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9j1la3hrv4dx" w:id="0"/>
      <w:bookmarkEnd w:id="0"/>
      <w:r w:rsidDel="00000000" w:rsidR="00000000" w:rsidRPr="00000000">
        <w:rPr>
          <w:rtl w:val="0"/>
        </w:rPr>
        <w:t xml:space="preserve">Draft Inclusion Action Plan 2026 - 2030</w:t>
      </w:r>
    </w:p>
    <w:p w:rsidR="00000000" w:rsidDel="00000000" w:rsidP="00000000" w:rsidRDefault="00000000" w:rsidRPr="00000000" w14:paraId="00000002">
      <w:pPr>
        <w:rPr/>
      </w:pPr>
      <w:r w:rsidDel="00000000" w:rsidR="00000000" w:rsidRPr="00000000">
        <w:rPr>
          <w:rtl w:val="0"/>
        </w:rPr>
        <w:t xml:space="preserve">May 2026</w:t>
      </w:r>
    </w:p>
    <w:p w:rsidR="00000000" w:rsidDel="00000000" w:rsidP="00000000" w:rsidRDefault="00000000" w:rsidRPr="00000000" w14:paraId="00000003">
      <w:pPr>
        <w:pStyle w:val="Heading1"/>
        <w:rPr/>
      </w:pPr>
      <w:bookmarkStart w:colFirst="0" w:colLast="0" w:name="_heading=h.3iwmdycxoyk6" w:id="1"/>
      <w:bookmarkEnd w:id="1"/>
      <w:r w:rsidDel="00000000" w:rsidR="00000000" w:rsidRPr="00000000">
        <w:rPr>
          <w:rtl w:val="0"/>
        </w:rPr>
        <w:t xml:space="preserve">Table of Contents</w:t>
      </w:r>
    </w:p>
    <w:sdt>
      <w:sdtPr>
        <w:id w:val="-1279881718"/>
        <w:docPartObj>
          <w:docPartGallery w:val="Table of Contents"/>
          <w:docPartUnique w:val="1"/>
        </w:docPartObj>
      </w:sdtPr>
      <w:sdtContent>
        <w:p w:rsidR="00000000" w:rsidDel="00000000" w:rsidP="00000000" w:rsidRDefault="00000000" w:rsidRPr="00000000" w14:paraId="00000004">
          <w:pPr>
            <w:widowControl w:val="0"/>
            <w:tabs>
              <w:tab w:val="right" w:leader="none" w:pos="12000"/>
            </w:tabs>
            <w:spacing w:before="60" w:line="240" w:lineRule="auto"/>
            <w:rPr>
              <w:rFonts w:ascii="Arial" w:cs="Arial" w:eastAsia="Arial" w:hAnsi="Arial"/>
              <w:b w:val="1"/>
              <w:bCs w:val="1"/>
              <w:color w:val="000000"/>
            </w:rPr>
          </w:pPr>
          <w:r w:rsidDel="00000000" w:rsidR="00000000" w:rsidRPr="00000000">
            <w:fldChar w:fldCharType="begin"/>
            <w:instrText xml:space="preserve"> TOC \h \u \z \t "Heading 1,1,Heading 2,2,Heading 3,3,Heading 4,4,Heading 5,5,Heading 6,6,"</w:instrText>
            <w:fldChar w:fldCharType="separate"/>
          </w:r>
          <w:hyperlink w:anchor="_heading=">
            <w:r w:rsidDel="00000000" w:rsidR="00000000" w:rsidRPr="00000000">
              <w:rPr>
                <w:color w:val="000000"/>
                <w:rtl w:val="0"/>
              </w:rPr>
              <w:t xml:space="preserve">Acknowledgements</w:t>
              <w:tab/>
              <w:t xml:space="preserve">2</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bCs w:val="1"/>
              <w:color w:val="000000"/>
            </w:rPr>
          </w:pPr>
          <w:hyperlink w:anchor="_heading=">
            <w:r w:rsidDel="00000000" w:rsidR="00000000" w:rsidRPr="00000000">
              <w:rPr>
                <w:color w:val="000000"/>
                <w:rtl w:val="0"/>
              </w:rPr>
              <w:t xml:space="preserve">Acknowledgement of Country</w:t>
              <w:tab/>
              <w:t xml:space="preserve">3</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rPr>
              <w:rFonts w:ascii="Arial" w:cs="Arial" w:eastAsia="Arial" w:hAnsi="Arial"/>
              <w:b w:val="1"/>
              <w:bCs w:val="1"/>
              <w:color w:val="000000"/>
            </w:rPr>
          </w:pPr>
          <w:hyperlink w:anchor="_heading=">
            <w:r w:rsidDel="00000000" w:rsidR="00000000" w:rsidRPr="00000000">
              <w:rPr>
                <w:color w:val="000000"/>
                <w:rtl w:val="0"/>
              </w:rPr>
              <w:t xml:space="preserve">Executive Summary</w:t>
              <w:tab/>
              <w:t xml:space="preserve">4</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rPr>
              <w:rFonts w:ascii="Arial" w:cs="Arial" w:eastAsia="Arial" w:hAnsi="Arial"/>
              <w:b w:val="1"/>
              <w:bCs w:val="1"/>
              <w:color w:val="000000"/>
            </w:rPr>
          </w:pPr>
          <w:hyperlink w:anchor="_heading=">
            <w:r w:rsidDel="00000000" w:rsidR="00000000" w:rsidRPr="00000000">
              <w:rPr>
                <w:b w:val="1"/>
                <w:bCs w:val="1"/>
                <w:color w:val="000000"/>
                <w:rtl w:val="0"/>
              </w:rPr>
              <w:t xml:space="preserve">1. Purpose and intent</w:t>
              <w:tab/>
              <w:t xml:space="preserve">5</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color w:val="000000"/>
            </w:rPr>
          </w:pPr>
          <w:hyperlink w:anchor="_heading=h.cvzpsyx3mg5q">
            <w:r w:rsidDel="00000000" w:rsidR="00000000" w:rsidRPr="00000000">
              <w:rPr>
                <w:color w:val="000000"/>
                <w:rtl w:val="0"/>
              </w:rPr>
              <w:t xml:space="preserve">1.1 Legislative and policy context</w:t>
              <w:tab/>
              <w:t xml:space="preserve">5</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color w:val="000000"/>
            </w:rPr>
          </w:pPr>
          <w:hyperlink w:anchor="_heading=h.bs78yagadk2u">
            <w:r w:rsidDel="00000000" w:rsidR="00000000" w:rsidRPr="00000000">
              <w:rPr>
                <w:color w:val="000000"/>
                <w:rtl w:val="0"/>
              </w:rPr>
              <w:t xml:space="preserve">1.2 Our community</w:t>
              <w:tab/>
              <w:t xml:space="preserve">7</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rPr>
              <w:rFonts w:ascii="Arial" w:cs="Arial" w:eastAsia="Arial" w:hAnsi="Arial"/>
              <w:b w:val="1"/>
              <w:bCs w:val="1"/>
              <w:color w:val="000000"/>
            </w:rPr>
          </w:pPr>
          <w:hyperlink w:anchor="_heading=">
            <w:r w:rsidDel="00000000" w:rsidR="00000000" w:rsidRPr="00000000">
              <w:rPr>
                <w:b w:val="1"/>
                <w:bCs w:val="1"/>
                <w:color w:val="000000"/>
                <w:rtl w:val="0"/>
              </w:rPr>
              <w:t xml:space="preserve">2. Strategic Planning Principles</w:t>
              <w:tab/>
              <w:t xml:space="preserve">10</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color w:val="000000"/>
            </w:rPr>
          </w:pPr>
          <w:hyperlink w:anchor="_heading=h.qj6c00lf00uk">
            <w:r w:rsidDel="00000000" w:rsidR="00000000" w:rsidRPr="00000000">
              <w:rPr>
                <w:color w:val="000000"/>
                <w:rtl w:val="0"/>
              </w:rPr>
              <w:t xml:space="preserve">2.1 Integrated Planning and Reporting</w:t>
              <w:tab/>
              <w:t xml:space="preserve">10</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rFonts w:ascii="Arial" w:cs="Arial" w:eastAsia="Arial" w:hAnsi="Arial"/>
              <w:color w:val="000000"/>
            </w:rPr>
          </w:pPr>
          <w:hyperlink w:anchor="_heading=h.up9lmd51jt5e">
            <w:r w:rsidDel="00000000" w:rsidR="00000000" w:rsidRPr="00000000">
              <w:rPr>
                <w:color w:val="000000"/>
                <w:rtl w:val="0"/>
              </w:rPr>
              <w:t xml:space="preserve">2.2 Related Council documents about inclusion</w:t>
              <w:tab/>
              <w:t xml:space="preserve">11</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color w:val="000000"/>
            </w:rPr>
          </w:pPr>
          <w:hyperlink w:anchor="_heading=h.w8xq04eo66r8">
            <w:r w:rsidDel="00000000" w:rsidR="00000000" w:rsidRPr="00000000">
              <w:rPr>
                <w:color w:val="000000"/>
                <w:rtl w:val="0"/>
              </w:rPr>
              <w:t xml:space="preserve">2.3 Understanding the different roles of local government</w:t>
              <w:tab/>
              <w:t xml:space="preserve">11</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rPr>
              <w:rFonts w:ascii="Arial" w:cs="Arial" w:eastAsia="Arial" w:hAnsi="Arial"/>
              <w:b w:val="1"/>
              <w:bCs w:val="1"/>
              <w:color w:val="000000"/>
            </w:rPr>
          </w:pPr>
          <w:hyperlink w:anchor="_heading=h.x5oubdt1kk9k">
            <w:r w:rsidDel="00000000" w:rsidR="00000000" w:rsidRPr="00000000">
              <w:rPr>
                <w:b w:val="1"/>
                <w:bCs w:val="1"/>
                <w:color w:val="000000"/>
                <w:rtl w:val="0"/>
              </w:rPr>
              <w:t xml:space="preserve">3. The Inclusion Action Plan 2026-2030</w:t>
              <w:tab/>
              <w:t xml:space="preserve">12</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color w:val="000000"/>
            </w:rPr>
          </w:pPr>
          <w:hyperlink w:anchor="_heading=">
            <w:r w:rsidDel="00000000" w:rsidR="00000000" w:rsidRPr="00000000">
              <w:rPr>
                <w:color w:val="000000"/>
                <w:rtl w:val="0"/>
              </w:rPr>
              <w:t xml:space="preserve">3.1 Scope</w:t>
              <w:tab/>
              <w:t xml:space="preserve">12</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360" w:firstLine="0"/>
            <w:rPr>
              <w:rFonts w:ascii="Arial" w:cs="Arial" w:eastAsia="Arial" w:hAnsi="Arial"/>
              <w:color w:val="000000"/>
            </w:rPr>
          </w:pPr>
          <w:hyperlink w:anchor="_heading=">
            <w:r w:rsidDel="00000000" w:rsidR="00000000" w:rsidRPr="00000000">
              <w:rPr>
                <w:color w:val="000000"/>
                <w:rtl w:val="0"/>
              </w:rPr>
              <w:t xml:space="preserve">3.2 Goals</w:t>
              <w:tab/>
              <w:t xml:space="preserve">13</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360" w:firstLine="0"/>
            <w:rPr>
              <w:rFonts w:ascii="Arial" w:cs="Arial" w:eastAsia="Arial" w:hAnsi="Arial"/>
              <w:color w:val="000000"/>
            </w:rPr>
          </w:pPr>
          <w:hyperlink w:anchor="_heading=">
            <w:r w:rsidDel="00000000" w:rsidR="00000000" w:rsidRPr="00000000">
              <w:rPr>
                <w:color w:val="000000"/>
                <w:rtl w:val="0"/>
              </w:rPr>
              <w:t xml:space="preserve">3.3 Objectives</w:t>
              <w:tab/>
              <w:t xml:space="preserve">13</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rPr>
              <w:rFonts w:ascii="Arial" w:cs="Arial" w:eastAsia="Arial" w:hAnsi="Arial"/>
              <w:b w:val="1"/>
              <w:bCs w:val="1"/>
              <w:color w:val="000000"/>
            </w:rPr>
          </w:pPr>
          <w:hyperlink w:anchor="_heading=h.az0nsqwmeva8">
            <w:r w:rsidDel="00000000" w:rsidR="00000000" w:rsidRPr="00000000">
              <w:rPr>
                <w:b w:val="1"/>
                <w:bCs w:val="1"/>
                <w:color w:val="000000"/>
                <w:rtl w:val="0"/>
              </w:rPr>
              <w:t xml:space="preserve">4. Detailed Actions for 2026-2030</w:t>
              <w:tab/>
              <w:t xml:space="preserve">15</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360" w:firstLine="0"/>
            <w:rPr>
              <w:rFonts w:ascii="Arial" w:cs="Arial" w:eastAsia="Arial" w:hAnsi="Arial"/>
              <w:color w:val="000000"/>
            </w:rPr>
          </w:pPr>
          <w:hyperlink w:anchor="_heading=h.t6jwhyya4yi1">
            <w:r w:rsidDel="00000000" w:rsidR="00000000" w:rsidRPr="00000000">
              <w:rPr>
                <w:color w:val="000000"/>
                <w:rtl w:val="0"/>
              </w:rPr>
              <w:t xml:space="preserve">4.1 Actions that support Goal 1 - Our Services</w:t>
              <w:tab/>
              <w:t xml:space="preserve">16</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ind w:left="360" w:firstLine="0"/>
            <w:rPr>
              <w:rFonts w:ascii="Arial" w:cs="Arial" w:eastAsia="Arial" w:hAnsi="Arial"/>
              <w:color w:val="000000"/>
            </w:rPr>
          </w:pPr>
          <w:hyperlink w:anchor="_heading=h.4d9jewa6rnn4">
            <w:r w:rsidDel="00000000" w:rsidR="00000000" w:rsidRPr="00000000">
              <w:rPr>
                <w:color w:val="000000"/>
                <w:rtl w:val="0"/>
              </w:rPr>
              <w:t xml:space="preserve">4.2 Actions that support Goal 2 - Our Partnerships</w:t>
              <w:tab/>
              <w:t xml:space="preserve">23</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240" w:lineRule="auto"/>
            <w:ind w:left="360" w:firstLine="0"/>
            <w:rPr>
              <w:rFonts w:ascii="Arial" w:cs="Arial" w:eastAsia="Arial" w:hAnsi="Arial"/>
              <w:color w:val="000000"/>
            </w:rPr>
          </w:pPr>
          <w:hyperlink w:anchor="_heading=h.am5iegfkkza3">
            <w:r w:rsidDel="00000000" w:rsidR="00000000" w:rsidRPr="00000000">
              <w:rPr>
                <w:color w:val="000000"/>
                <w:rtl w:val="0"/>
              </w:rPr>
              <w:t xml:space="preserve">4.3 Actions that support Goal 3 - Our Organisation</w:t>
              <w:tab/>
              <w:t xml:space="preserve">27</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240" w:lineRule="auto"/>
            <w:rPr>
              <w:rFonts w:ascii="Arial" w:cs="Arial" w:eastAsia="Arial" w:hAnsi="Arial"/>
              <w:b w:val="1"/>
              <w:bCs w:val="1"/>
              <w:color w:val="000000"/>
            </w:rPr>
          </w:pPr>
          <w:hyperlink w:anchor="_heading=">
            <w:r w:rsidDel="00000000" w:rsidR="00000000" w:rsidRPr="00000000">
              <w:rPr>
                <w:b w:val="1"/>
                <w:bCs w:val="1"/>
                <w:color w:val="000000"/>
                <w:rtl w:val="0"/>
              </w:rPr>
              <w:t xml:space="preserve">5. Measuring success of the Inclusion Action Plan</w:t>
              <w:tab/>
              <w:t xml:space="preserve">30</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240" w:lineRule="auto"/>
            <w:ind w:left="360" w:firstLine="0"/>
            <w:rPr>
              <w:rFonts w:ascii="Arial" w:cs="Arial" w:eastAsia="Arial" w:hAnsi="Arial"/>
              <w:color w:val="000000"/>
            </w:rPr>
          </w:pPr>
          <w:hyperlink w:anchor="_heading=h.qefjj0czf0f8">
            <w:r w:rsidDel="00000000" w:rsidR="00000000" w:rsidRPr="00000000">
              <w:rPr>
                <w:color w:val="000000"/>
                <w:rtl w:val="0"/>
              </w:rPr>
              <w:t xml:space="preserve">5.1 Evaluation measures for the Inclusion Action Plan</w:t>
              <w:tab/>
              <w:t xml:space="preserve">30</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240" w:lineRule="auto"/>
            <w:ind w:left="360" w:firstLine="0"/>
            <w:rPr>
              <w:rFonts w:ascii="Arial" w:cs="Arial" w:eastAsia="Arial" w:hAnsi="Arial"/>
              <w:color w:val="000000"/>
            </w:rPr>
          </w:pPr>
          <w:hyperlink w:anchor="_heading=">
            <w:r w:rsidDel="00000000" w:rsidR="00000000" w:rsidRPr="00000000">
              <w:rPr>
                <w:color w:val="000000"/>
                <w:rtl w:val="0"/>
              </w:rPr>
              <w:t xml:space="preserve">5.2 Implementation and Reporting</w:t>
              <w:tab/>
              <w:t xml:space="preserve">31</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240" w:lineRule="auto"/>
            <w:rPr>
              <w:rFonts w:ascii="Arial" w:cs="Arial" w:eastAsia="Arial" w:hAnsi="Arial"/>
              <w:b w:val="1"/>
              <w:bCs w:val="1"/>
              <w:color w:val="000000"/>
            </w:rPr>
          </w:pPr>
          <w:hyperlink w:anchor="_heading=h.65ryjrec6k84">
            <w:r w:rsidDel="00000000" w:rsidR="00000000" w:rsidRPr="00000000">
              <w:rPr>
                <w:b w:val="1"/>
                <w:bCs w:val="1"/>
                <w:color w:val="000000"/>
                <w:rtl w:val="0"/>
              </w:rPr>
              <w:t xml:space="preserve">6. Glossary</w:t>
              <w:tab/>
              <w:t xml:space="preserve">31</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240" w:lineRule="auto"/>
            <w:ind w:left="360" w:firstLine="0"/>
            <w:rPr>
              <w:rFonts w:ascii="Arial" w:cs="Arial" w:eastAsia="Arial" w:hAnsi="Arial"/>
              <w:color w:val="000000"/>
            </w:rPr>
          </w:pPr>
          <w:hyperlink w:anchor="_heading=h.pi01fkgzh96x">
            <w:r w:rsidDel="00000000" w:rsidR="00000000" w:rsidRPr="00000000">
              <w:rPr>
                <w:color w:val="000000"/>
                <w:rtl w:val="0"/>
              </w:rPr>
              <w:t xml:space="preserve">6.1 Definitions used in the Inclusion Action Plan</w:t>
              <w:tab/>
              <w:t xml:space="preserve">31</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240" w:lineRule="auto"/>
            <w:ind w:left="360" w:firstLine="0"/>
            <w:rPr>
              <w:rFonts w:ascii="Arial" w:cs="Arial" w:eastAsia="Arial" w:hAnsi="Arial"/>
              <w:color w:val="000000"/>
            </w:rPr>
          </w:pPr>
          <w:hyperlink w:anchor="_heading=h.wb3ajqp8mos0">
            <w:r w:rsidDel="00000000" w:rsidR="00000000" w:rsidRPr="00000000">
              <w:rPr>
                <w:color w:val="000000"/>
                <w:rtl w:val="0"/>
              </w:rPr>
              <w:t xml:space="preserve">6.2 Version Control</w:t>
              <w:tab/>
              <w:t xml:space="preserve">34</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240" w:lineRule="auto"/>
            <w:rPr>
              <w:rFonts w:ascii="Arial" w:cs="Arial" w:eastAsia="Arial" w:hAnsi="Arial"/>
              <w:b w:val="1"/>
              <w:bCs w:val="1"/>
              <w:color w:val="000000"/>
            </w:rPr>
          </w:pPr>
          <w:hyperlink w:anchor="_heading=h.5of9rep0vus4">
            <w:r w:rsidDel="00000000" w:rsidR="00000000" w:rsidRPr="00000000">
              <w:rPr>
                <w:b w:val="1"/>
                <w:bCs w:val="1"/>
                <w:color w:val="000000"/>
                <w:rtl w:val="0"/>
              </w:rPr>
              <w:t xml:space="preserve">7. Appendices</w:t>
              <w:tab/>
              <w:t xml:space="preserve">35</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240" w:lineRule="auto"/>
            <w:ind w:left="360" w:firstLine="0"/>
            <w:rPr>
              <w:rFonts w:ascii="Arial" w:cs="Arial" w:eastAsia="Arial" w:hAnsi="Arial"/>
              <w:color w:val="000000"/>
            </w:rPr>
          </w:pPr>
          <w:hyperlink w:anchor="_heading=h.j283g7iscrn3">
            <w:r w:rsidDel="00000000" w:rsidR="00000000" w:rsidRPr="00000000">
              <w:rPr>
                <w:color w:val="000000"/>
                <w:rtl w:val="0"/>
              </w:rPr>
              <w:t xml:space="preserve">Appendix 1 - Strategic context: legislation, strategies/plans and guidelines</w:t>
              <w:tab/>
              <w:t xml:space="preserve">36</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240" w:lineRule="auto"/>
            <w:ind w:left="360" w:firstLine="0"/>
            <w:rPr>
              <w:rFonts w:ascii="Arial" w:cs="Arial" w:eastAsia="Arial" w:hAnsi="Arial"/>
              <w:color w:val="000000"/>
            </w:rPr>
          </w:pPr>
          <w:hyperlink w:anchor="_heading=h.ku1hdj232qzq">
            <w:r w:rsidDel="00000000" w:rsidR="00000000" w:rsidRPr="00000000">
              <w:rPr>
                <w:color w:val="000000"/>
                <w:rtl w:val="0"/>
              </w:rPr>
              <w:t xml:space="preserve">Appendix 2 - Council service mapping</w:t>
              <w:tab/>
              <w:t xml:space="preserve">38</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240" w:lineRule="auto"/>
            <w:ind w:left="360" w:firstLine="0"/>
            <w:rPr>
              <w:rFonts w:ascii="Arial" w:cs="Arial" w:eastAsia="Arial" w:hAnsi="Arial"/>
              <w:color w:val="000000"/>
            </w:rPr>
          </w:pPr>
          <w:hyperlink w:anchor="_heading=h.y31m1hj2v0dd">
            <w:r w:rsidDel="00000000" w:rsidR="00000000" w:rsidRPr="00000000">
              <w:rPr>
                <w:color w:val="000000"/>
                <w:rtl w:val="0"/>
              </w:rPr>
              <w:t xml:space="preserve">Appendix 3 - Consultation and engagement</w:t>
              <w:tab/>
              <w:t xml:space="preserve">39</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240" w:lineRule="auto"/>
            <w:ind w:left="360" w:firstLine="0"/>
            <w:rPr>
              <w:rFonts w:ascii="Arial" w:cs="Arial" w:eastAsia="Arial" w:hAnsi="Arial"/>
              <w:color w:val="000000"/>
            </w:rPr>
          </w:pPr>
          <w:hyperlink w:anchor="_heading=h.tl117bpjxlue">
            <w:r w:rsidDel="00000000" w:rsidR="00000000" w:rsidRPr="00000000">
              <w:rPr>
                <w:color w:val="000000"/>
                <w:rtl w:val="0"/>
              </w:rPr>
              <w:t xml:space="preserve">Appendix 4 - Implementation stakeholders/partners</w:t>
              <w:tab/>
              <w:t xml:space="preserve">41</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240" w:lineRule="auto"/>
            <w:ind w:left="360" w:firstLine="0"/>
            <w:rPr>
              <w:rFonts w:ascii="Arial" w:cs="Arial" w:eastAsia="Arial" w:hAnsi="Arial"/>
              <w:color w:val="000000"/>
            </w:rPr>
          </w:pPr>
          <w:hyperlink w:anchor="_heading=h.gw8d946iu1ih">
            <w:r w:rsidDel="00000000" w:rsidR="00000000" w:rsidRPr="00000000">
              <w:rPr>
                <w:color w:val="000000"/>
                <w:rtl w:val="0"/>
              </w:rPr>
              <w:t xml:space="preserve">Appendix 5 - Resource allocation</w:t>
              <w:tab/>
              <w:t xml:space="preserve">42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2">
      <w:pPr>
        <w:pStyle w:val="Heading1"/>
        <w:rPr>
          <w:b w:val="0"/>
          <w:bCs w:val="0"/>
        </w:rPr>
      </w:pPr>
      <w:r w:rsidDel="00000000" w:rsidR="00000000" w:rsidRPr="00000000">
        <w:br w:type="page"/>
      </w:r>
      <w:r w:rsidDel="00000000" w:rsidR="00000000" w:rsidRPr="00000000">
        <w:rPr>
          <w:rtl w:val="0"/>
        </w:rPr>
      </w:r>
    </w:p>
    <w:p w:rsidR="00000000" w:rsidDel="00000000" w:rsidP="00000000" w:rsidRDefault="00000000" w:rsidRPr="00000000" w14:paraId="00000023">
      <w:pPr>
        <w:pStyle w:val="Heading1"/>
        <w:rPr>
          <w:b w:val="0"/>
          <w:bCs w:val="0"/>
        </w:rPr>
      </w:pPr>
      <w:r w:rsidDel="00000000" w:rsidR="00000000" w:rsidRPr="00000000">
        <w:rPr>
          <w:b w:val="0"/>
          <w:bCs w:val="0"/>
          <w:rtl w:val="0"/>
        </w:rPr>
        <w:t xml:space="preserve">Acknowledgements</w:t>
      </w:r>
    </w:p>
    <w:p w:rsidR="00000000" w:rsidDel="00000000" w:rsidP="00000000" w:rsidRDefault="00000000" w:rsidRPr="00000000" w14:paraId="00000024">
      <w:pPr>
        <w:rPr/>
      </w:pPr>
      <w:r w:rsidDel="00000000" w:rsidR="00000000" w:rsidRPr="00000000">
        <w:rPr>
          <w:rtl w:val="0"/>
        </w:rPr>
        <w:t xml:space="preserve">The Inclusion Action Plan development process was guided by the Steering Committee comprising:</w:t>
      </w:r>
    </w:p>
    <w:p w:rsidR="00000000" w:rsidDel="00000000" w:rsidP="00000000" w:rsidRDefault="00000000" w:rsidRPr="00000000" w14:paraId="00000025">
      <w:pPr>
        <w:numPr>
          <w:ilvl w:val="0"/>
          <w:numId w:val="7"/>
        </w:numPr>
        <w:ind w:left="720" w:hanging="360"/>
        <w:rPr/>
      </w:pPr>
      <w:r w:rsidDel="00000000" w:rsidR="00000000" w:rsidRPr="00000000">
        <w:rPr>
          <w:rtl w:val="0"/>
        </w:rPr>
        <w:t xml:space="preserve">Ken Liddicoat - Coordinator Community Development Projects.</w:t>
      </w:r>
    </w:p>
    <w:p w:rsidR="00000000" w:rsidDel="00000000" w:rsidP="00000000" w:rsidRDefault="00000000" w:rsidRPr="00000000" w14:paraId="00000026">
      <w:pPr>
        <w:numPr>
          <w:ilvl w:val="0"/>
          <w:numId w:val="7"/>
        </w:numPr>
        <w:ind w:left="720" w:hanging="360"/>
        <w:rPr/>
      </w:pPr>
      <w:r w:rsidDel="00000000" w:rsidR="00000000" w:rsidRPr="00000000">
        <w:rPr>
          <w:rtl w:val="0"/>
        </w:rPr>
        <w:t xml:space="preserve">Simone Bonella - Coordinator Community Development Programs.</w:t>
      </w:r>
    </w:p>
    <w:p w:rsidR="00000000" w:rsidDel="00000000" w:rsidP="00000000" w:rsidRDefault="00000000" w:rsidRPr="00000000" w14:paraId="00000027">
      <w:pPr>
        <w:numPr>
          <w:ilvl w:val="0"/>
          <w:numId w:val="7"/>
        </w:numPr>
        <w:ind w:left="720" w:hanging="360"/>
        <w:rPr/>
      </w:pPr>
      <w:r w:rsidDel="00000000" w:rsidR="00000000" w:rsidRPr="00000000">
        <w:rPr>
          <w:rtl w:val="0"/>
        </w:rPr>
        <w:t xml:space="preserve">Karen McMahon - Diversity and Inclusion Project Manager. </w:t>
      </w:r>
    </w:p>
    <w:p w:rsidR="00000000" w:rsidDel="00000000" w:rsidP="00000000" w:rsidRDefault="00000000" w:rsidRPr="00000000" w14:paraId="00000028">
      <w:pPr>
        <w:numPr>
          <w:ilvl w:val="0"/>
          <w:numId w:val="7"/>
        </w:numPr>
        <w:ind w:left="720" w:hanging="360"/>
        <w:rPr/>
      </w:pPr>
      <w:r w:rsidDel="00000000" w:rsidR="00000000" w:rsidRPr="00000000">
        <w:rPr>
          <w:rtl w:val="0"/>
        </w:rPr>
        <w:t xml:space="preserve">Heather Hutchinson - Engagement Team.</w:t>
      </w:r>
    </w:p>
    <w:p w:rsidR="00000000" w:rsidDel="00000000" w:rsidP="00000000" w:rsidRDefault="00000000" w:rsidRPr="00000000" w14:paraId="00000029">
      <w:pPr>
        <w:numPr>
          <w:ilvl w:val="0"/>
          <w:numId w:val="7"/>
        </w:numPr>
        <w:ind w:left="720" w:hanging="360"/>
        <w:rPr/>
      </w:pPr>
      <w:r w:rsidDel="00000000" w:rsidR="00000000" w:rsidRPr="00000000">
        <w:rPr>
          <w:rtl w:val="0"/>
        </w:rPr>
        <w:t xml:space="preserve">Johanna Varghese - Team Leader Positive Ageing. </w:t>
      </w:r>
    </w:p>
    <w:p w:rsidR="00000000" w:rsidDel="00000000" w:rsidP="00000000" w:rsidRDefault="00000000" w:rsidRPr="00000000" w14:paraId="0000002A">
      <w:pPr>
        <w:numPr>
          <w:ilvl w:val="0"/>
          <w:numId w:val="7"/>
        </w:numPr>
        <w:ind w:left="720" w:hanging="360"/>
        <w:rPr/>
      </w:pPr>
      <w:r w:rsidDel="00000000" w:rsidR="00000000" w:rsidRPr="00000000">
        <w:rPr>
          <w:rtl w:val="0"/>
        </w:rPr>
        <w:t xml:space="preserve">Liv Lehmann - CALD Community Development Officer.</w:t>
      </w:r>
    </w:p>
    <w:p w:rsidR="00000000" w:rsidDel="00000000" w:rsidP="00000000" w:rsidRDefault="00000000" w:rsidRPr="00000000" w14:paraId="0000002B">
      <w:pPr>
        <w:numPr>
          <w:ilvl w:val="0"/>
          <w:numId w:val="7"/>
        </w:numPr>
        <w:ind w:left="720" w:hanging="360"/>
        <w:rPr/>
      </w:pPr>
      <w:r w:rsidDel="00000000" w:rsidR="00000000" w:rsidRPr="00000000">
        <w:rPr>
          <w:rtl w:val="0"/>
        </w:rPr>
        <w:t xml:space="preserve">Cristina Collins - Community Grants and Networks Team Leader.</w:t>
      </w:r>
    </w:p>
    <w:p w:rsidR="00000000" w:rsidDel="00000000" w:rsidP="00000000" w:rsidRDefault="00000000" w:rsidRPr="00000000" w14:paraId="0000002C">
      <w:pPr>
        <w:numPr>
          <w:ilvl w:val="0"/>
          <w:numId w:val="7"/>
        </w:numPr>
        <w:ind w:left="720" w:hanging="360"/>
        <w:rPr/>
      </w:pPr>
      <w:r w:rsidDel="00000000" w:rsidR="00000000" w:rsidRPr="00000000">
        <w:rPr>
          <w:highlight w:val="white"/>
          <w:rtl w:val="0"/>
        </w:rPr>
        <w:t xml:space="preserve">Hannah Roeschlein</w:t>
      </w:r>
      <w:r w:rsidDel="00000000" w:rsidR="00000000" w:rsidRPr="00000000">
        <w:rPr>
          <w:rtl w:val="0"/>
        </w:rPr>
        <w:t xml:space="preserve"> – Social Inclusion Project Planner.</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Frankston City Council would like to thank the Frankston City community for sharing their experiences and ideas during the first engagement phase in 2024.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Council would especially like to thank the members of the following community groups and networks for their contributions during the development of the Inclusion Action Plan during 2026:</w:t>
      </w:r>
    </w:p>
    <w:p w:rsidR="00000000" w:rsidDel="00000000" w:rsidP="00000000" w:rsidRDefault="00000000" w:rsidRPr="00000000" w14:paraId="00000031">
      <w:pPr>
        <w:numPr>
          <w:ilvl w:val="0"/>
          <w:numId w:val="12"/>
        </w:numPr>
        <w:ind w:left="720" w:hanging="360"/>
        <w:rPr/>
      </w:pPr>
      <w:r w:rsidDel="00000000" w:rsidR="00000000" w:rsidRPr="00000000">
        <w:rPr>
          <w:rtl w:val="0"/>
        </w:rPr>
        <w:t xml:space="preserve">Disability Access and Inclusion Committee (DAIC).</w:t>
      </w:r>
    </w:p>
    <w:p w:rsidR="00000000" w:rsidDel="00000000" w:rsidP="00000000" w:rsidRDefault="00000000" w:rsidRPr="00000000" w14:paraId="00000032">
      <w:pPr>
        <w:numPr>
          <w:ilvl w:val="0"/>
          <w:numId w:val="12"/>
        </w:numPr>
        <w:ind w:left="720" w:hanging="360"/>
        <w:rPr/>
      </w:pPr>
      <w:r w:rsidDel="00000000" w:rsidR="00000000" w:rsidRPr="00000000">
        <w:rPr>
          <w:rtl w:val="0"/>
        </w:rPr>
        <w:t xml:space="preserve">Cultural and Linguistically Diverse (CALD) Network.</w:t>
      </w:r>
    </w:p>
    <w:p w:rsidR="00000000" w:rsidDel="00000000" w:rsidP="00000000" w:rsidRDefault="00000000" w:rsidRPr="00000000" w14:paraId="00000033">
      <w:pPr>
        <w:numPr>
          <w:ilvl w:val="0"/>
          <w:numId w:val="12"/>
        </w:numPr>
        <w:ind w:left="720" w:hanging="360"/>
        <w:rPr/>
      </w:pPr>
      <w:r w:rsidDel="00000000" w:rsidR="00000000" w:rsidRPr="00000000">
        <w:rPr>
          <w:rtl w:val="0"/>
        </w:rPr>
        <w:t xml:space="preserve">Frankston City and Mornington Peninsula LGBTQIA+ Collaborative.</w:t>
      </w:r>
    </w:p>
    <w:p w:rsidR="00000000" w:rsidDel="00000000" w:rsidP="00000000" w:rsidRDefault="00000000" w:rsidRPr="00000000" w14:paraId="00000034">
      <w:pPr>
        <w:numPr>
          <w:ilvl w:val="0"/>
          <w:numId w:val="12"/>
        </w:numPr>
        <w:ind w:left="720" w:hanging="360"/>
        <w:rPr/>
      </w:pPr>
      <w:r w:rsidDel="00000000" w:rsidR="00000000" w:rsidRPr="00000000">
        <w:rPr>
          <w:rtl w:val="0"/>
        </w:rPr>
        <w:t xml:space="preserve">Pathways for Carers, Frankston.</w:t>
      </w:r>
    </w:p>
    <w:p w:rsidR="00000000" w:rsidDel="00000000" w:rsidP="00000000" w:rsidRDefault="00000000" w:rsidRPr="00000000" w14:paraId="00000035">
      <w:pPr>
        <w:numPr>
          <w:ilvl w:val="0"/>
          <w:numId w:val="12"/>
        </w:numPr>
        <w:ind w:left="720" w:hanging="360"/>
        <w:rPr/>
      </w:pPr>
      <w:r w:rsidDel="00000000" w:rsidR="00000000" w:rsidRPr="00000000">
        <w:rPr>
          <w:rtl w:val="0"/>
        </w:rPr>
        <w:t xml:space="preserve">Age Friendly Frankston Ambassadors.</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0"/>
          <w:bCs w:val="0"/>
        </w:rPr>
      </w:pPr>
      <w:r w:rsidDel="00000000" w:rsidR="00000000" w:rsidRPr="00000000">
        <w:rPr>
          <w:rtl w:val="0"/>
        </w:rPr>
        <w:t xml:space="preserve">Over the 2025–2026-year, Council staff participated in workshops and individual consultations bringing their invaluable experience and practical suggestions to improve inclusion and accessibility for Frankston City’s residents and visitors. </w:t>
      </w:r>
      <w:r w:rsidDel="00000000" w:rsidR="00000000" w:rsidRPr="00000000">
        <w:rPr>
          <w:rtl w:val="0"/>
        </w:rPr>
      </w:r>
    </w:p>
    <w:p w:rsidR="00000000" w:rsidDel="00000000" w:rsidP="00000000" w:rsidRDefault="00000000" w:rsidRPr="00000000" w14:paraId="00000038">
      <w:pPr>
        <w:pStyle w:val="Heading1"/>
        <w:rPr>
          <w:b w:val="0"/>
          <w:bCs w:val="0"/>
        </w:rPr>
      </w:pPr>
      <w:r w:rsidDel="00000000" w:rsidR="00000000" w:rsidRPr="00000000">
        <w:rPr>
          <w:b w:val="0"/>
          <w:bCs w:val="0"/>
          <w:rtl w:val="0"/>
        </w:rPr>
        <w:t xml:space="preserve">Acknowledgement of Country</w:t>
      </w:r>
    </w:p>
    <w:p w:rsidR="00000000" w:rsidDel="00000000" w:rsidP="00000000" w:rsidRDefault="00000000" w:rsidRPr="00000000" w14:paraId="00000039">
      <w:pPr>
        <w:rPr/>
      </w:pPr>
      <w:r w:rsidDel="00000000" w:rsidR="00000000" w:rsidRPr="00000000">
        <w:rPr>
          <w:rtl w:val="0"/>
        </w:rPr>
        <w:t xml:space="preserve">Frankston City Council acknowledges the Bunurong people of the Kulin Nation as the Traditional Custodians of the lands and waters in and around Frankston City and value and recognise local Aboriginal and Torres Strait Islander cultures, heritage and connection to land as a proud part of a shared identity for Frankston City.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Council pays respect to Elders past and present and recognises their importance in maintaining knowledge, traditions and culture in our community.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i w:val="1"/>
          <w:iCs w:val="1"/>
          <w:color w:val="a6a6a6"/>
          <w:sz w:val="20"/>
          <w:szCs w:val="20"/>
        </w:rPr>
      </w:pPr>
      <w:r w:rsidDel="00000000" w:rsidR="00000000" w:rsidRPr="00000000">
        <w:rPr>
          <w:rtl w:val="0"/>
        </w:rPr>
        <w:t xml:space="preserve">Council also respectfully acknowledges the Bunurong Land Council as the Registered Aboriginal Party responsible for managing the Aboriginal cultural heritage of the land and waters where Frankston City Council is situated.</w:t>
      </w:r>
      <w:r w:rsidDel="00000000" w:rsidR="00000000" w:rsidRPr="00000000">
        <w:rPr>
          <w:rtl w:val="0"/>
        </w:rPr>
      </w:r>
    </w:p>
    <w:p w:rsidR="00000000" w:rsidDel="00000000" w:rsidP="00000000" w:rsidRDefault="00000000" w:rsidRPr="00000000" w14:paraId="0000003E">
      <w:pPr>
        <w:pStyle w:val="Heading1"/>
        <w:numPr>
          <w:ilvl w:val="0"/>
          <w:numId w:val="20"/>
        </w:numPr>
        <w:ind w:left="720" w:hanging="360"/>
        <w:rPr>
          <w:b w:val="0"/>
          <w:bCs w:val="0"/>
        </w:rPr>
      </w:pPr>
      <w:r w:rsidDel="00000000" w:rsidR="00000000" w:rsidRPr="00000000">
        <w:rPr>
          <w:b w:val="0"/>
          <w:bCs w:val="0"/>
          <w:rtl w:val="0"/>
        </w:rPr>
        <w:t xml:space="preserve">Purpose and intent</w:t>
      </w:r>
    </w:p>
    <w:p w:rsidR="00000000" w:rsidDel="00000000" w:rsidP="00000000" w:rsidRDefault="00000000" w:rsidRPr="00000000" w14:paraId="0000003F">
      <w:pPr>
        <w:rPr/>
      </w:pPr>
      <w:r w:rsidDel="00000000" w:rsidR="00000000" w:rsidRPr="00000000">
        <w:rPr>
          <w:rtl w:val="0"/>
        </w:rPr>
        <w:t xml:space="preserve">The Frankston City Council Inclusion Action Plan 2026-2030 (the Plan) is Council’s first integrated diversity plan. This Plan will set Council’s strategic direction over the next four years for the following priority populations: </w:t>
      </w:r>
    </w:p>
    <w:p w:rsidR="00000000" w:rsidDel="00000000" w:rsidP="00000000" w:rsidRDefault="00000000" w:rsidRPr="00000000" w14:paraId="00000040">
      <w:pPr>
        <w:numPr>
          <w:ilvl w:val="0"/>
          <w:numId w:val="11"/>
        </w:numPr>
        <w:ind w:left="720" w:hanging="360"/>
        <w:rPr/>
      </w:pPr>
      <w:r w:rsidDel="00000000" w:rsidR="00000000" w:rsidRPr="00000000">
        <w:rPr>
          <w:rtl w:val="0"/>
        </w:rPr>
        <w:t xml:space="preserve">People with disability</w:t>
      </w:r>
    </w:p>
    <w:p w:rsidR="00000000" w:rsidDel="00000000" w:rsidP="00000000" w:rsidRDefault="00000000" w:rsidRPr="00000000" w14:paraId="00000041">
      <w:pPr>
        <w:numPr>
          <w:ilvl w:val="0"/>
          <w:numId w:val="11"/>
        </w:numPr>
        <w:ind w:left="720" w:hanging="360"/>
        <w:rPr/>
      </w:pPr>
      <w:r w:rsidDel="00000000" w:rsidR="00000000" w:rsidRPr="00000000">
        <w:rPr>
          <w:rtl w:val="0"/>
        </w:rPr>
        <w:t xml:space="preserve">Carers of older residents and people with disability</w:t>
      </w:r>
    </w:p>
    <w:p w:rsidR="00000000" w:rsidDel="00000000" w:rsidP="00000000" w:rsidRDefault="00000000" w:rsidRPr="00000000" w14:paraId="00000042">
      <w:pPr>
        <w:numPr>
          <w:ilvl w:val="0"/>
          <w:numId w:val="11"/>
        </w:numPr>
        <w:ind w:left="720" w:hanging="360"/>
        <w:rPr/>
      </w:pPr>
      <w:r w:rsidDel="00000000" w:rsidR="00000000" w:rsidRPr="00000000">
        <w:rPr>
          <w:rtl w:val="0"/>
        </w:rPr>
        <w:t xml:space="preserve">Older residents</w:t>
      </w:r>
    </w:p>
    <w:p w:rsidR="00000000" w:rsidDel="00000000" w:rsidP="00000000" w:rsidRDefault="00000000" w:rsidRPr="00000000" w14:paraId="00000043">
      <w:pPr>
        <w:numPr>
          <w:ilvl w:val="0"/>
          <w:numId w:val="11"/>
        </w:numPr>
        <w:ind w:left="720" w:hanging="360"/>
        <w:rPr/>
      </w:pPr>
      <w:r w:rsidDel="00000000" w:rsidR="00000000" w:rsidRPr="00000000">
        <w:rPr>
          <w:rtl w:val="0"/>
        </w:rPr>
        <w:t xml:space="preserve">People from culturally and linguistically diverse (CALD) backgrounds and multicultural communities.</w:t>
      </w:r>
    </w:p>
    <w:p w:rsidR="00000000" w:rsidDel="00000000" w:rsidP="00000000" w:rsidRDefault="00000000" w:rsidRPr="00000000" w14:paraId="00000044">
      <w:pPr>
        <w:numPr>
          <w:ilvl w:val="0"/>
          <w:numId w:val="11"/>
        </w:numPr>
        <w:ind w:left="720" w:hanging="360"/>
        <w:rPr/>
      </w:pPr>
      <w:r w:rsidDel="00000000" w:rsidR="00000000" w:rsidRPr="00000000">
        <w:rPr>
          <w:rtl w:val="0"/>
        </w:rPr>
        <w:t xml:space="preserve">People who identify as lesbian, gay, bisexual, transgender, intersex, queer, asexual, or other gender and sexually diverse identities (LGBTQIA+).</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widowControl w:val="0"/>
        <w:rPr/>
      </w:pPr>
      <w:r w:rsidDel="00000000" w:rsidR="00000000" w:rsidRPr="00000000">
        <w:rPr>
          <w:rtl w:val="0"/>
        </w:rPr>
        <w:t xml:space="preserve">The Plan has been developed with the understanding that people’s experiences are shaped by multiple intersecting identities such as gender, cultural background, age, ability, sexuality and income. In everyday life these identities can emphasise barriers and challenges but also lead to renewed strengths and resilience.</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Our vision statement for the Inclusion Action Plan 2026-2030 adopts the first sentence of the Community Vision 2024, which is “Frankston City is a safe, inclusive and caring community in which to live, work and play”.</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The Inclusion Action Plan 2026-2030 meets Council’s legislative requirement to develop a D</w:t>
      </w:r>
      <w:r w:rsidDel="00000000" w:rsidR="00000000" w:rsidRPr="00000000">
        <w:rPr>
          <w:color w:val="1a1a1a"/>
          <w:sz w:val="24"/>
          <w:szCs w:val="24"/>
          <w:highlight w:val="white"/>
          <w:rtl w:val="0"/>
        </w:rPr>
        <w:t xml:space="preserve">isability Action Plan for </w:t>
      </w:r>
      <w:r w:rsidDel="00000000" w:rsidR="00000000" w:rsidRPr="00000000">
        <w:rPr>
          <w:rtl w:val="0"/>
        </w:rPr>
        <w:t xml:space="preserve">people with disabilities, and their carers. The Plan will also incorporate future actions for older adults aged 60 years and over, replacing the Positive Ageing Action Plan 2021-2025. The Inclusion Action Plan 2026-2030 will address an identified gap in diversity planning and service delivery through the addition of actions to support Frankston's CALD and LGBTQIA+ communities. This Plan will provide strategic direction for Council when working in the community setting, directly providing services and programs to Frankston City’s residents and visitors.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The Plan will also provide a focus internally, for Council’s continued maturity as a leading local government organisation. Council’s corporate strategy Fit for the Future has identified the need to enhance customer experience and build internal capability.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As with all our strategic documents, there is the ever-present challenge to balance service delivery with the need to achieve financial sustainability. In this current local government environment of rate capping, cost-shifting, increasing community expectations and demand for high quality infrastructure, Council needs to carefully consider its role as a service provider (or funder) and seek opportunities for sharing resources and collaboration. </w:t>
      </w:r>
    </w:p>
    <w:p w:rsidR="00000000" w:rsidDel="00000000" w:rsidP="00000000" w:rsidRDefault="00000000" w:rsidRPr="00000000" w14:paraId="0000004F">
      <w:pPr>
        <w:pStyle w:val="Heading2"/>
        <w:spacing w:after="0" w:lineRule="auto"/>
        <w:rPr/>
      </w:pPr>
      <w:bookmarkStart w:colFirst="0" w:colLast="0" w:name="_heading=h.51kkqzdv5xnc" w:id="2"/>
      <w:bookmarkEnd w:id="2"/>
      <w:r w:rsidDel="00000000" w:rsidR="00000000" w:rsidRPr="00000000">
        <w:br w:type="page"/>
      </w:r>
      <w:r w:rsidDel="00000000" w:rsidR="00000000" w:rsidRPr="00000000">
        <w:rPr>
          <w:rtl w:val="0"/>
        </w:rPr>
      </w:r>
    </w:p>
    <w:p w:rsidR="00000000" w:rsidDel="00000000" w:rsidP="00000000" w:rsidRDefault="00000000" w:rsidRPr="00000000" w14:paraId="00000050">
      <w:pPr>
        <w:pStyle w:val="Heading2"/>
        <w:spacing w:after="0" w:lineRule="auto"/>
        <w:rPr>
          <w:color w:val="ff0000"/>
        </w:rPr>
      </w:pPr>
      <w:bookmarkStart w:colFirst="0" w:colLast="0" w:name="_heading=h.cvzpsyx3mg5q" w:id="3"/>
      <w:bookmarkEnd w:id="3"/>
      <w:r w:rsidDel="00000000" w:rsidR="00000000" w:rsidRPr="00000000">
        <w:rPr>
          <w:rtl w:val="0"/>
        </w:rPr>
        <w:t xml:space="preserve">1.1 Legislative and policy context</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Recent national and state reforms (2020-2026) will influence how Frankston City Council will engage with, and provide services to, its diverse communities. These reforms also will impact how Frankston City Council operates internally, being responsible for employing over 689 staff (FTE) as well as a volunteer workforce.</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In accordance with the </w:t>
      </w:r>
      <w:r w:rsidDel="00000000" w:rsidR="00000000" w:rsidRPr="00000000">
        <w:rPr>
          <w:i w:val="1"/>
          <w:iCs w:val="1"/>
          <w:rtl w:val="0"/>
        </w:rPr>
        <w:t xml:space="preserve">Disability Act 2006</w:t>
      </w:r>
      <w:r w:rsidDel="00000000" w:rsidR="00000000" w:rsidRPr="00000000">
        <w:rPr>
          <w:rtl w:val="0"/>
        </w:rPr>
        <w:t xml:space="preserve">, Victorian local governments are required to prepare a Disability Action Plan that aligns to the outcomes framework of the State Disability Plan. The current state plan </w:t>
      </w:r>
      <w:r w:rsidDel="00000000" w:rsidR="00000000" w:rsidRPr="00000000">
        <w:rPr>
          <w:i w:val="1"/>
          <w:iCs w:val="1"/>
          <w:rtl w:val="0"/>
        </w:rPr>
        <w:t xml:space="preserve">Inclusive Victoria: State Disability Plan 2022-2026</w:t>
      </w:r>
      <w:r w:rsidDel="00000000" w:rsidR="00000000" w:rsidRPr="00000000">
        <w:rPr>
          <w:rtl w:val="0"/>
        </w:rPr>
        <w:t xml:space="preserve"> concludes in 2026.</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The ongoing implementation of the </w:t>
      </w:r>
      <w:r w:rsidDel="00000000" w:rsidR="00000000" w:rsidRPr="00000000">
        <w:rPr>
          <w:i w:val="1"/>
          <w:iCs w:val="1"/>
          <w:rtl w:val="0"/>
        </w:rPr>
        <w:t xml:space="preserve">Gender Equality Act 2020</w:t>
      </w:r>
      <w:r w:rsidDel="00000000" w:rsidR="00000000" w:rsidRPr="00000000">
        <w:rPr>
          <w:rtl w:val="0"/>
        </w:rPr>
        <w:t xml:space="preserve"> in Victoria also places statutory obligations on local governments to complete gender impact assessments, workplace gender audits and Gender Equality Action Plans. This requires integrating gender considerations into policy development, budgeting and service design, ensuring programs address inequities affecting women, gender diverse people, carers and older women.</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The </w:t>
      </w:r>
      <w:r w:rsidDel="00000000" w:rsidR="00000000" w:rsidRPr="00000000">
        <w:rPr>
          <w:i w:val="1"/>
          <w:iCs w:val="1"/>
          <w:rtl w:val="0"/>
        </w:rPr>
        <w:t xml:space="preserve">Justice Legislation Amendment (Anti‑vilification and Social Cohesion) Act 2025</w:t>
      </w:r>
      <w:r w:rsidDel="00000000" w:rsidR="00000000" w:rsidRPr="00000000">
        <w:rPr>
          <w:rtl w:val="0"/>
        </w:rPr>
        <w:t xml:space="preserve"> strengthened protections against hate speech and expanded vilification protections (beyond race and religion) to include attributes such as: disability, gender identity, sex and sexual orientation. It introduced new criminal offences for serious vilification, including inciting hatred or making threats. The reform affects all Victorian local governments by increasing expectations that Councils actively prevent and respond to hate incidents. This includes incidents in community spaces, public facilities and council-run events, while also supporting social cohesion initiatives and community education programs.</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New state-wide strategies including Victoria’s Anti‑Racism Strategy 2024-2029, Victorian Public Health and Wellbeing Plan 2023-2027 and Wellbeing in Victoria: A Strategy to Promote Good Mental Health 2025-2035 reinforce the role of local government in social inclusion, culturally responsive services and community wellbeing. These strategies position councils as key partners in addressing systemic discrimination, improving mental health outcomes and strengthening engagement and inclusion of underrepresented/marginalised communities.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At a federal level, the </w:t>
      </w:r>
      <w:r w:rsidDel="00000000" w:rsidR="00000000" w:rsidRPr="00000000">
        <w:rPr>
          <w:i w:val="1"/>
          <w:iCs w:val="1"/>
          <w:rtl w:val="0"/>
        </w:rPr>
        <w:t xml:space="preserve">Anti‑Discrimination and Human Rights Legislation Amendment (Respect at Work) Act 2022 </w:t>
      </w:r>
      <w:r w:rsidDel="00000000" w:rsidR="00000000" w:rsidRPr="00000000">
        <w:rPr>
          <w:rtl w:val="0"/>
        </w:rPr>
        <w:t xml:space="preserve">introduced a positive duty on employers to take proactive steps to eliminate sexual harassment and discrimination. For Council, this means implementing stronger workplace policies, staff training and risk-prevention measures to create safe and inclusive workplaces.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The </w:t>
      </w:r>
      <w:r w:rsidDel="00000000" w:rsidR="00000000" w:rsidRPr="00000000">
        <w:rPr>
          <w:i w:val="1"/>
          <w:iCs w:val="1"/>
          <w:rtl w:val="0"/>
        </w:rPr>
        <w:t xml:space="preserve">Disability Services and Inclusion Act 2023</w:t>
      </w:r>
      <w:r w:rsidDel="00000000" w:rsidR="00000000" w:rsidRPr="00000000">
        <w:rPr>
          <w:rtl w:val="0"/>
        </w:rPr>
        <w:t xml:space="preserve"> (and the recommendations of the Royal Commission into Violence, Abuse, Neglect and Exploitation of People with Disability) emphasises an inclusive, meaningful approach to disability policy. Local governments are increasingly expected to adopt universal design, improve accessibility of community infrastructure, and ensure people living with disabilities are included in decision-making and service planning.</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Appendix 1 lists the various Acts of government legislation, government strategies/plans and guidelines that Council is required to comply with, to ensure the organisation is inclusive and welcoming to all.</w:t>
      </w:r>
    </w:p>
    <w:p w:rsidR="00000000" w:rsidDel="00000000" w:rsidP="00000000" w:rsidRDefault="00000000" w:rsidRPr="00000000" w14:paraId="00000060">
      <w:pPr>
        <w:pStyle w:val="Heading2"/>
        <w:spacing w:after="0" w:lineRule="auto"/>
        <w:rPr/>
      </w:pPr>
      <w:bookmarkStart w:colFirst="0" w:colLast="0" w:name="_heading=h.bs78yagadk2u" w:id="4"/>
      <w:bookmarkEnd w:id="4"/>
      <w:r w:rsidDel="00000000" w:rsidR="00000000" w:rsidRPr="00000000">
        <w:rPr>
          <w:rtl w:val="0"/>
        </w:rPr>
        <w:t xml:space="preserve">1.2 Our community</w:t>
      </w:r>
    </w:p>
    <w:p w:rsidR="00000000" w:rsidDel="00000000" w:rsidP="00000000" w:rsidRDefault="00000000" w:rsidRPr="00000000" w14:paraId="00000061">
      <w:pPr>
        <w:spacing w:before="37" w:lineRule="auto"/>
        <w:ind w:right="-180"/>
        <w:rPr/>
      </w:pPr>
      <w:r w:rsidDel="00000000" w:rsidR="00000000" w:rsidRPr="00000000">
        <w:rPr>
          <w:rtl w:val="0"/>
        </w:rPr>
        <w:t xml:space="preserve">Frankston City is a growing and changing community. In 2025, the estimated resident population was 145,369 people, a 3.2% increase since the pandemic period in 2021. Population growth during this period has been driven primarily by net overseas migration, reflecting broader national trends and increasing diversity within the municipality, reinforcing the need for inclusive, culturally responsive Council services, engagement and planning. </w:t>
      </w:r>
    </w:p>
    <w:p w:rsidR="00000000" w:rsidDel="00000000" w:rsidP="00000000" w:rsidRDefault="00000000" w:rsidRPr="00000000" w14:paraId="00000062">
      <w:pPr>
        <w:spacing w:before="37" w:lineRule="auto"/>
        <w:ind w:right="-180"/>
        <w:rPr/>
      </w:pPr>
      <w:r w:rsidDel="00000000" w:rsidR="00000000" w:rsidRPr="00000000">
        <w:rPr>
          <w:rtl w:val="0"/>
        </w:rPr>
        <w:t xml:space="preserve">In 2025 the estimated resident population of Frankston City was 145,369 people.</w:t>
      </w:r>
      <w:r w:rsidDel="00000000" w:rsidR="00000000" w:rsidRPr="00000000">
        <w:rPr>
          <w:vertAlign w:val="superscript"/>
          <w:rtl w:val="0"/>
        </w:rPr>
        <w:t xml:space="preserve">  </w:t>
      </w:r>
      <w:r w:rsidDel="00000000" w:rsidR="00000000" w:rsidRPr="00000000">
        <w:rPr>
          <w:rtl w:val="0"/>
        </w:rPr>
        <w:t xml:space="preserve">Net overseas migration was the primary factor driving this population growth. At the last Census count in 2021, Frankston City had a large group of residents who were aged between 35 to 49 years (parents and home builders) and 25-34 years (young workforce), making up 35 per cent of the total population. </w:t>
      </w:r>
    </w:p>
    <w:p w:rsidR="00000000" w:rsidDel="00000000" w:rsidP="00000000" w:rsidRDefault="00000000" w:rsidRPr="00000000" w14:paraId="00000063">
      <w:pPr>
        <w:spacing w:before="37" w:lineRule="auto"/>
        <w:ind w:right="-180"/>
        <w:rPr/>
      </w:pPr>
      <w:r w:rsidDel="00000000" w:rsidR="00000000" w:rsidRPr="00000000">
        <w:rPr>
          <w:rtl w:val="0"/>
        </w:rPr>
      </w:r>
    </w:p>
    <w:p w:rsidR="00000000" w:rsidDel="00000000" w:rsidP="00000000" w:rsidRDefault="00000000" w:rsidRPr="00000000" w14:paraId="00000064">
      <w:pPr>
        <w:ind w:right="-594"/>
        <w:rPr/>
      </w:pPr>
      <w:r w:rsidDel="00000000" w:rsidR="00000000" w:rsidRPr="00000000">
        <w:rPr>
          <w:rtl w:val="0"/>
        </w:rPr>
        <w:t xml:space="preserve">Frankston City’s population is forecast to grow steadily over the 2026-2030 period, increasing from 147,291 people in 2026 to 151,396 people by the year 2030 (3 per cent). Over this four-year period there will be an estimated additional 4,105 people living in the municipality. </w:t>
      </w:r>
      <w:r w:rsidDel="00000000" w:rsidR="00000000" w:rsidRPr="00000000">
        <w:rPr>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65">
      <w:pPr>
        <w:spacing w:before="37" w:lineRule="auto"/>
        <w:ind w:right="-180"/>
        <w:rPr/>
      </w:pPr>
      <w:r w:rsidDel="00000000" w:rsidR="00000000" w:rsidRPr="00000000">
        <w:rPr>
          <w:rtl w:val="0"/>
        </w:rPr>
      </w:r>
    </w:p>
    <w:p w:rsidR="00000000" w:rsidDel="00000000" w:rsidP="00000000" w:rsidRDefault="00000000" w:rsidRPr="00000000" w14:paraId="00000066">
      <w:pPr>
        <w:spacing w:before="37" w:lineRule="auto"/>
        <w:ind w:right="-180"/>
        <w:rPr>
          <w:sz w:val="24"/>
          <w:szCs w:val="24"/>
        </w:rPr>
      </w:pPr>
      <w:r w:rsidDel="00000000" w:rsidR="00000000" w:rsidRPr="00000000">
        <w:rPr>
          <w:rtl w:val="0"/>
        </w:rPr>
        <w:t xml:space="preserve">Like many Australian communities, Frankston City was also an ageing community with </w:t>
      </w:r>
      <w:r w:rsidDel="00000000" w:rsidR="00000000" w:rsidRPr="00000000">
        <w:rPr>
          <w:rtl w:val="0"/>
        </w:rPr>
        <w:t xml:space="preserve">12 per cent of residents aged over 70 years</w:t>
      </w:r>
      <w:r w:rsidDel="00000000" w:rsidR="00000000" w:rsidRPr="00000000">
        <w:rPr>
          <w:rtl w:val="0"/>
        </w:rPr>
        <w:t xml:space="preserve">. Between 2016 and 2021, the seniors cohort (70-84 years) had the highest growth - in both number and percentage terms.</w:t>
      </w:r>
      <w:r w:rsidDel="00000000" w:rsidR="00000000" w:rsidRPr="00000000">
        <w:rPr>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67">
      <w:pPr>
        <w:ind w:right="-594"/>
        <w:rPr>
          <w:sz w:val="24"/>
          <w:szCs w:val="24"/>
          <w:highlight w:val="yellow"/>
        </w:rPr>
      </w:pPr>
      <w:r w:rsidDel="00000000" w:rsidR="00000000" w:rsidRPr="00000000">
        <w:rPr>
          <w:rtl w:val="0"/>
        </w:rPr>
      </w:r>
    </w:p>
    <w:p w:rsidR="00000000" w:rsidDel="00000000" w:rsidP="00000000" w:rsidRDefault="00000000" w:rsidRPr="00000000" w14:paraId="00000068">
      <w:pPr>
        <w:pStyle w:val="Heading3"/>
        <w:spacing w:before="37" w:lineRule="auto"/>
        <w:ind w:right="-180"/>
        <w:rPr/>
      </w:pPr>
      <w:bookmarkStart w:colFirst="0" w:colLast="0" w:name="_heading=h.5aprzsdnavck" w:id="5"/>
      <w:bookmarkEnd w:id="5"/>
      <w:r w:rsidDel="00000000" w:rsidR="00000000" w:rsidRPr="00000000">
        <w:rPr>
          <w:rtl w:val="0"/>
        </w:rPr>
        <w:t xml:space="preserve">Older adults and the elderly</w:t>
      </w:r>
    </w:p>
    <w:p w:rsidR="00000000" w:rsidDel="00000000" w:rsidP="00000000" w:rsidRDefault="00000000" w:rsidRPr="00000000" w14:paraId="00000069">
      <w:pPr>
        <w:ind w:right="-540"/>
        <w:rPr>
          <w:color w:val="ff0000"/>
          <w:sz w:val="24"/>
          <w:szCs w:val="24"/>
          <w:vertAlign w:val="superscript"/>
        </w:rPr>
      </w:pPr>
      <w:r w:rsidDel="00000000" w:rsidR="00000000" w:rsidRPr="00000000">
        <w:rPr>
          <w:rtl w:val="0"/>
        </w:rPr>
        <w:t xml:space="preserve">In 2024, there were 32,783 people living in Frankston City aged 60 years and over. In 2026, this age cohort is forecast to increase to 35,074 people and further, to 38,188 people by the year 2030. Growth in percentage terms over the 2026-2030 period will be highest for people aged 80 to 84 years and the people aged 85 years and over, due to the ageing of the ‘Baby Boomer’ generation.</w:t>
      </w:r>
      <w:r w:rsidDel="00000000" w:rsidR="00000000" w:rsidRPr="00000000">
        <w:rPr>
          <w:sz w:val="24"/>
          <w:szCs w:val="24"/>
          <w:vertAlign w:val="superscript"/>
          <w:rtl w:val="0"/>
        </w:rPr>
        <w:t xml:space="preserve">2</w:t>
      </w:r>
      <w:r w:rsidDel="00000000" w:rsidR="00000000" w:rsidRPr="00000000">
        <w:rPr>
          <w:rtl w:val="0"/>
        </w:rPr>
      </w:r>
    </w:p>
    <w:p w:rsidR="00000000" w:rsidDel="00000000" w:rsidP="00000000" w:rsidRDefault="00000000" w:rsidRPr="00000000" w14:paraId="0000006A">
      <w:pPr>
        <w:spacing w:before="37" w:lineRule="auto"/>
        <w:ind w:right="-180"/>
        <w:rPr/>
      </w:pPr>
      <w:r w:rsidDel="00000000" w:rsidR="00000000" w:rsidRPr="00000000">
        <w:rPr>
          <w:rtl w:val="0"/>
        </w:rPr>
      </w:r>
    </w:p>
    <w:p w:rsidR="00000000" w:rsidDel="00000000" w:rsidP="00000000" w:rsidRDefault="00000000" w:rsidRPr="00000000" w14:paraId="0000006B">
      <w:pPr>
        <w:spacing w:before="37" w:lineRule="auto"/>
        <w:ind w:right="-180"/>
        <w:rPr>
          <w:sz w:val="24"/>
          <w:szCs w:val="24"/>
          <w:vertAlign w:val="superscript"/>
        </w:rPr>
      </w:pPr>
      <w:r w:rsidDel="00000000" w:rsidR="00000000" w:rsidRPr="00000000">
        <w:rPr>
          <w:rtl w:val="0"/>
        </w:rPr>
        <w:t xml:space="preserve">At the last Census count in 2021, older adults aged 60-74 years in Frankston City were likely to be living with their spouse or partner. From the age of 75 years, an increasing proportion of older adults were living alone and from 85 years of age, were transitioning to aged care and nursing homes.</w:t>
      </w:r>
      <w:r w:rsidDel="00000000" w:rsidR="00000000" w:rsidRPr="00000000">
        <w:rPr>
          <w:sz w:val="24"/>
          <w:szCs w:val="24"/>
          <w:vertAlign w:val="superscript"/>
          <w:rtl w:val="0"/>
        </w:rPr>
        <w:t xml:space="preserve">2</w:t>
      </w:r>
    </w:p>
    <w:p w:rsidR="00000000" w:rsidDel="00000000" w:rsidP="00000000" w:rsidRDefault="00000000" w:rsidRPr="00000000" w14:paraId="0000006C">
      <w:pPr>
        <w:spacing w:before="37" w:lineRule="auto"/>
        <w:ind w:right="-180"/>
        <w:rPr>
          <w:sz w:val="24"/>
          <w:szCs w:val="24"/>
        </w:rPr>
      </w:pPr>
      <w:r w:rsidDel="00000000" w:rsidR="00000000" w:rsidRPr="00000000">
        <w:rPr>
          <w:rtl w:val="0"/>
        </w:rPr>
        <w:t xml:space="preserve">Most adults aged 60-64 years in Frankston City were in the labour force (61 per cent), with 32 per cent working full-time. This labour force participation decreased to about one third (31 per cent) for adults aged 65-69 years, with 13 per cent working full-time.</w:t>
      </w:r>
      <w:r w:rsidDel="00000000" w:rsidR="00000000" w:rsidRPr="00000000">
        <w:rPr>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6D">
      <w:pPr>
        <w:spacing w:before="0" w:lineRule="auto"/>
        <w:ind w:right="-180"/>
        <w:rPr>
          <w:b w:val="1"/>
          <w:bCs w:val="1"/>
          <w:sz w:val="24"/>
          <w:szCs w:val="24"/>
        </w:rPr>
      </w:pPr>
      <w:r w:rsidDel="00000000" w:rsidR="00000000" w:rsidRPr="00000000">
        <w:rPr>
          <w:rtl w:val="0"/>
        </w:rPr>
      </w:r>
    </w:p>
    <w:p w:rsidR="00000000" w:rsidDel="00000000" w:rsidP="00000000" w:rsidRDefault="00000000" w:rsidRPr="00000000" w14:paraId="0000006E">
      <w:pPr>
        <w:spacing w:before="37" w:lineRule="auto"/>
        <w:ind w:right="-180"/>
        <w:rPr>
          <w:sz w:val="24"/>
          <w:szCs w:val="24"/>
        </w:rPr>
      </w:pPr>
      <w:r w:rsidDel="00000000" w:rsidR="00000000" w:rsidRPr="00000000">
        <w:rPr>
          <w:rtl w:val="0"/>
        </w:rPr>
        <w:t xml:space="preserve">The most significant national health issue for this age group is dementia - now the leading cause of death for Australians. Dementia Australia has published prevalence estimates for Frankston City showing that 2,421 people have dementia in 2026, which will increase by 86 per cent to 4,498 people by the year 2054.</w:t>
      </w:r>
      <w:r w:rsidDel="00000000" w:rsidR="00000000" w:rsidRPr="00000000">
        <w:rPr>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6F">
      <w:pPr>
        <w:spacing w:before="0" w:lineRule="auto"/>
        <w:ind w:right="-180"/>
        <w:rPr>
          <w:b w:val="1"/>
          <w:bCs w:val="1"/>
          <w:sz w:val="24"/>
          <w:szCs w:val="24"/>
        </w:rPr>
      </w:pPr>
      <w:r w:rsidDel="00000000" w:rsidR="00000000" w:rsidRPr="00000000">
        <w:rPr>
          <w:rtl w:val="0"/>
        </w:rPr>
      </w:r>
    </w:p>
    <w:p w:rsidR="00000000" w:rsidDel="00000000" w:rsidP="00000000" w:rsidRDefault="00000000" w:rsidRPr="00000000" w14:paraId="00000070">
      <w:pPr>
        <w:pStyle w:val="Heading3"/>
        <w:rPr>
          <w:b w:val="1"/>
          <w:bCs w:val="1"/>
          <w:sz w:val="24"/>
          <w:szCs w:val="24"/>
        </w:rPr>
      </w:pPr>
      <w:bookmarkStart w:colFirst="0" w:colLast="0" w:name="_heading=h.n64wdmioroe9" w:id="6"/>
      <w:bookmarkEnd w:id="6"/>
      <w:r w:rsidDel="00000000" w:rsidR="00000000" w:rsidRPr="00000000">
        <w:rPr>
          <w:rtl w:val="0"/>
        </w:rPr>
        <w:t xml:space="preserve">Culturally and linguistically diverse communities</w:t>
      </w:r>
      <w:r w:rsidDel="00000000" w:rsidR="00000000" w:rsidRPr="00000000">
        <w:rPr>
          <w:rtl w:val="0"/>
        </w:rPr>
      </w:r>
    </w:p>
    <w:p w:rsidR="00000000" w:rsidDel="00000000" w:rsidP="00000000" w:rsidRDefault="00000000" w:rsidRPr="00000000" w14:paraId="00000071">
      <w:pPr>
        <w:spacing w:before="37" w:lineRule="auto"/>
        <w:ind w:right="-270"/>
        <w:rPr>
          <w:color w:val="ff0000"/>
          <w:sz w:val="24"/>
          <w:szCs w:val="24"/>
          <w:vertAlign w:val="superscript"/>
        </w:rPr>
      </w:pPr>
      <w:r w:rsidDel="00000000" w:rsidR="00000000" w:rsidRPr="00000000">
        <w:rPr>
          <w:rtl w:val="0"/>
        </w:rPr>
        <w:t xml:space="preserve">Ancestry describes the ethnic and cultural background of individuals going back three generations. The largest ancestries in Frankston City in 2021 were Australian, English, Irish and Scottish. Frankston City residents were predominantly Australian born (74 per cent), while, 21 per cent of the Frankston City population were born overseas in 101 different countries, and 5% not stated.</w:t>
      </w:r>
      <w:r w:rsidDel="00000000" w:rsidR="00000000" w:rsidRPr="00000000">
        <w:rPr>
          <w:sz w:val="24"/>
          <w:szCs w:val="24"/>
          <w:vertAlign w:val="superscript"/>
          <w:rtl w:val="0"/>
        </w:rPr>
        <w:t xml:space="preserve">2</w:t>
      </w:r>
      <w:r w:rsidDel="00000000" w:rsidR="00000000" w:rsidRPr="00000000">
        <w:rPr>
          <w:rtl w:val="0"/>
        </w:rPr>
      </w:r>
    </w:p>
    <w:p w:rsidR="00000000" w:rsidDel="00000000" w:rsidP="00000000" w:rsidRDefault="00000000" w:rsidRPr="00000000" w14:paraId="00000072">
      <w:pPr>
        <w:spacing w:before="37" w:lineRule="auto"/>
        <w:ind w:right="-270"/>
        <w:rPr>
          <w:sz w:val="24"/>
          <w:szCs w:val="24"/>
        </w:rPr>
      </w:pPr>
      <w:r w:rsidDel="00000000" w:rsidR="00000000" w:rsidRPr="00000000">
        <w:rPr>
          <w:rtl w:val="0"/>
        </w:rPr>
      </w:r>
    </w:p>
    <w:p w:rsidR="00000000" w:rsidDel="00000000" w:rsidP="00000000" w:rsidRDefault="00000000" w:rsidRPr="00000000" w14:paraId="00000073">
      <w:pPr>
        <w:spacing w:before="37" w:lineRule="auto"/>
        <w:ind w:right="-270"/>
        <w:rPr>
          <w:color w:val="ff0000"/>
          <w:sz w:val="24"/>
          <w:szCs w:val="24"/>
          <w:vertAlign w:val="superscript"/>
        </w:rPr>
      </w:pPr>
      <w:r w:rsidDel="00000000" w:rsidR="00000000" w:rsidRPr="00000000">
        <w:rPr>
          <w:rtl w:val="0"/>
        </w:rPr>
        <w:t xml:space="preserve">Residents born overseas came primarily from the United Kingdom, New Zealand, India, Philippines and China. In terms of gender differences there was a higher proportion of females from China, the Philippines and Thailand compared to males (from these same countries). Since 2016 there has been a large increase in the number of residents who were born in the Philippines (an additional 227 people), China (219 people), Thailand (116 people) and South Africa (112 people).</w:t>
      </w:r>
      <w:r w:rsidDel="00000000" w:rsidR="00000000" w:rsidRPr="00000000">
        <w:rPr>
          <w:sz w:val="24"/>
          <w:szCs w:val="24"/>
          <w:vertAlign w:val="superscript"/>
          <w:rtl w:val="0"/>
        </w:rPr>
        <w:t xml:space="preserve">2</w:t>
      </w:r>
      <w:r w:rsidDel="00000000" w:rsidR="00000000" w:rsidRPr="00000000">
        <w:rPr>
          <w:rtl w:val="0"/>
        </w:rPr>
      </w:r>
    </w:p>
    <w:p w:rsidR="00000000" w:rsidDel="00000000" w:rsidP="00000000" w:rsidRDefault="00000000" w:rsidRPr="00000000" w14:paraId="00000074">
      <w:pPr>
        <w:spacing w:before="37" w:lineRule="auto"/>
        <w:ind w:right="-180"/>
        <w:rPr>
          <w:sz w:val="24"/>
          <w:szCs w:val="24"/>
        </w:rPr>
      </w:pPr>
      <w:r w:rsidDel="00000000" w:rsidR="00000000" w:rsidRPr="00000000">
        <w:rPr>
          <w:rtl w:val="0"/>
        </w:rPr>
      </w:r>
    </w:p>
    <w:p w:rsidR="00000000" w:rsidDel="00000000" w:rsidP="00000000" w:rsidRDefault="00000000" w:rsidRPr="00000000" w14:paraId="00000075">
      <w:pPr>
        <w:spacing w:before="37" w:lineRule="auto"/>
        <w:ind w:right="-180"/>
        <w:rPr>
          <w:sz w:val="24"/>
          <w:szCs w:val="24"/>
        </w:rPr>
      </w:pPr>
      <w:r w:rsidDel="00000000" w:rsidR="00000000" w:rsidRPr="00000000">
        <w:rPr>
          <w:rtl w:val="0"/>
        </w:rPr>
        <w:t xml:space="preserve">Eight out of ten Frankston City residents spoke only English at home (84 per cent). The 11 per cent of Frankston City people speaking non-English languages represented 83 different languages including Auslan (used by 143 people). The main non-English languages spoken at home were Mandarin, Greek, Filipino/Tagalog, Italian and Russian. Over the 2016-2021 period there were increases in the number of residents speaking Mandarin (an additional 281 people) and Russian (166 people).</w:t>
      </w:r>
      <w:r w:rsidDel="00000000" w:rsidR="00000000" w:rsidRPr="00000000">
        <w:rPr>
          <w:sz w:val="24"/>
          <w:szCs w:val="24"/>
          <w:vertAlign w:val="superscript"/>
          <w:rtl w:val="0"/>
        </w:rPr>
        <w:t xml:space="preserve">2</w:t>
      </w:r>
      <w:r w:rsidDel="00000000" w:rsidR="00000000" w:rsidRPr="00000000">
        <w:rPr>
          <w:rtl w:val="0"/>
        </w:rPr>
      </w:r>
    </w:p>
    <w:p w:rsidR="00000000" w:rsidDel="00000000" w:rsidP="00000000" w:rsidRDefault="00000000" w:rsidRPr="00000000" w14:paraId="00000076">
      <w:pPr>
        <w:spacing w:before="37" w:lineRule="auto"/>
        <w:ind w:right="-180"/>
        <w:rPr>
          <w:color w:val="ff0000"/>
          <w:sz w:val="24"/>
          <w:szCs w:val="24"/>
        </w:rPr>
      </w:pPr>
      <w:r w:rsidDel="00000000" w:rsidR="00000000" w:rsidRPr="00000000">
        <w:rPr>
          <w:rtl w:val="0"/>
        </w:rPr>
      </w:r>
    </w:p>
    <w:p w:rsidR="00000000" w:rsidDel="00000000" w:rsidP="00000000" w:rsidRDefault="00000000" w:rsidRPr="00000000" w14:paraId="00000077">
      <w:pPr>
        <w:spacing w:before="37" w:lineRule="auto"/>
        <w:ind w:right="-180"/>
        <w:rPr>
          <w:sz w:val="24"/>
          <w:szCs w:val="24"/>
          <w:highlight w:val="white"/>
        </w:rPr>
      </w:pPr>
      <w:r w:rsidDel="00000000" w:rsidR="00000000" w:rsidRPr="00000000">
        <w:rPr>
          <w:rtl w:val="0"/>
        </w:rPr>
        <w:t xml:space="preserve">Over the past decade (2015-2025) over 4,600 people have arrived in Australia with a permanent or provisional visa and settled in Frankston City. </w:t>
      </w:r>
      <w:r w:rsidDel="00000000" w:rsidR="00000000" w:rsidRPr="00000000">
        <w:rPr>
          <w:highlight w:val="white"/>
          <w:rtl w:val="0"/>
        </w:rPr>
        <w:t xml:space="preserve">Over the 2024-25 financial year 60 per cent of migrants to Frankston entered via the Skilled migration stream, 32 per cent via the Family migration stream and 8 per cent via the Humanitarian stream.</w:t>
      </w:r>
      <w:r w:rsidDel="00000000" w:rsidR="00000000" w:rsidRPr="00000000">
        <w:rPr>
          <w:sz w:val="24"/>
          <w:szCs w:val="24"/>
          <w:highlight w:val="white"/>
          <w:vertAlign w:val="superscript"/>
        </w:rPr>
        <w:footnoteReference w:customMarkFollows="0" w:id="4"/>
      </w:r>
      <w:r w:rsidDel="00000000" w:rsidR="00000000" w:rsidRPr="00000000">
        <w:rPr>
          <w:rtl w:val="0"/>
        </w:rPr>
      </w:r>
    </w:p>
    <w:p w:rsidR="00000000" w:rsidDel="00000000" w:rsidP="00000000" w:rsidRDefault="00000000" w:rsidRPr="00000000" w14:paraId="00000078">
      <w:pPr>
        <w:spacing w:before="37" w:lineRule="auto"/>
        <w:ind w:right="-180"/>
        <w:rPr>
          <w:sz w:val="24"/>
          <w:szCs w:val="24"/>
          <w:highlight w:val="white"/>
        </w:rPr>
      </w:pPr>
      <w:r w:rsidDel="00000000" w:rsidR="00000000" w:rsidRPr="00000000">
        <w:rPr>
          <w:rtl w:val="0"/>
        </w:rPr>
      </w:r>
    </w:p>
    <w:p w:rsidR="00000000" w:rsidDel="00000000" w:rsidP="00000000" w:rsidRDefault="00000000" w:rsidRPr="00000000" w14:paraId="00000079">
      <w:pPr>
        <w:pStyle w:val="Heading3"/>
        <w:keepNext w:val="1"/>
        <w:spacing w:before="37" w:lineRule="auto"/>
        <w:ind w:right="-539"/>
        <w:rPr/>
      </w:pPr>
      <w:bookmarkStart w:colFirst="0" w:colLast="0" w:name="_heading=h.7sa7s73rkp3k" w:id="7"/>
      <w:bookmarkEnd w:id="7"/>
      <w:r w:rsidDel="00000000" w:rsidR="00000000" w:rsidRPr="00000000">
        <w:rPr>
          <w:rtl w:val="0"/>
        </w:rPr>
        <w:t xml:space="preserve">People with disability </w:t>
      </w:r>
    </w:p>
    <w:p w:rsidR="00000000" w:rsidDel="00000000" w:rsidP="00000000" w:rsidRDefault="00000000" w:rsidRPr="00000000" w14:paraId="0000007A">
      <w:pPr>
        <w:spacing w:before="37" w:lineRule="auto"/>
        <w:ind w:right="-540"/>
        <w:rPr>
          <w:sz w:val="24"/>
          <w:szCs w:val="24"/>
        </w:rPr>
      </w:pPr>
      <w:r w:rsidDel="00000000" w:rsidR="00000000" w:rsidRPr="00000000">
        <w:rPr>
          <w:rtl w:val="0"/>
        </w:rPr>
        <w:t xml:space="preserve">Rates of disability in Victoria are strongly related to age group, with rates increasing as age increases. Older adults become more susceptible to conditions or restrictions such as dementia, eye cataracts, hearing impairment, heart disease, arthritis and osteoporosis.</w:t>
      </w:r>
      <w:r w:rsidDel="00000000" w:rsidR="00000000" w:rsidRPr="00000000">
        <w:rPr>
          <w:sz w:val="24"/>
          <w:szCs w:val="24"/>
          <w:rtl w:val="0"/>
        </w:rPr>
        <w:t xml:space="preserve"> </w:t>
      </w:r>
      <w:r w:rsidDel="00000000" w:rsidR="00000000" w:rsidRPr="00000000">
        <w:rPr>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7B">
      <w:pPr>
        <w:ind w:right="-180"/>
        <w:rPr>
          <w:sz w:val="24"/>
          <w:szCs w:val="24"/>
        </w:rPr>
      </w:pPr>
      <w:r w:rsidDel="00000000" w:rsidR="00000000" w:rsidRPr="00000000">
        <w:rPr>
          <w:rtl w:val="0"/>
        </w:rPr>
      </w:r>
    </w:p>
    <w:p w:rsidR="00000000" w:rsidDel="00000000" w:rsidP="00000000" w:rsidRDefault="00000000" w:rsidRPr="00000000" w14:paraId="0000007C">
      <w:pPr>
        <w:ind w:right="-180"/>
        <w:rPr/>
      </w:pPr>
      <w:r w:rsidDel="00000000" w:rsidR="00000000" w:rsidRPr="00000000">
        <w:rPr>
          <w:rtl w:val="0"/>
        </w:rPr>
        <w:t xml:space="preserve">Estimates of disability show that 30,256 Frankston City residents had a disability (as defined by the Australian Bureau of Statistics survey) in 2024.  In Frankston City, it was estimated there were:</w:t>
      </w:r>
    </w:p>
    <w:p w:rsidR="00000000" w:rsidDel="00000000" w:rsidP="00000000" w:rsidRDefault="00000000" w:rsidRPr="00000000" w14:paraId="0000007D">
      <w:pPr>
        <w:numPr>
          <w:ilvl w:val="0"/>
          <w:numId w:val="18"/>
        </w:numPr>
        <w:spacing w:before="2" w:lineRule="auto"/>
        <w:ind w:left="720" w:right="-180" w:hanging="360"/>
        <w:rPr/>
      </w:pPr>
      <w:r w:rsidDel="00000000" w:rsidR="00000000" w:rsidRPr="00000000">
        <w:rPr>
          <w:rtl w:val="0"/>
        </w:rPr>
        <w:t xml:space="preserve">2,920 males aged 0-24 years with disability and 2,312 females aged 0-24 years with  disability. </w:t>
      </w:r>
    </w:p>
    <w:p w:rsidR="00000000" w:rsidDel="00000000" w:rsidP="00000000" w:rsidRDefault="00000000" w:rsidRPr="00000000" w14:paraId="0000007E">
      <w:pPr>
        <w:numPr>
          <w:ilvl w:val="0"/>
          <w:numId w:val="18"/>
        </w:numPr>
        <w:ind w:left="720" w:right="-180" w:hanging="360"/>
        <w:rPr/>
      </w:pPr>
      <w:r w:rsidDel="00000000" w:rsidR="00000000" w:rsidRPr="00000000">
        <w:rPr>
          <w:rtl w:val="0"/>
        </w:rPr>
        <w:t xml:space="preserve">5,366 males aged 25-64 years with disability and 7,266 females aged 25-64 years with disability (due to larger female population and higher rate of female disability).</w:t>
      </w:r>
    </w:p>
    <w:p w:rsidR="00000000" w:rsidDel="00000000" w:rsidP="00000000" w:rsidRDefault="00000000" w:rsidRPr="00000000" w14:paraId="0000007F">
      <w:pPr>
        <w:numPr>
          <w:ilvl w:val="0"/>
          <w:numId w:val="18"/>
        </w:numPr>
        <w:ind w:left="720" w:right="-180" w:hanging="360"/>
        <w:rPr>
          <w:sz w:val="24"/>
          <w:szCs w:val="24"/>
        </w:rPr>
      </w:pPr>
      <w:r w:rsidDel="00000000" w:rsidR="00000000" w:rsidRPr="00000000">
        <w:rPr>
          <w:rtl w:val="0"/>
        </w:rPr>
        <w:t xml:space="preserve">5,646 males aged 65+ years with disability and 6,745 females aged 65+ years with disability (due to larger female population).</w:t>
      </w:r>
      <w:r w:rsidDel="00000000" w:rsidR="00000000" w:rsidRPr="00000000">
        <w:rPr>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80">
      <w:pPr>
        <w:spacing w:before="2" w:lineRule="auto"/>
        <w:ind w:right="-180"/>
        <w:rPr>
          <w:b w:val="1"/>
          <w:bCs w:val="1"/>
          <w:sz w:val="24"/>
          <w:szCs w:val="24"/>
        </w:rPr>
      </w:pPr>
      <w:r w:rsidDel="00000000" w:rsidR="00000000" w:rsidRPr="00000000">
        <w:rPr>
          <w:rtl w:val="0"/>
        </w:rPr>
      </w:r>
    </w:p>
    <w:p w:rsidR="00000000" w:rsidDel="00000000" w:rsidP="00000000" w:rsidRDefault="00000000" w:rsidRPr="00000000" w14:paraId="00000081">
      <w:pPr>
        <w:pStyle w:val="Heading3"/>
        <w:ind w:right="-180"/>
        <w:rPr/>
      </w:pPr>
      <w:bookmarkStart w:colFirst="0" w:colLast="0" w:name="_heading=h.szzenm4k7j4q" w:id="8"/>
      <w:bookmarkEnd w:id="8"/>
      <w:r w:rsidDel="00000000" w:rsidR="00000000" w:rsidRPr="00000000">
        <w:rPr>
          <w:rtl w:val="0"/>
        </w:rPr>
        <w:t xml:space="preserve">Carers</w:t>
      </w:r>
    </w:p>
    <w:p w:rsidR="00000000" w:rsidDel="00000000" w:rsidP="00000000" w:rsidRDefault="00000000" w:rsidRPr="00000000" w14:paraId="00000082">
      <w:pPr>
        <w:ind w:right="-180"/>
        <w:rPr>
          <w:sz w:val="24"/>
          <w:szCs w:val="24"/>
        </w:rPr>
      </w:pPr>
      <w:r w:rsidDel="00000000" w:rsidR="00000000" w:rsidRPr="00000000">
        <w:rPr>
          <w:rtl w:val="0"/>
        </w:rPr>
        <w:t xml:space="preserve">In Frankston City there were 15,342 people providing unpaid assistance to a person with disability, long term illness or old age in 2021 - this represents 14 per cent of the population aged 15 years and over. As the number of people with disability increases over time (due to ageing of the Baby Boomer generation), so does the number of carers. Frankston City women were more likely than men to be providing unpaid assistance to a person with disability, health condition, or due to old age (61 per cent of all Frankston City carers were women). Women aged in their fifties, forties and sixties were most likely to be carers.</w:t>
      </w:r>
      <w:r w:rsidDel="00000000" w:rsidR="00000000" w:rsidRPr="00000000">
        <w:rPr>
          <w:sz w:val="24"/>
          <w:szCs w:val="24"/>
          <w:rtl w:val="0"/>
        </w:rPr>
        <w:t xml:space="preserve"> </w:t>
      </w:r>
      <w:r w:rsidDel="00000000" w:rsidR="00000000" w:rsidRPr="00000000">
        <w:rPr>
          <w:sz w:val="24"/>
          <w:szCs w:val="24"/>
          <w:vertAlign w:val="superscript"/>
          <w:rtl w:val="0"/>
        </w:rPr>
        <w:t xml:space="preserve">2</w:t>
      </w:r>
      <w:r w:rsidDel="00000000" w:rsidR="00000000" w:rsidRPr="00000000">
        <w:rPr>
          <w:rtl w:val="0"/>
        </w:rPr>
      </w:r>
    </w:p>
    <w:p w:rsidR="00000000" w:rsidDel="00000000" w:rsidP="00000000" w:rsidRDefault="00000000" w:rsidRPr="00000000" w14:paraId="00000083">
      <w:pPr>
        <w:ind w:right="-180"/>
        <w:rPr>
          <w:sz w:val="24"/>
          <w:szCs w:val="24"/>
        </w:rPr>
      </w:pPr>
      <w:r w:rsidDel="00000000" w:rsidR="00000000" w:rsidRPr="00000000">
        <w:rPr>
          <w:rtl w:val="0"/>
        </w:rPr>
      </w:r>
    </w:p>
    <w:p w:rsidR="00000000" w:rsidDel="00000000" w:rsidP="00000000" w:rsidRDefault="00000000" w:rsidRPr="00000000" w14:paraId="00000084">
      <w:pPr>
        <w:pStyle w:val="Heading3"/>
        <w:spacing w:before="37" w:lineRule="auto"/>
        <w:ind w:right="-180"/>
        <w:rPr/>
      </w:pPr>
      <w:bookmarkStart w:colFirst="0" w:colLast="0" w:name="_heading=h.bspc4r1efpeh" w:id="9"/>
      <w:bookmarkEnd w:id="9"/>
      <w:r w:rsidDel="00000000" w:rsidR="00000000" w:rsidRPr="00000000">
        <w:rPr>
          <w:rtl w:val="0"/>
        </w:rPr>
        <w:t xml:space="preserve">Lesbian, Gay, Bisexual, Transgender, Intersex, Queer, and Asexual individuals (LGBTQIA+)</w:t>
      </w:r>
    </w:p>
    <w:p w:rsidR="00000000" w:rsidDel="00000000" w:rsidP="00000000" w:rsidRDefault="00000000" w:rsidRPr="00000000" w14:paraId="00000085">
      <w:pPr>
        <w:ind w:right="-180"/>
        <w:rPr>
          <w:sz w:val="24"/>
          <w:szCs w:val="24"/>
        </w:rPr>
      </w:pPr>
      <w:r w:rsidDel="00000000" w:rsidR="00000000" w:rsidRPr="00000000">
        <w:rPr>
          <w:rtl w:val="0"/>
        </w:rPr>
        <w:t xml:space="preserve">There is currently no formal measure of LGBTQIA+ identities within the Australian Census, meaning datasets such as the Victorian Population Health Survey (VPHS) provide the closest available population-level estimate. Based on the 2023 VPHS, approximately 8 per cent of adults in Frankston City identified as LGBTQIA+, compared with 11 per cent across Victoria, equating to at least 8,700 LGBTQIA+ adults in Frankston in 2024; however, the true figure is likely higher due to ongoing underreporting and limitations in available population data. </w:t>
      </w:r>
      <w:r w:rsidDel="00000000" w:rsidR="00000000" w:rsidRPr="00000000">
        <w:rPr>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86">
      <w:pPr>
        <w:ind w:right="-180"/>
        <w:rPr>
          <w:sz w:val="24"/>
          <w:szCs w:val="24"/>
        </w:rPr>
      </w:pPr>
      <w:r w:rsidDel="00000000" w:rsidR="00000000" w:rsidRPr="00000000">
        <w:rPr>
          <w:rtl w:val="0"/>
        </w:rPr>
      </w:r>
    </w:p>
    <w:p w:rsidR="00000000" w:rsidDel="00000000" w:rsidP="00000000" w:rsidRDefault="00000000" w:rsidRPr="00000000" w14:paraId="00000087">
      <w:pPr>
        <w:ind w:right="-180"/>
        <w:rPr/>
      </w:pPr>
      <w:r w:rsidDel="00000000" w:rsidR="00000000" w:rsidRPr="00000000">
        <w:rPr>
          <w:rtl w:val="0"/>
        </w:rPr>
        <w:t xml:space="preserve">In the 2026 national Census of Population and Housing, Frankston City residents will be able to provide information on their sex recorded at birth, their gender and their sexual orientation.</w:t>
      </w:r>
    </w:p>
    <w:p w:rsidR="00000000" w:rsidDel="00000000" w:rsidP="00000000" w:rsidRDefault="00000000" w:rsidRPr="00000000" w14:paraId="00000088">
      <w:pPr>
        <w:spacing w:before="37" w:lineRule="auto"/>
        <w:ind w:right="-180"/>
        <w:rPr>
          <w:color w:val="ff0000"/>
          <w:sz w:val="24"/>
          <w:szCs w:val="24"/>
        </w:rPr>
      </w:pPr>
      <w:r w:rsidDel="00000000" w:rsidR="00000000" w:rsidRPr="00000000">
        <w:rPr>
          <w:rtl w:val="0"/>
        </w:rPr>
      </w:r>
    </w:p>
    <w:p w:rsidR="00000000" w:rsidDel="00000000" w:rsidP="00000000" w:rsidRDefault="00000000" w:rsidRPr="00000000" w14:paraId="00000089">
      <w:pPr>
        <w:pStyle w:val="Heading3"/>
        <w:ind w:right="-180"/>
        <w:rPr/>
      </w:pPr>
      <w:bookmarkStart w:colFirst="0" w:colLast="0" w:name="_heading=h.2ej63s553vlm" w:id="10"/>
      <w:bookmarkEnd w:id="10"/>
      <w:r w:rsidDel="00000000" w:rsidR="00000000" w:rsidRPr="00000000">
        <w:rPr>
          <w:rtl w:val="0"/>
        </w:rPr>
        <w:t xml:space="preserve">Measures of social inclusion</w:t>
      </w:r>
    </w:p>
    <w:p w:rsidR="00000000" w:rsidDel="00000000" w:rsidP="00000000" w:rsidRDefault="00000000" w:rsidRPr="00000000" w14:paraId="0000008A">
      <w:pPr>
        <w:spacing w:before="2" w:lineRule="auto"/>
        <w:ind w:right="-180"/>
        <w:rPr/>
      </w:pPr>
      <w:r w:rsidDel="00000000" w:rsidR="00000000" w:rsidRPr="00000000">
        <w:rPr>
          <w:rtl w:val="0"/>
        </w:rPr>
        <w:t xml:space="preserve">The 2023 Victorian Public Health Survey asked Frankston City adults about particular experiences and beliefs including civic trust, tolerance of diversity, loneliness, racism and discrimination:</w:t>
      </w:r>
    </w:p>
    <w:p w:rsidR="00000000" w:rsidDel="00000000" w:rsidP="00000000" w:rsidRDefault="00000000" w:rsidRPr="00000000" w14:paraId="0000008B">
      <w:pPr>
        <w:numPr>
          <w:ilvl w:val="0"/>
          <w:numId w:val="22"/>
        </w:numPr>
        <w:spacing w:before="2" w:lineRule="auto"/>
        <w:ind w:left="720" w:right="-180" w:hanging="360"/>
        <w:rPr/>
      </w:pPr>
      <w:r w:rsidDel="00000000" w:rsidR="00000000" w:rsidRPr="00000000">
        <w:rPr>
          <w:rtl w:val="0"/>
        </w:rPr>
        <w:t xml:space="preserve">61 per cent of males and 64 per cent of females strongly believed that multiculturalism makes life in their area better (lower than the Victorian averages).</w:t>
      </w:r>
    </w:p>
    <w:p w:rsidR="00000000" w:rsidDel="00000000" w:rsidP="00000000" w:rsidRDefault="00000000" w:rsidRPr="00000000" w14:paraId="0000008C">
      <w:pPr>
        <w:numPr>
          <w:ilvl w:val="0"/>
          <w:numId w:val="22"/>
        </w:numPr>
        <w:ind w:left="720" w:right="-180" w:hanging="360"/>
        <w:rPr/>
      </w:pPr>
      <w:r w:rsidDel="00000000" w:rsidR="00000000" w:rsidRPr="00000000">
        <w:rPr>
          <w:rtl w:val="0"/>
        </w:rPr>
        <w:t xml:space="preserve">14 per cent of males and 18 per cent of females had experienced discrimination (or been treated unfairly) in the last 12 months (comparable to the Victorian averages).</w:t>
      </w:r>
    </w:p>
    <w:p w:rsidR="00000000" w:rsidDel="00000000" w:rsidP="00000000" w:rsidRDefault="00000000" w:rsidRPr="00000000" w14:paraId="0000008D">
      <w:pPr>
        <w:numPr>
          <w:ilvl w:val="0"/>
          <w:numId w:val="22"/>
        </w:numPr>
        <w:ind w:left="720" w:right="-180" w:hanging="360"/>
        <w:rPr/>
      </w:pPr>
      <w:r w:rsidDel="00000000" w:rsidR="00000000" w:rsidRPr="00000000">
        <w:rPr>
          <w:rtl w:val="0"/>
        </w:rPr>
        <w:t xml:space="preserve">9 per cent of males and 5 per cent of females had experienced racism in the last 12 months (comparable to the Victorian averages).</w:t>
      </w:r>
    </w:p>
    <w:p w:rsidR="00000000" w:rsidDel="00000000" w:rsidP="00000000" w:rsidRDefault="00000000" w:rsidRPr="00000000" w14:paraId="0000008E">
      <w:pPr>
        <w:numPr>
          <w:ilvl w:val="0"/>
          <w:numId w:val="22"/>
        </w:numPr>
        <w:ind w:left="720" w:right="-180" w:hanging="360"/>
        <w:rPr/>
      </w:pPr>
      <w:r w:rsidDel="00000000" w:rsidR="00000000" w:rsidRPr="00000000">
        <w:rPr>
          <w:rtl w:val="0"/>
        </w:rPr>
        <w:t xml:space="preserve">40 per cent of males and 38 per cent of females felt they were valued by society - this statistic for Frankston females was significantly lower than the Victorian average. </w:t>
      </w:r>
    </w:p>
    <w:p w:rsidR="00000000" w:rsidDel="00000000" w:rsidP="00000000" w:rsidRDefault="00000000" w:rsidRPr="00000000" w14:paraId="0000008F">
      <w:pPr>
        <w:numPr>
          <w:ilvl w:val="0"/>
          <w:numId w:val="22"/>
        </w:numPr>
        <w:ind w:left="720" w:right="-180" w:hanging="360"/>
        <w:rPr/>
      </w:pPr>
      <w:r w:rsidDel="00000000" w:rsidR="00000000" w:rsidRPr="00000000">
        <w:rPr>
          <w:rtl w:val="0"/>
        </w:rPr>
        <w:t xml:space="preserve">24 per cent of males and 35 per cent of females reported they were lonely (according to the UCLA Loneliness Scale) - this statistic for Frankston females was significantly higher than the Victorian average.</w:t>
      </w:r>
      <w:r w:rsidDel="00000000" w:rsidR="00000000" w:rsidRPr="00000000">
        <w:rPr>
          <w:vertAlign w:val="superscript"/>
          <w:rtl w:val="0"/>
        </w:rPr>
        <w:t xml:space="preserve">7</w:t>
      </w:r>
      <w:r w:rsidDel="00000000" w:rsidR="00000000" w:rsidRPr="00000000">
        <w:rPr>
          <w:rtl w:val="0"/>
        </w:rPr>
      </w:r>
    </w:p>
    <w:p w:rsidR="00000000" w:rsidDel="00000000" w:rsidP="00000000" w:rsidRDefault="00000000" w:rsidRPr="00000000" w14:paraId="00000090">
      <w:pPr>
        <w:pStyle w:val="Heading1"/>
        <w:numPr>
          <w:ilvl w:val="0"/>
          <w:numId w:val="20"/>
        </w:numPr>
        <w:ind w:left="720" w:hanging="360"/>
        <w:rPr>
          <w:b w:val="0"/>
          <w:bCs w:val="0"/>
        </w:rPr>
      </w:pPr>
      <w:r w:rsidDel="00000000" w:rsidR="00000000" w:rsidRPr="00000000">
        <w:rPr>
          <w:b w:val="0"/>
          <w:bCs w:val="0"/>
          <w:rtl w:val="0"/>
        </w:rPr>
        <w:t xml:space="preserve">Strategic Planning Principles </w:t>
      </w:r>
    </w:p>
    <w:p w:rsidR="00000000" w:rsidDel="00000000" w:rsidP="00000000" w:rsidRDefault="00000000" w:rsidRPr="00000000" w14:paraId="00000091">
      <w:pPr>
        <w:pStyle w:val="Heading2"/>
        <w:rPr/>
      </w:pPr>
      <w:bookmarkStart w:colFirst="0" w:colLast="0" w:name="_heading=h.qj6c00lf00uk" w:id="11"/>
      <w:bookmarkEnd w:id="11"/>
      <w:r w:rsidDel="00000000" w:rsidR="00000000" w:rsidRPr="00000000">
        <w:rPr>
          <w:rtl w:val="0"/>
        </w:rPr>
        <w:t xml:space="preserve">Integrated Planning and Reporting</w:t>
      </w:r>
    </w:p>
    <w:p w:rsidR="00000000" w:rsidDel="00000000" w:rsidP="00000000" w:rsidRDefault="00000000" w:rsidRPr="00000000" w14:paraId="00000092">
      <w:pPr>
        <w:rPr/>
      </w:pPr>
      <w:r w:rsidDel="00000000" w:rsidR="00000000" w:rsidRPr="00000000">
        <w:rPr>
          <w:rtl w:val="0"/>
        </w:rPr>
        <w:t xml:space="preserve">Council’s Integrated Planning and Reporting Framework (IPRF) ensures that service delivery outcomes across the organisation align with the community's vision and aspirations through the Council and Wellbeing Plan. Figure 1 shows that the long-term strategy is set by the Community Vision 2040, which outlines the community's desired future for the municipality.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As shown the IPRF integrates all key strategies and plans through a ‘golden thread’, connecting them to the Community Vision. Council has adopted an integrated Council and Wellbeing Plan for 2025–2029 which sets out how Council will protect, improve and promote public health and wellbeing within the community.</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color w:val="1a1a1a"/>
          <w:highlight w:val="white"/>
        </w:rPr>
      </w:pPr>
      <w:r w:rsidDel="00000000" w:rsidR="00000000" w:rsidRPr="00000000">
        <w:rPr>
          <w:rtl w:val="0"/>
        </w:rPr>
        <w:t xml:space="preserve">The legislative requirement in the </w:t>
      </w:r>
      <w:r w:rsidDel="00000000" w:rsidR="00000000" w:rsidRPr="00000000">
        <w:rPr>
          <w:i w:val="1"/>
          <w:iCs w:val="1"/>
          <w:color w:val="1a1a1a"/>
          <w:highlight w:val="white"/>
          <w:rtl w:val="0"/>
        </w:rPr>
        <w:t xml:space="preserve">Disability Act 2006 for</w:t>
      </w:r>
      <w:r w:rsidDel="00000000" w:rsidR="00000000" w:rsidRPr="00000000">
        <w:rPr>
          <w:color w:val="1a1a1a"/>
          <w:highlight w:val="white"/>
          <w:rtl w:val="0"/>
        </w:rPr>
        <w:t xml:space="preserve"> Victorian local governments to prepare a Disability Action Plan, elevates the </w:t>
      </w:r>
      <w:r w:rsidDel="00000000" w:rsidR="00000000" w:rsidRPr="00000000">
        <w:rPr>
          <w:rtl w:val="0"/>
        </w:rPr>
        <w:t xml:space="preserve">Inclusion Action Plan 2026-2030 to a Tier 3 strategic document</w:t>
      </w:r>
      <w:r w:rsidDel="00000000" w:rsidR="00000000" w:rsidRPr="00000000">
        <w:rPr>
          <w:color w:val="1a1a1a"/>
          <w:highlight w:val="white"/>
          <w:rtl w:val="0"/>
        </w:rPr>
        <w:t xml:space="preserve"> (as defined by Council). The action plans for the four other priority populations would be designated as Council adopted plans (Tier 4).</w:t>
      </w:r>
    </w:p>
    <w:p w:rsidR="00000000" w:rsidDel="00000000" w:rsidP="00000000" w:rsidRDefault="00000000" w:rsidRPr="00000000" w14:paraId="00000097">
      <w:pPr>
        <w:rPr/>
      </w:pPr>
      <w:r w:rsidDel="00000000" w:rsidR="00000000" w:rsidRPr="00000000">
        <w:rPr>
          <w:rtl w:val="0"/>
        </w:rPr>
        <w:t xml:space="preserve">Figure 2 shows that the Inclusion Action Plan 2026-2030 has direct alignment with the Community Vision and the Council and Wellbeing Plan strategic outcome of ‘Healthy and Inclusive Communities’.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The Inclusion Action Plan 2026-2030 will progress Council’s work to maintain and improve the health and wellbeing of the Frankston City community, reflecting all three of Council’s health and wellbeing priorities, which are:</w:t>
      </w:r>
    </w:p>
    <w:p w:rsidR="00000000" w:rsidDel="00000000" w:rsidP="00000000" w:rsidRDefault="00000000" w:rsidRPr="00000000" w14:paraId="0000009A">
      <w:pPr>
        <w:numPr>
          <w:ilvl w:val="0"/>
          <w:numId w:val="9"/>
        </w:numPr>
        <w:ind w:left="720" w:hanging="360"/>
        <w:rPr/>
      </w:pPr>
      <w:r w:rsidDel="00000000" w:rsidR="00000000" w:rsidRPr="00000000">
        <w:rPr>
          <w:rtl w:val="0"/>
        </w:rPr>
        <w:t xml:space="preserve">Healthy, Active and Resilient Communities. </w:t>
      </w:r>
    </w:p>
    <w:p w:rsidR="00000000" w:rsidDel="00000000" w:rsidP="00000000" w:rsidRDefault="00000000" w:rsidRPr="00000000" w14:paraId="0000009B">
      <w:pPr>
        <w:numPr>
          <w:ilvl w:val="0"/>
          <w:numId w:val="9"/>
        </w:numPr>
        <w:ind w:left="720" w:hanging="360"/>
        <w:rPr/>
      </w:pPr>
      <w:r w:rsidDel="00000000" w:rsidR="00000000" w:rsidRPr="00000000">
        <w:rPr>
          <w:rtl w:val="0"/>
        </w:rPr>
        <w:t xml:space="preserve">Engaged, Connected and Inclusive Communities.</w:t>
      </w:r>
    </w:p>
    <w:p w:rsidR="00000000" w:rsidDel="00000000" w:rsidP="00000000" w:rsidRDefault="00000000" w:rsidRPr="00000000" w14:paraId="0000009C">
      <w:pPr>
        <w:numPr>
          <w:ilvl w:val="0"/>
          <w:numId w:val="9"/>
        </w:numPr>
        <w:ind w:left="720" w:hanging="360"/>
        <w:rPr/>
      </w:pPr>
      <w:r w:rsidDel="00000000" w:rsidR="00000000" w:rsidRPr="00000000">
        <w:rPr>
          <w:rtl w:val="0"/>
        </w:rPr>
        <w:t xml:space="preserve">Safe, Respectful and Equal Communities.</w:t>
      </w:r>
    </w:p>
    <w:p w:rsidR="00000000" w:rsidDel="00000000" w:rsidP="00000000" w:rsidRDefault="00000000" w:rsidRPr="00000000" w14:paraId="0000009D">
      <w:pPr>
        <w:rPr>
          <w:sz w:val="24"/>
          <w:szCs w:val="24"/>
        </w:rPr>
      </w:pPr>
      <w:r w:rsidDel="00000000" w:rsidR="00000000" w:rsidRPr="00000000">
        <w:rPr>
          <w:rtl w:val="0"/>
        </w:rPr>
      </w:r>
    </w:p>
    <w:p w:rsidR="00000000" w:rsidDel="00000000" w:rsidP="00000000" w:rsidRDefault="00000000" w:rsidRPr="00000000" w14:paraId="0000009E">
      <w:pPr>
        <w:pStyle w:val="Heading2"/>
        <w:rPr/>
      </w:pPr>
      <w:bookmarkStart w:colFirst="0" w:colLast="0" w:name="_heading=h.up9lmd51jt5e" w:id="12"/>
      <w:bookmarkEnd w:id="12"/>
      <w:r w:rsidDel="00000000" w:rsidR="00000000" w:rsidRPr="00000000">
        <w:rPr>
          <w:rtl w:val="0"/>
        </w:rPr>
        <w:t xml:space="preserve">2.2 Related Council documents about inclusion </w:t>
      </w:r>
    </w:p>
    <w:p w:rsidR="00000000" w:rsidDel="00000000" w:rsidP="00000000" w:rsidRDefault="00000000" w:rsidRPr="00000000" w14:paraId="0000009F">
      <w:pPr>
        <w:rPr/>
      </w:pPr>
      <w:r w:rsidDel="00000000" w:rsidR="00000000" w:rsidRPr="00000000">
        <w:rPr>
          <w:rtl w:val="0"/>
        </w:rPr>
        <w:t xml:space="preserve">A number of Council strategies, plans and policies also support inclusion in the community, and inclusion within Frankston City Council as an organisation:</w:t>
      </w:r>
    </w:p>
    <w:p w:rsidR="00000000" w:rsidDel="00000000" w:rsidP="00000000" w:rsidRDefault="00000000" w:rsidRPr="00000000" w14:paraId="000000A0">
      <w:pPr>
        <w:numPr>
          <w:ilvl w:val="0"/>
          <w:numId w:val="8"/>
        </w:numPr>
        <w:ind w:left="720" w:hanging="360"/>
        <w:rPr/>
      </w:pPr>
      <w:r w:rsidDel="00000000" w:rsidR="00000000" w:rsidRPr="00000000">
        <w:rPr>
          <w:rtl w:val="0"/>
        </w:rPr>
        <w:t xml:space="preserve">Active Leisure Strategy 2021–2029.</w:t>
      </w:r>
    </w:p>
    <w:p w:rsidR="00000000" w:rsidDel="00000000" w:rsidP="00000000" w:rsidRDefault="00000000" w:rsidRPr="00000000" w14:paraId="000000A1">
      <w:pPr>
        <w:numPr>
          <w:ilvl w:val="0"/>
          <w:numId w:val="8"/>
        </w:numPr>
        <w:ind w:left="720" w:hanging="360"/>
        <w:rPr/>
      </w:pPr>
      <w:r w:rsidDel="00000000" w:rsidR="00000000" w:rsidRPr="00000000">
        <w:rPr>
          <w:rtl w:val="0"/>
        </w:rPr>
        <w:t xml:space="preserve">Affordable Housing Policy 2025.</w:t>
      </w:r>
    </w:p>
    <w:p w:rsidR="00000000" w:rsidDel="00000000" w:rsidP="00000000" w:rsidRDefault="00000000" w:rsidRPr="00000000" w14:paraId="000000A2">
      <w:pPr>
        <w:numPr>
          <w:ilvl w:val="0"/>
          <w:numId w:val="8"/>
        </w:numPr>
        <w:ind w:left="720" w:hanging="360"/>
        <w:rPr/>
      </w:pPr>
      <w:r w:rsidDel="00000000" w:rsidR="00000000" w:rsidRPr="00000000">
        <w:rPr>
          <w:rtl w:val="0"/>
        </w:rPr>
        <w:t xml:space="preserve">Communications Policy 2025 and Inclusive Language and Image Guidelines.</w:t>
      </w:r>
    </w:p>
    <w:p w:rsidR="00000000" w:rsidDel="00000000" w:rsidP="00000000" w:rsidRDefault="00000000" w:rsidRPr="00000000" w14:paraId="000000A3">
      <w:pPr>
        <w:numPr>
          <w:ilvl w:val="0"/>
          <w:numId w:val="8"/>
        </w:numPr>
        <w:ind w:left="720" w:hanging="360"/>
        <w:rPr/>
      </w:pPr>
      <w:r w:rsidDel="00000000" w:rsidR="00000000" w:rsidRPr="00000000">
        <w:rPr>
          <w:rtl w:val="0"/>
        </w:rPr>
        <w:t xml:space="preserve">Council and Wellbeing Plan 2025-2029</w:t>
      </w:r>
    </w:p>
    <w:p w:rsidR="00000000" w:rsidDel="00000000" w:rsidP="00000000" w:rsidRDefault="00000000" w:rsidRPr="00000000" w14:paraId="000000A4">
      <w:pPr>
        <w:numPr>
          <w:ilvl w:val="0"/>
          <w:numId w:val="8"/>
        </w:numPr>
        <w:ind w:left="720" w:hanging="360"/>
        <w:rPr/>
      </w:pPr>
      <w:r w:rsidDel="00000000" w:rsidR="00000000" w:rsidRPr="00000000">
        <w:rPr>
          <w:rtl w:val="0"/>
        </w:rPr>
        <w:t xml:space="preserve">Family Violence Prevention Action Plan 2024-2028.</w:t>
      </w:r>
    </w:p>
    <w:p w:rsidR="00000000" w:rsidDel="00000000" w:rsidP="00000000" w:rsidRDefault="00000000" w:rsidRPr="00000000" w14:paraId="000000A5">
      <w:pPr>
        <w:numPr>
          <w:ilvl w:val="0"/>
          <w:numId w:val="8"/>
        </w:numPr>
        <w:ind w:left="720" w:hanging="360"/>
        <w:rPr/>
      </w:pPr>
      <w:r w:rsidDel="00000000" w:rsidR="00000000" w:rsidRPr="00000000">
        <w:rPr>
          <w:rtl w:val="0"/>
        </w:rPr>
        <w:t xml:space="preserve">Frankston Fair Access to Sport Policy 2024.</w:t>
      </w:r>
    </w:p>
    <w:p w:rsidR="00000000" w:rsidDel="00000000" w:rsidP="00000000" w:rsidRDefault="00000000" w:rsidRPr="00000000" w14:paraId="000000A6">
      <w:pPr>
        <w:numPr>
          <w:ilvl w:val="0"/>
          <w:numId w:val="8"/>
        </w:numPr>
        <w:ind w:left="720" w:hanging="360"/>
        <w:rPr/>
      </w:pPr>
      <w:r w:rsidDel="00000000" w:rsidR="00000000" w:rsidRPr="00000000">
        <w:rPr>
          <w:rtl w:val="0"/>
        </w:rPr>
        <w:t xml:space="preserve">Gender Equality Action Plan 2021-2025 </w:t>
      </w:r>
    </w:p>
    <w:p w:rsidR="00000000" w:rsidDel="00000000" w:rsidP="00000000" w:rsidRDefault="00000000" w:rsidRPr="00000000" w14:paraId="000000A7">
      <w:pPr>
        <w:numPr>
          <w:ilvl w:val="0"/>
          <w:numId w:val="8"/>
        </w:numPr>
        <w:ind w:left="720" w:hanging="360"/>
        <w:rPr/>
      </w:pPr>
      <w:r w:rsidDel="00000000" w:rsidR="00000000" w:rsidRPr="00000000">
        <w:rPr>
          <w:rtl w:val="0"/>
        </w:rPr>
        <w:t xml:space="preserve">Healthy, Secure and Sustainable Food Action Plan 2023-2026.</w:t>
      </w:r>
    </w:p>
    <w:p w:rsidR="00000000" w:rsidDel="00000000" w:rsidP="00000000" w:rsidRDefault="00000000" w:rsidRPr="00000000" w14:paraId="000000A8">
      <w:pPr>
        <w:numPr>
          <w:ilvl w:val="0"/>
          <w:numId w:val="8"/>
        </w:numPr>
        <w:ind w:left="720" w:hanging="360"/>
        <w:rPr/>
      </w:pPr>
      <w:r w:rsidDel="00000000" w:rsidR="00000000" w:rsidRPr="00000000">
        <w:rPr>
          <w:rtl w:val="0"/>
        </w:rPr>
        <w:t xml:space="preserve">Kindergarten Partnership Strategy 2024-2036. </w:t>
      </w:r>
    </w:p>
    <w:p w:rsidR="00000000" w:rsidDel="00000000" w:rsidP="00000000" w:rsidRDefault="00000000" w:rsidRPr="00000000" w14:paraId="000000A9">
      <w:pPr>
        <w:numPr>
          <w:ilvl w:val="0"/>
          <w:numId w:val="8"/>
        </w:numPr>
        <w:ind w:left="720" w:hanging="360"/>
        <w:rPr/>
      </w:pPr>
      <w:bookmarkStart w:colFirst="0" w:colLast="0" w:name="_heading=h.w8xq04eo66r8" w:id="13"/>
      <w:bookmarkEnd w:id="13"/>
      <w:r w:rsidDel="00000000" w:rsidR="00000000" w:rsidRPr="00000000">
        <w:rPr>
          <w:rtl w:val="0"/>
        </w:rPr>
        <w:t xml:space="preserve">Municipal Early Years Plan (in development).</w:t>
      </w:r>
    </w:p>
    <w:p w:rsidR="00000000" w:rsidDel="00000000" w:rsidP="00000000" w:rsidRDefault="00000000" w:rsidRPr="00000000" w14:paraId="000000AA">
      <w:pPr>
        <w:numPr>
          <w:ilvl w:val="0"/>
          <w:numId w:val="8"/>
        </w:numPr>
        <w:ind w:left="720" w:hanging="360"/>
        <w:rPr/>
      </w:pPr>
      <w:r w:rsidDel="00000000" w:rsidR="00000000" w:rsidRPr="00000000">
        <w:rPr>
          <w:rtl w:val="0"/>
        </w:rPr>
        <w:t xml:space="preserve">Project Management Framework - Diversity and Equality.</w:t>
      </w:r>
    </w:p>
    <w:p w:rsidR="00000000" w:rsidDel="00000000" w:rsidP="00000000" w:rsidRDefault="00000000" w:rsidRPr="00000000" w14:paraId="000000AB">
      <w:pPr>
        <w:numPr>
          <w:ilvl w:val="0"/>
          <w:numId w:val="8"/>
        </w:numPr>
        <w:ind w:left="720" w:hanging="360"/>
        <w:rPr/>
      </w:pPr>
      <w:r w:rsidDel="00000000" w:rsidR="00000000" w:rsidRPr="00000000">
        <w:rPr>
          <w:rtl w:val="0"/>
        </w:rPr>
        <w:t xml:space="preserve">Reconciliation Action </w:t>
      </w:r>
      <w:r w:rsidDel="00000000" w:rsidR="00000000" w:rsidRPr="00000000">
        <w:rPr>
          <w:rtl w:val="0"/>
        </w:rPr>
        <w:t xml:space="preserve">Plan 2022-2023.  </w:t>
      </w:r>
      <w:r w:rsidDel="00000000" w:rsidR="00000000" w:rsidRPr="00000000">
        <w:rPr>
          <w:rtl w:val="0"/>
        </w:rPr>
      </w:r>
    </w:p>
    <w:p w:rsidR="00000000" w:rsidDel="00000000" w:rsidP="00000000" w:rsidRDefault="00000000" w:rsidRPr="00000000" w14:paraId="000000AC">
      <w:pPr>
        <w:numPr>
          <w:ilvl w:val="0"/>
          <w:numId w:val="8"/>
        </w:numPr>
        <w:ind w:left="720" w:hanging="360"/>
        <w:rPr/>
      </w:pPr>
      <w:r w:rsidDel="00000000" w:rsidR="00000000" w:rsidRPr="00000000">
        <w:rPr>
          <w:rtl w:val="0"/>
        </w:rPr>
        <w:t xml:space="preserve">Safer Communities Strategy 2023 and Safer Communities Policy.</w:t>
      </w:r>
    </w:p>
    <w:p w:rsidR="00000000" w:rsidDel="00000000" w:rsidP="00000000" w:rsidRDefault="00000000" w:rsidRPr="00000000" w14:paraId="000000AD">
      <w:pPr>
        <w:numPr>
          <w:ilvl w:val="0"/>
          <w:numId w:val="8"/>
        </w:numPr>
        <w:ind w:left="720" w:hanging="360"/>
        <w:rPr/>
      </w:pPr>
      <w:r w:rsidDel="00000000" w:rsidR="00000000" w:rsidRPr="00000000">
        <w:rPr>
          <w:rtl w:val="0"/>
        </w:rPr>
        <w:t xml:space="preserve">Workforce Plan 2025-2029.</w:t>
      </w:r>
    </w:p>
    <w:p w:rsidR="00000000" w:rsidDel="00000000" w:rsidP="00000000" w:rsidRDefault="00000000" w:rsidRPr="00000000" w14:paraId="000000AE">
      <w:pPr>
        <w:numPr>
          <w:ilvl w:val="0"/>
          <w:numId w:val="8"/>
        </w:numPr>
        <w:ind w:left="720" w:hanging="360"/>
        <w:rPr/>
      </w:pPr>
      <w:r w:rsidDel="00000000" w:rsidR="00000000" w:rsidRPr="00000000">
        <w:rPr>
          <w:rtl w:val="0"/>
        </w:rPr>
        <w:t xml:space="preserve">Youth Action Plan (in development).</w:t>
      </w:r>
    </w:p>
    <w:p w:rsidR="00000000" w:rsidDel="00000000" w:rsidP="00000000" w:rsidRDefault="00000000" w:rsidRPr="00000000" w14:paraId="000000AF">
      <w:pPr>
        <w:ind w:left="720" w:firstLine="0"/>
        <w:rPr/>
      </w:pPr>
      <w:r w:rsidDel="00000000" w:rsidR="00000000" w:rsidRPr="00000000">
        <w:rPr>
          <w:rtl w:val="0"/>
        </w:rPr>
      </w:r>
    </w:p>
    <w:p w:rsidR="00000000" w:rsidDel="00000000" w:rsidP="00000000" w:rsidRDefault="00000000" w:rsidRPr="00000000" w14:paraId="000000B0">
      <w:pPr>
        <w:pStyle w:val="Heading2"/>
        <w:rPr/>
      </w:pPr>
      <w:r w:rsidDel="00000000" w:rsidR="00000000" w:rsidRPr="00000000">
        <w:rPr>
          <w:rtl w:val="0"/>
        </w:rPr>
        <w:t xml:space="preserve">2.3 Understanding the different roles of local government</w:t>
      </w:r>
    </w:p>
    <w:p w:rsidR="00000000" w:rsidDel="00000000" w:rsidP="00000000" w:rsidRDefault="00000000" w:rsidRPr="00000000" w14:paraId="000000B1">
      <w:pPr>
        <w:rPr/>
      </w:pPr>
      <w:r w:rsidDel="00000000" w:rsidR="00000000" w:rsidRPr="00000000">
        <w:rPr>
          <w:rtl w:val="0"/>
        </w:rPr>
        <w:t xml:space="preserve">The Inclusion Action Plan 2026-2030 contains actions for Council in a range of different roles, which are determined by state and federal government portfolios, government funding and Council decisions about its own role and scope within the community.</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The different roles of Council are: </w:t>
      </w:r>
    </w:p>
    <w:p w:rsidR="00000000" w:rsidDel="00000000" w:rsidP="00000000" w:rsidRDefault="00000000" w:rsidRPr="00000000" w14:paraId="000000B4">
      <w:pPr>
        <w:numPr>
          <w:ilvl w:val="0"/>
          <w:numId w:val="10"/>
        </w:numPr>
        <w:ind w:left="720" w:hanging="360"/>
        <w:rPr/>
      </w:pPr>
      <w:r w:rsidDel="00000000" w:rsidR="00000000" w:rsidRPr="00000000">
        <w:rPr>
          <w:rtl w:val="0"/>
        </w:rPr>
        <w:t xml:space="preserve">Direct service provider - Council funded and resourced services and programs, community buildings and facilities, open space, local roads, paths arts and culture, emergency planning and preparedness.</w:t>
      </w:r>
    </w:p>
    <w:p w:rsidR="00000000" w:rsidDel="00000000" w:rsidP="00000000" w:rsidRDefault="00000000" w:rsidRPr="00000000" w14:paraId="000000B5">
      <w:pPr>
        <w:numPr>
          <w:ilvl w:val="0"/>
          <w:numId w:val="10"/>
        </w:numPr>
        <w:ind w:left="720" w:hanging="360"/>
        <w:rPr/>
      </w:pPr>
      <w:r w:rsidDel="00000000" w:rsidR="00000000" w:rsidRPr="00000000">
        <w:rPr>
          <w:rtl w:val="0"/>
        </w:rPr>
        <w:t xml:space="preserve">Planner and legislator - land use planning, open space planning, implementation of laws and regulations.</w:t>
      </w:r>
    </w:p>
    <w:p w:rsidR="00000000" w:rsidDel="00000000" w:rsidP="00000000" w:rsidRDefault="00000000" w:rsidRPr="00000000" w14:paraId="000000B6">
      <w:pPr>
        <w:numPr>
          <w:ilvl w:val="0"/>
          <w:numId w:val="10"/>
        </w:numPr>
        <w:ind w:left="720" w:hanging="360"/>
        <w:rPr/>
      </w:pPr>
      <w:r w:rsidDel="00000000" w:rsidR="00000000" w:rsidRPr="00000000">
        <w:rPr>
          <w:rtl w:val="0"/>
        </w:rPr>
        <w:t xml:space="preserve">Service provider of externally funded services or programs - immunisations, maternal and child health.</w:t>
      </w:r>
    </w:p>
    <w:p w:rsidR="00000000" w:rsidDel="00000000" w:rsidP="00000000" w:rsidRDefault="00000000" w:rsidRPr="00000000" w14:paraId="000000B7">
      <w:pPr>
        <w:numPr>
          <w:ilvl w:val="0"/>
          <w:numId w:val="10"/>
        </w:numPr>
        <w:ind w:left="720" w:hanging="360"/>
        <w:rPr/>
      </w:pPr>
      <w:r w:rsidDel="00000000" w:rsidR="00000000" w:rsidRPr="00000000">
        <w:rPr>
          <w:rtl w:val="0"/>
        </w:rPr>
        <w:t xml:space="preserve">Partner and/or community builder - community grants, joint projects and networks, community strengthening activities.</w:t>
      </w:r>
    </w:p>
    <w:p w:rsidR="00000000" w:rsidDel="00000000" w:rsidP="00000000" w:rsidRDefault="00000000" w:rsidRPr="00000000" w14:paraId="000000B8">
      <w:pPr>
        <w:numPr>
          <w:ilvl w:val="0"/>
          <w:numId w:val="10"/>
        </w:numPr>
        <w:ind w:left="720" w:hanging="360"/>
        <w:rPr/>
      </w:pPr>
      <w:r w:rsidDel="00000000" w:rsidR="00000000" w:rsidRPr="00000000">
        <w:rPr>
          <w:rtl w:val="0"/>
        </w:rPr>
        <w:t xml:space="preserve">Advocate - engaging with other organisations and governments about important local issues. </w:t>
      </w:r>
    </w:p>
    <w:p w:rsidR="00000000" w:rsidDel="00000000" w:rsidP="00000000" w:rsidRDefault="00000000" w:rsidRPr="00000000" w14:paraId="000000B9">
      <w:pPr>
        <w:numPr>
          <w:ilvl w:val="0"/>
          <w:numId w:val="10"/>
        </w:numPr>
        <w:ind w:left="720" w:hanging="360"/>
        <w:rPr/>
      </w:pPr>
      <w:bookmarkStart w:colFirst="0" w:colLast="0" w:name="_heading=h.x5oubdt1kk9k" w:id="14"/>
      <w:bookmarkEnd w:id="14"/>
      <w:r w:rsidDel="00000000" w:rsidR="00000000" w:rsidRPr="00000000">
        <w:rPr>
          <w:rtl w:val="0"/>
        </w:rPr>
        <w:t xml:space="preserve">Employer – employ a skilled and capable workforce to deliver high quality services.</w:t>
      </w:r>
    </w:p>
    <w:p w:rsidR="00000000" w:rsidDel="00000000" w:rsidP="00000000" w:rsidRDefault="00000000" w:rsidRPr="00000000" w14:paraId="000000BA">
      <w:pPr>
        <w:pStyle w:val="Heading1"/>
        <w:numPr>
          <w:ilvl w:val="0"/>
          <w:numId w:val="20"/>
        </w:numPr>
        <w:ind w:left="720" w:hanging="360"/>
        <w:rPr>
          <w:b w:val="0"/>
          <w:bCs w:val="0"/>
        </w:rPr>
      </w:pPr>
      <w:r w:rsidDel="00000000" w:rsidR="00000000" w:rsidRPr="00000000">
        <w:rPr>
          <w:b w:val="0"/>
          <w:bCs w:val="0"/>
          <w:rtl w:val="0"/>
        </w:rPr>
        <w:t xml:space="preserve">The Inclusion Action Plan 2026-2030</w:t>
      </w:r>
    </w:p>
    <w:p w:rsidR="00000000" w:rsidDel="00000000" w:rsidP="00000000" w:rsidRDefault="00000000" w:rsidRPr="00000000" w14:paraId="000000BB">
      <w:pPr>
        <w:pStyle w:val="Heading2"/>
        <w:rPr/>
      </w:pPr>
      <w:r w:rsidDel="00000000" w:rsidR="00000000" w:rsidRPr="00000000">
        <w:rPr>
          <w:rtl w:val="0"/>
        </w:rPr>
        <w:t xml:space="preserve">Scope</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60" w:before="60" w:lineRule="auto"/>
        <w:rPr/>
      </w:pPr>
      <w:r w:rsidDel="00000000" w:rsidR="00000000" w:rsidRPr="00000000">
        <w:rPr>
          <w:rtl w:val="0"/>
        </w:rPr>
        <w:t xml:space="preserve">The Inclusion Action Plan focuses on improving outcomes for people with disabilities, older adults, carers, LGBTQIA+ communities, and culturally and linguistically diverse (CALD) communities. While other groups outside of these priority populations may also experience disadvantage, separate Council plans and strategies are in place to support their specific needs. Some communities fall outside the scope of this Plan, but Plan actions and aims try to support the community holistically using an intersectional approach.</w:t>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60" w:before="60" w:lineRule="auto"/>
        <w:rPr/>
      </w:pPr>
      <w:r w:rsidDel="00000000" w:rsidR="00000000" w:rsidRPr="00000000">
        <w:rPr>
          <w:rtl w:val="0"/>
        </w:rPr>
      </w:r>
    </w:p>
    <w:p w:rsidR="00000000" w:rsidDel="00000000" w:rsidP="00000000" w:rsidRDefault="00000000" w:rsidRPr="00000000" w14:paraId="000000BE">
      <w:pPr>
        <w:spacing w:after="60" w:before="60" w:lineRule="auto"/>
        <w:rPr/>
      </w:pPr>
      <w:r w:rsidDel="00000000" w:rsidR="00000000" w:rsidRPr="00000000">
        <w:rPr>
          <w:rtl w:val="0"/>
        </w:rPr>
        <w:t xml:space="preserve">The scope of the Inclusion Action Plan covers all life stages within each of the five priority populations. The Inclusion Action Plan will sit alongside Council’s response to the Federal Government Aged Care Reforms, the Municipal Early Years Plan (MYEP) and the Youth Action Plan. The Plan addresses identified service gaps or resourcing shortfalls, initiates potential changes to Council policies or practices, identifies issues for advocacy and highlights external partnerships and collaboration. </w:t>
      </w:r>
    </w:p>
    <w:p w:rsidR="00000000" w:rsidDel="00000000" w:rsidP="00000000" w:rsidRDefault="00000000" w:rsidRPr="00000000" w14:paraId="000000BF">
      <w:pPr>
        <w:spacing w:after="0" w:before="0" w:lineRule="auto"/>
        <w:rPr/>
      </w:pPr>
      <w:r w:rsidDel="00000000" w:rsidR="00000000" w:rsidRPr="00000000">
        <w:rPr>
          <w:rtl w:val="0"/>
        </w:rPr>
      </w:r>
    </w:p>
    <w:p w:rsidR="00000000" w:rsidDel="00000000" w:rsidP="00000000" w:rsidRDefault="00000000" w:rsidRPr="00000000" w14:paraId="000000C0">
      <w:pPr>
        <w:pStyle w:val="Heading2"/>
        <w:rPr/>
      </w:pPr>
      <w:r w:rsidDel="00000000" w:rsidR="00000000" w:rsidRPr="00000000">
        <w:rPr>
          <w:rtl w:val="0"/>
        </w:rPr>
        <w:t xml:space="preserve">Goals</w:t>
      </w:r>
    </w:p>
    <w:p w:rsidR="00000000" w:rsidDel="00000000" w:rsidP="00000000" w:rsidRDefault="00000000" w:rsidRPr="00000000" w14:paraId="000000C1">
      <w:pPr>
        <w:rPr/>
      </w:pPr>
      <w:r w:rsidDel="00000000" w:rsidR="00000000" w:rsidRPr="00000000">
        <w:rPr>
          <w:rtl w:val="0"/>
        </w:rPr>
        <w:t xml:space="preserve">The Inclusion Action Plan 2026-2030 is underpinned by three clear goals and a statement of the desired outcomes.</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pStyle w:val="Heading3"/>
        <w:rPr/>
      </w:pPr>
      <w:bookmarkStart w:colFirst="0" w:colLast="0" w:name="_heading=h.j8r55d2bafth" w:id="15"/>
      <w:bookmarkEnd w:id="15"/>
      <w:r w:rsidDel="00000000" w:rsidR="00000000" w:rsidRPr="00000000">
        <w:rPr>
          <w:rtl w:val="0"/>
        </w:rPr>
        <w:t xml:space="preserve">Goal 1 - Our Services</w:t>
      </w:r>
    </w:p>
    <w:p w:rsidR="00000000" w:rsidDel="00000000" w:rsidP="00000000" w:rsidRDefault="00000000" w:rsidRPr="00000000" w14:paraId="000000C4">
      <w:pPr>
        <w:rPr/>
      </w:pPr>
      <w:r w:rsidDel="00000000" w:rsidR="00000000" w:rsidRPr="00000000">
        <w:rPr>
          <w:rtl w:val="0"/>
        </w:rPr>
        <w:t xml:space="preserve">Under the first Goal of the Plan (Our Services) the actions focus on the delivery of accessible and inclusive Council services. The actions of the Plan will be funded through Council’s operational budget and in-kind support and so excludes current (or scheduled) major capital works or minor capital upgrades.</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numPr>
          <w:ilvl w:val="0"/>
          <w:numId w:val="5"/>
        </w:numPr>
        <w:ind w:left="720" w:hanging="360"/>
        <w:rPr>
          <w:u w:val="none"/>
        </w:rPr>
      </w:pPr>
      <w:r w:rsidDel="00000000" w:rsidR="00000000" w:rsidRPr="00000000">
        <w:rPr>
          <w:rtl w:val="0"/>
        </w:rPr>
        <w:t xml:space="preserve">Goal: Deliver accessible and inclusive services that enable diverse communities to participate fully in community life.</w:t>
      </w:r>
    </w:p>
    <w:p w:rsidR="00000000" w:rsidDel="00000000" w:rsidP="00000000" w:rsidRDefault="00000000" w:rsidRPr="00000000" w14:paraId="000000C7">
      <w:pPr>
        <w:numPr>
          <w:ilvl w:val="0"/>
          <w:numId w:val="15"/>
        </w:numPr>
        <w:ind w:left="720" w:hanging="360"/>
        <w:rPr>
          <w:u w:val="none"/>
        </w:rPr>
      </w:pPr>
      <w:r w:rsidDel="00000000" w:rsidR="00000000" w:rsidRPr="00000000">
        <w:rPr>
          <w:rtl w:val="0"/>
        </w:rPr>
        <w:t xml:space="preserve">Outcome: By the year 2030, Frankston City Council is inclusive, connected and representative, with services, communications and events that reflect our diverse community.</w:t>
      </w: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pStyle w:val="Heading3"/>
        <w:rPr/>
      </w:pPr>
      <w:bookmarkStart w:colFirst="0" w:colLast="0" w:name="_heading=h.q6c2sw1dx95p" w:id="16"/>
      <w:bookmarkEnd w:id="16"/>
      <w:r w:rsidDel="00000000" w:rsidR="00000000" w:rsidRPr="00000000">
        <w:rPr>
          <w:rtl w:val="0"/>
        </w:rPr>
        <w:t xml:space="preserve">Goal 2 - Our Partnerships</w:t>
      </w:r>
    </w:p>
    <w:p w:rsidR="00000000" w:rsidDel="00000000" w:rsidP="00000000" w:rsidRDefault="00000000" w:rsidRPr="00000000" w14:paraId="000000CB">
      <w:pPr>
        <w:rPr/>
      </w:pPr>
      <w:r w:rsidDel="00000000" w:rsidR="00000000" w:rsidRPr="00000000">
        <w:rPr>
          <w:rtl w:val="0"/>
        </w:rPr>
        <w:t xml:space="preserve">Under the second Goal of the Plan (Our Partnerships), the actions focus on strengthening internal partnerships between Council teams, and external partnerships with other organisations and community groups. The financial pressures faced by all local councils in Victoria means increasingly that shared resourcing for programs and services is required.</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numPr>
          <w:ilvl w:val="0"/>
          <w:numId w:val="16"/>
        </w:numPr>
        <w:ind w:left="720" w:hanging="360"/>
        <w:rPr>
          <w:u w:val="none"/>
        </w:rPr>
      </w:pPr>
      <w:r w:rsidDel="00000000" w:rsidR="00000000" w:rsidRPr="00000000">
        <w:rPr>
          <w:rtl w:val="0"/>
        </w:rPr>
        <w:t xml:space="preserve">Goal: Strengthen partnerships with community groups, service providers and internal Council teams to improve access, participation and inclusion for diverse communities.</w:t>
      </w:r>
      <w:r w:rsidDel="00000000" w:rsidR="00000000" w:rsidRPr="00000000">
        <w:rPr>
          <w:rtl w:val="0"/>
        </w:rPr>
      </w:r>
    </w:p>
    <w:p w:rsidR="00000000" w:rsidDel="00000000" w:rsidP="00000000" w:rsidRDefault="00000000" w:rsidRPr="00000000" w14:paraId="000000CE">
      <w:pPr>
        <w:numPr>
          <w:ilvl w:val="0"/>
          <w:numId w:val="16"/>
        </w:numPr>
        <w:ind w:left="720" w:hanging="360"/>
        <w:rPr>
          <w:u w:val="none"/>
        </w:rPr>
      </w:pPr>
      <w:r w:rsidDel="00000000" w:rsidR="00000000" w:rsidRPr="00000000">
        <w:rPr>
          <w:rtl w:val="0"/>
        </w:rPr>
        <w:t xml:space="preserve">Outcome: By the year 2030, communities and organisations have greater agency and purpose through stronger inclusion, partnerships, advocacy, and capacity building.</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pStyle w:val="Heading3"/>
        <w:rPr/>
      </w:pPr>
      <w:bookmarkStart w:colFirst="0" w:colLast="0" w:name="_heading=h.z8pcqf9xfvhg" w:id="17"/>
      <w:bookmarkEnd w:id="17"/>
      <w:r w:rsidDel="00000000" w:rsidR="00000000" w:rsidRPr="00000000">
        <w:rPr>
          <w:rtl w:val="0"/>
        </w:rPr>
        <w:t xml:space="preserve">Goal 3 - Our Organisation</w:t>
      </w:r>
    </w:p>
    <w:p w:rsidR="00000000" w:rsidDel="00000000" w:rsidP="00000000" w:rsidRDefault="00000000" w:rsidRPr="00000000" w14:paraId="000000D1">
      <w:pPr>
        <w:rPr/>
      </w:pPr>
      <w:r w:rsidDel="00000000" w:rsidR="00000000" w:rsidRPr="00000000">
        <w:rPr>
          <w:rtl w:val="0"/>
        </w:rPr>
        <w:t xml:space="preserve">Under the third Goal of the Plan (Our Organisation), the actions focus on Frankston City Council as an organisation - its own inclusion practices, its implementation of the organisational values (Kinder, Smarter, Fairer) and the consideration of the Charter of Human Rights in its everyday work. Inclusion is a shared responsibility across all teams at Frankston City Council.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numPr>
          <w:ilvl w:val="0"/>
          <w:numId w:val="14"/>
        </w:numPr>
        <w:ind w:left="720" w:hanging="360"/>
        <w:rPr>
          <w:u w:val="none"/>
        </w:rPr>
      </w:pPr>
      <w:r w:rsidDel="00000000" w:rsidR="00000000" w:rsidRPr="00000000">
        <w:rPr>
          <w:rtl w:val="0"/>
        </w:rPr>
        <w:t xml:space="preserve">Goal: Embed inclusive practices across the organisation by strengthening policies, workforce capability and organisational culture to support equity and inclusion.</w:t>
      </w:r>
      <w:r w:rsidDel="00000000" w:rsidR="00000000" w:rsidRPr="00000000">
        <w:rPr>
          <w:rtl w:val="0"/>
        </w:rPr>
      </w:r>
    </w:p>
    <w:p w:rsidR="00000000" w:rsidDel="00000000" w:rsidP="00000000" w:rsidRDefault="00000000" w:rsidRPr="00000000" w14:paraId="000000D4">
      <w:pPr>
        <w:numPr>
          <w:ilvl w:val="0"/>
          <w:numId w:val="14"/>
        </w:numPr>
        <w:ind w:left="720" w:hanging="360"/>
        <w:rPr>
          <w:u w:val="none"/>
        </w:rPr>
      </w:pPr>
      <w:r w:rsidDel="00000000" w:rsidR="00000000" w:rsidRPr="00000000">
        <w:rPr>
          <w:rtl w:val="0"/>
        </w:rPr>
        <w:t xml:space="preserve">Outcome: By the year 2030, Frankston City Council has inclusive employment, accessible communications, and provides ongoing learning that strengthens staff agency, purpose and inclusive practice.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pStyle w:val="Heading2"/>
        <w:rPr/>
      </w:pPr>
      <w:r w:rsidDel="00000000" w:rsidR="00000000" w:rsidRPr="00000000">
        <w:rPr>
          <w:rtl w:val="0"/>
        </w:rPr>
        <w:t xml:space="preserve">Objectives</w:t>
      </w:r>
    </w:p>
    <w:p w:rsidR="00000000" w:rsidDel="00000000" w:rsidP="00000000" w:rsidRDefault="00000000" w:rsidRPr="00000000" w14:paraId="000000D7">
      <w:pPr>
        <w:rPr/>
      </w:pPr>
      <w:r w:rsidDel="00000000" w:rsidR="00000000" w:rsidRPr="00000000">
        <w:rPr>
          <w:rtl w:val="0"/>
        </w:rPr>
        <w:t xml:space="preserve">Under each of the three Goals, the Inclusion Action Plan 2026-2030 has more specific objectives that guide the actions for the 2026-2030 period:</w:t>
      </w:r>
    </w:p>
    <w:p w:rsidR="00000000" w:rsidDel="00000000" w:rsidP="00000000" w:rsidRDefault="00000000" w:rsidRPr="00000000" w14:paraId="000000D8">
      <w:pPr>
        <w:rPr>
          <w:b w:val="1"/>
          <w:bCs w:val="1"/>
        </w:rPr>
      </w:pPr>
      <w:r w:rsidDel="00000000" w:rsidR="00000000" w:rsidRPr="00000000">
        <w:rPr>
          <w:rtl w:val="0"/>
        </w:rPr>
      </w:r>
    </w:p>
    <w:p w:rsidR="00000000" w:rsidDel="00000000" w:rsidP="00000000" w:rsidRDefault="00000000" w:rsidRPr="00000000" w14:paraId="000000D9">
      <w:pPr>
        <w:pStyle w:val="Heading3"/>
        <w:rPr/>
      </w:pPr>
      <w:bookmarkStart w:colFirst="0" w:colLast="0" w:name="_heading=h.nh73s0jg6xsf" w:id="18"/>
      <w:bookmarkEnd w:id="18"/>
      <w:r w:rsidDel="00000000" w:rsidR="00000000" w:rsidRPr="00000000">
        <w:rPr>
          <w:rtl w:val="0"/>
        </w:rPr>
        <w:t xml:space="preserve">Objectives under Goal 1 - Our Services </w:t>
      </w:r>
    </w:p>
    <w:p w:rsidR="00000000" w:rsidDel="00000000" w:rsidP="00000000" w:rsidRDefault="00000000" w:rsidRPr="00000000" w14:paraId="000000DA">
      <w:pPr>
        <w:numPr>
          <w:ilvl w:val="0"/>
          <w:numId w:val="17"/>
        </w:numPr>
        <w:ind w:left="720" w:hanging="360"/>
        <w:rPr/>
      </w:pPr>
      <w:r w:rsidDel="00000000" w:rsidR="00000000" w:rsidRPr="00000000">
        <w:rPr>
          <w:b w:val="1"/>
          <w:bCs w:val="1"/>
          <w:rtl w:val="0"/>
        </w:rPr>
        <w:t xml:space="preserve">Objective 1.1 </w:t>
      </w:r>
      <w:r w:rsidDel="00000000" w:rsidR="00000000" w:rsidRPr="00000000">
        <w:rPr>
          <w:rtl w:val="0"/>
        </w:rPr>
        <w:t xml:space="preserve">Coordinate and contribute to networks and advisory groups to strengthen partnerships and advance inclusion for diverse communities.</w:t>
      </w:r>
    </w:p>
    <w:p w:rsidR="00000000" w:rsidDel="00000000" w:rsidP="00000000" w:rsidRDefault="00000000" w:rsidRPr="00000000" w14:paraId="000000DB">
      <w:pPr>
        <w:numPr>
          <w:ilvl w:val="0"/>
          <w:numId w:val="17"/>
        </w:numPr>
        <w:ind w:left="720" w:hanging="360"/>
        <w:rPr/>
      </w:pPr>
      <w:r w:rsidDel="00000000" w:rsidR="00000000" w:rsidRPr="00000000">
        <w:rPr>
          <w:b w:val="1"/>
          <w:bCs w:val="1"/>
          <w:rtl w:val="0"/>
        </w:rPr>
        <w:t xml:space="preserve">Objective 1.2</w:t>
      </w:r>
      <w:r w:rsidDel="00000000" w:rsidR="00000000" w:rsidRPr="00000000">
        <w:rPr>
          <w:rtl w:val="0"/>
        </w:rPr>
        <w:t xml:space="preserve"> Improve the accessibility, clarity and inclusiveness of information about Council services to invite connection and engagement.</w:t>
      </w:r>
    </w:p>
    <w:p w:rsidR="00000000" w:rsidDel="00000000" w:rsidP="00000000" w:rsidRDefault="00000000" w:rsidRPr="00000000" w14:paraId="000000DC">
      <w:pPr>
        <w:numPr>
          <w:ilvl w:val="0"/>
          <w:numId w:val="17"/>
        </w:numPr>
        <w:ind w:left="720" w:hanging="360"/>
        <w:rPr/>
      </w:pPr>
      <w:r w:rsidDel="00000000" w:rsidR="00000000" w:rsidRPr="00000000">
        <w:rPr>
          <w:b w:val="1"/>
          <w:bCs w:val="1"/>
          <w:rtl w:val="0"/>
        </w:rPr>
        <w:t xml:space="preserve">Objective 1.3</w:t>
      </w:r>
      <w:r w:rsidDel="00000000" w:rsidR="00000000" w:rsidRPr="00000000">
        <w:rPr>
          <w:rtl w:val="0"/>
        </w:rPr>
        <w:t xml:space="preserve"> Improve inclusive practices within Council services to encourage participation from diverse groups. </w:t>
      </w:r>
    </w:p>
    <w:p w:rsidR="00000000" w:rsidDel="00000000" w:rsidP="00000000" w:rsidRDefault="00000000" w:rsidRPr="00000000" w14:paraId="000000DD">
      <w:pPr>
        <w:numPr>
          <w:ilvl w:val="0"/>
          <w:numId w:val="17"/>
        </w:numPr>
        <w:ind w:left="720" w:hanging="360"/>
        <w:rPr/>
      </w:pPr>
      <w:r w:rsidDel="00000000" w:rsidR="00000000" w:rsidRPr="00000000">
        <w:rPr>
          <w:b w:val="1"/>
          <w:bCs w:val="1"/>
          <w:rtl w:val="0"/>
        </w:rPr>
        <w:t xml:space="preserve">Objective 1.4</w:t>
      </w:r>
      <w:r w:rsidDel="00000000" w:rsidR="00000000" w:rsidRPr="00000000">
        <w:rPr>
          <w:rtl w:val="0"/>
        </w:rPr>
        <w:t xml:space="preserve"> Provide community events and celebrations that are inclusive and represent our diverse community to build understanding, acceptance and connections.</w:t>
      </w:r>
    </w:p>
    <w:p w:rsidR="00000000" w:rsidDel="00000000" w:rsidP="00000000" w:rsidRDefault="00000000" w:rsidRPr="00000000" w14:paraId="000000DE">
      <w:pPr>
        <w:numPr>
          <w:ilvl w:val="0"/>
          <w:numId w:val="17"/>
        </w:numPr>
        <w:ind w:left="720" w:hanging="360"/>
        <w:rPr/>
      </w:pPr>
      <w:r w:rsidDel="00000000" w:rsidR="00000000" w:rsidRPr="00000000">
        <w:rPr>
          <w:b w:val="1"/>
          <w:bCs w:val="1"/>
          <w:rtl w:val="0"/>
        </w:rPr>
        <w:t xml:space="preserve">Objective 1.5</w:t>
      </w:r>
      <w:r w:rsidDel="00000000" w:rsidR="00000000" w:rsidRPr="00000000">
        <w:rPr>
          <w:rtl w:val="0"/>
        </w:rPr>
        <w:t xml:space="preserve"> Increase positive representation of our diverse community within Council communications to foster a sense of belonging and celebration of diversity.</w:t>
      </w:r>
    </w:p>
    <w:p w:rsidR="00000000" w:rsidDel="00000000" w:rsidP="00000000" w:rsidRDefault="00000000" w:rsidRPr="00000000" w14:paraId="000000DF">
      <w:pPr>
        <w:rPr>
          <w:color w:val="ff0000"/>
        </w:rPr>
      </w:pPr>
      <w:r w:rsidDel="00000000" w:rsidR="00000000" w:rsidRPr="00000000">
        <w:rPr>
          <w:rtl w:val="0"/>
        </w:rPr>
      </w:r>
    </w:p>
    <w:p w:rsidR="00000000" w:rsidDel="00000000" w:rsidP="00000000" w:rsidRDefault="00000000" w:rsidRPr="00000000" w14:paraId="000000E0">
      <w:pPr>
        <w:rPr>
          <w:i w:val="1"/>
          <w:iCs w:val="1"/>
        </w:rPr>
      </w:pPr>
      <w:r w:rsidDel="00000000" w:rsidR="00000000" w:rsidRPr="00000000">
        <w:rPr>
          <w:i w:val="1"/>
          <w:iCs w:val="1"/>
          <w:rtl w:val="0"/>
        </w:rPr>
        <w:t xml:space="preserve">With regards to the alignment of this Inclusion Action Plan 2026-2030 to the Inclusive Victoria: State Disability Plan (2022–2026), these objectives align with the following outcomes of the State Disability Plan: Influence and Recognition, Connection, Inclusion and Accessibility.</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pStyle w:val="Heading3"/>
        <w:rPr/>
      </w:pPr>
      <w:bookmarkStart w:colFirst="0" w:colLast="0" w:name="_heading=h.m8xoylbtdeyy" w:id="19"/>
      <w:bookmarkEnd w:id="19"/>
      <w:r w:rsidDel="00000000" w:rsidR="00000000" w:rsidRPr="00000000">
        <w:rPr>
          <w:rtl w:val="0"/>
        </w:rPr>
        <w:t xml:space="preserve">Objectives under Goal 2 - Our Partnerships</w:t>
      </w:r>
    </w:p>
    <w:p w:rsidR="00000000" w:rsidDel="00000000" w:rsidP="00000000" w:rsidRDefault="00000000" w:rsidRPr="00000000" w14:paraId="000000E3">
      <w:pPr>
        <w:numPr>
          <w:ilvl w:val="0"/>
          <w:numId w:val="17"/>
        </w:numPr>
        <w:pBdr>
          <w:top w:space="0" w:sz="0" w:val="nil"/>
          <w:left w:space="0" w:sz="0" w:val="nil"/>
          <w:bottom w:space="0" w:sz="0" w:val="nil"/>
          <w:right w:space="0" w:sz="0" w:val="nil"/>
          <w:between w:space="0" w:sz="0" w:val="nil"/>
        </w:pBdr>
        <w:ind w:left="720" w:hanging="360"/>
        <w:rPr/>
      </w:pPr>
      <w:r w:rsidDel="00000000" w:rsidR="00000000" w:rsidRPr="00000000">
        <w:rPr>
          <w:b w:val="1"/>
          <w:bCs w:val="1"/>
          <w:rtl w:val="0"/>
        </w:rPr>
        <w:t xml:space="preserve">Objective 2.1</w:t>
      </w:r>
      <w:r w:rsidDel="00000000" w:rsidR="00000000" w:rsidRPr="00000000">
        <w:rPr>
          <w:rtl w:val="0"/>
        </w:rPr>
        <w:t xml:space="preserve"> Provide leadership, training and guidance to community groups and organisations to encourage inclusive and accessible practice. </w:t>
      </w:r>
    </w:p>
    <w:p w:rsidR="00000000" w:rsidDel="00000000" w:rsidP="00000000" w:rsidRDefault="00000000" w:rsidRPr="00000000" w14:paraId="000000E4">
      <w:pPr>
        <w:numPr>
          <w:ilvl w:val="0"/>
          <w:numId w:val="17"/>
        </w:numPr>
        <w:pBdr>
          <w:top w:space="0" w:sz="0" w:val="nil"/>
          <w:left w:space="0" w:sz="0" w:val="nil"/>
          <w:bottom w:space="0" w:sz="0" w:val="nil"/>
          <w:right w:space="0" w:sz="0" w:val="nil"/>
          <w:between w:space="0" w:sz="0" w:val="nil"/>
        </w:pBdr>
        <w:ind w:left="720" w:hanging="360"/>
        <w:rPr/>
      </w:pPr>
      <w:r w:rsidDel="00000000" w:rsidR="00000000" w:rsidRPr="00000000">
        <w:rPr>
          <w:b w:val="1"/>
          <w:bCs w:val="1"/>
          <w:rtl w:val="0"/>
        </w:rPr>
        <w:t xml:space="preserve">Objective 2.2</w:t>
      </w:r>
      <w:r w:rsidDel="00000000" w:rsidR="00000000" w:rsidRPr="00000000">
        <w:rPr>
          <w:rtl w:val="0"/>
        </w:rPr>
        <w:t xml:space="preserve"> Advocate to peak bodies and government organisations to influence policy, secure funding, and drive systemic change to improve outcomes for diverse populations.</w:t>
      </w:r>
    </w:p>
    <w:p w:rsidR="00000000" w:rsidDel="00000000" w:rsidP="00000000" w:rsidRDefault="00000000" w:rsidRPr="00000000" w14:paraId="000000E5">
      <w:pPr>
        <w:numPr>
          <w:ilvl w:val="0"/>
          <w:numId w:val="17"/>
        </w:numPr>
        <w:pBdr>
          <w:top w:space="0" w:sz="0" w:val="nil"/>
          <w:left w:space="0" w:sz="0" w:val="nil"/>
          <w:bottom w:space="0" w:sz="0" w:val="nil"/>
          <w:right w:space="0" w:sz="0" w:val="nil"/>
          <w:between w:space="0" w:sz="0" w:val="nil"/>
        </w:pBdr>
        <w:ind w:left="720" w:hanging="360"/>
        <w:rPr/>
      </w:pPr>
      <w:r w:rsidDel="00000000" w:rsidR="00000000" w:rsidRPr="00000000">
        <w:rPr>
          <w:b w:val="1"/>
          <w:bCs w:val="1"/>
          <w:rtl w:val="0"/>
        </w:rPr>
        <w:t xml:space="preserve">Objective 2.3</w:t>
      </w:r>
      <w:r w:rsidDel="00000000" w:rsidR="00000000" w:rsidRPr="00000000">
        <w:rPr>
          <w:rtl w:val="0"/>
        </w:rPr>
        <w:t xml:space="preserve"> Strengthen collaboration and shared learning through strategic local partnerships that support inclusive practices and community outcomes.</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i w:val="1"/>
          <w:iCs w:val="1"/>
        </w:rPr>
      </w:pPr>
      <w:r w:rsidDel="00000000" w:rsidR="00000000" w:rsidRPr="00000000">
        <w:rPr>
          <w:i w:val="1"/>
          <w:iCs w:val="1"/>
          <w:rtl w:val="0"/>
        </w:rPr>
        <w:t xml:space="preserve">With regards to the alignment of this Inclusion Action Plan 2026-2030 to the Inclusive Victoria: state disability plan (2022–2026), these objectives align with the following outcomes of the state disability plan: Influence and recognition, and Connection.</w:t>
      </w:r>
    </w:p>
    <w:p w:rsidR="00000000" w:rsidDel="00000000" w:rsidP="00000000" w:rsidRDefault="00000000" w:rsidRPr="00000000" w14:paraId="000000E8">
      <w:pPr>
        <w:rPr>
          <w:color w:val="ff0000"/>
        </w:rPr>
      </w:pPr>
      <w:r w:rsidDel="00000000" w:rsidR="00000000" w:rsidRPr="00000000">
        <w:rPr>
          <w:rtl w:val="0"/>
        </w:rPr>
      </w:r>
    </w:p>
    <w:p w:rsidR="00000000" w:rsidDel="00000000" w:rsidP="00000000" w:rsidRDefault="00000000" w:rsidRPr="00000000" w14:paraId="000000E9">
      <w:pPr>
        <w:pStyle w:val="Heading3"/>
        <w:rPr/>
      </w:pPr>
      <w:bookmarkStart w:colFirst="0" w:colLast="0" w:name="_heading=h.ixabvde6sebd" w:id="20"/>
      <w:bookmarkEnd w:id="20"/>
      <w:r w:rsidDel="00000000" w:rsidR="00000000" w:rsidRPr="00000000">
        <w:rPr>
          <w:rtl w:val="0"/>
        </w:rPr>
        <w:t xml:space="preserve">Objectives under Goal 3 - Our Organisation</w:t>
      </w:r>
    </w:p>
    <w:p w:rsidR="00000000" w:rsidDel="00000000" w:rsidP="00000000" w:rsidRDefault="00000000" w:rsidRPr="00000000" w14:paraId="000000EA">
      <w:pPr>
        <w:numPr>
          <w:ilvl w:val="0"/>
          <w:numId w:val="17"/>
        </w:numPr>
        <w:pBdr>
          <w:top w:space="0" w:sz="0" w:val="nil"/>
          <w:left w:space="0" w:sz="0" w:val="nil"/>
          <w:bottom w:space="0" w:sz="0" w:val="nil"/>
          <w:right w:space="0" w:sz="0" w:val="nil"/>
          <w:between w:space="0" w:sz="0" w:val="nil"/>
        </w:pBdr>
        <w:ind w:left="720" w:hanging="360"/>
        <w:rPr/>
      </w:pPr>
      <w:r w:rsidDel="00000000" w:rsidR="00000000" w:rsidRPr="00000000">
        <w:rPr>
          <w:b w:val="1"/>
          <w:bCs w:val="1"/>
          <w:rtl w:val="0"/>
        </w:rPr>
        <w:t xml:space="preserve">Objective 3.1</w:t>
      </w:r>
      <w:r w:rsidDel="00000000" w:rsidR="00000000" w:rsidRPr="00000000">
        <w:rPr>
          <w:rtl w:val="0"/>
        </w:rPr>
        <w:t xml:space="preserve"> Ensure best practice inclusive employment and recruitment for staff and volunteers to build and maintain a diverse workforce.</w:t>
      </w:r>
    </w:p>
    <w:p w:rsidR="00000000" w:rsidDel="00000000" w:rsidP="00000000" w:rsidRDefault="00000000" w:rsidRPr="00000000" w14:paraId="000000EB">
      <w:pPr>
        <w:numPr>
          <w:ilvl w:val="0"/>
          <w:numId w:val="17"/>
        </w:numPr>
        <w:pBdr>
          <w:top w:space="0" w:sz="0" w:val="nil"/>
          <w:left w:space="0" w:sz="0" w:val="nil"/>
          <w:bottom w:space="0" w:sz="0" w:val="nil"/>
          <w:right w:space="0" w:sz="0" w:val="nil"/>
          <w:between w:space="0" w:sz="0" w:val="nil"/>
        </w:pBdr>
        <w:ind w:left="720" w:hanging="360"/>
        <w:rPr/>
      </w:pPr>
      <w:r w:rsidDel="00000000" w:rsidR="00000000" w:rsidRPr="00000000">
        <w:rPr>
          <w:b w:val="1"/>
          <w:bCs w:val="1"/>
          <w:rtl w:val="0"/>
        </w:rPr>
        <w:t xml:space="preserve">Objective 3.2</w:t>
      </w:r>
      <w:r w:rsidDel="00000000" w:rsidR="00000000" w:rsidRPr="00000000">
        <w:rPr>
          <w:rtl w:val="0"/>
        </w:rPr>
        <w:t xml:space="preserve"> Provide professional development opportunities for staff to improve inclusive practices.</w:t>
      </w:r>
    </w:p>
    <w:p w:rsidR="00000000" w:rsidDel="00000000" w:rsidP="00000000" w:rsidRDefault="00000000" w:rsidRPr="00000000" w14:paraId="000000EC">
      <w:pPr>
        <w:numPr>
          <w:ilvl w:val="0"/>
          <w:numId w:val="17"/>
        </w:numPr>
        <w:pBdr>
          <w:top w:space="0" w:sz="0" w:val="nil"/>
          <w:left w:space="0" w:sz="0" w:val="nil"/>
          <w:bottom w:space="0" w:sz="0" w:val="nil"/>
          <w:right w:space="0" w:sz="0" w:val="nil"/>
          <w:between w:space="0" w:sz="0" w:val="nil"/>
        </w:pBdr>
        <w:ind w:left="720" w:hanging="360"/>
        <w:rPr/>
      </w:pPr>
      <w:r w:rsidDel="00000000" w:rsidR="00000000" w:rsidRPr="00000000">
        <w:rPr>
          <w:b w:val="1"/>
          <w:bCs w:val="1"/>
          <w:rtl w:val="0"/>
        </w:rPr>
        <w:t xml:space="preserve">Objective 3.3 </w:t>
      </w:r>
      <w:r w:rsidDel="00000000" w:rsidR="00000000" w:rsidRPr="00000000">
        <w:rPr>
          <w:rtl w:val="0"/>
        </w:rPr>
        <w:t xml:space="preserve">Create welcoming and accessible Council Buildings and Facilities. </w:t>
      </w:r>
    </w:p>
    <w:p w:rsidR="00000000" w:rsidDel="00000000" w:rsidP="00000000" w:rsidRDefault="00000000" w:rsidRPr="00000000" w14:paraId="000000ED">
      <w:pPr>
        <w:numPr>
          <w:ilvl w:val="0"/>
          <w:numId w:val="17"/>
        </w:numPr>
        <w:pBdr>
          <w:top w:space="0" w:sz="0" w:val="nil"/>
          <w:left w:space="0" w:sz="0" w:val="nil"/>
          <w:bottom w:space="0" w:sz="0" w:val="nil"/>
          <w:right w:space="0" w:sz="0" w:val="nil"/>
          <w:between w:space="0" w:sz="0" w:val="nil"/>
        </w:pBdr>
        <w:ind w:left="720" w:hanging="360"/>
        <w:rPr/>
      </w:pPr>
      <w:r w:rsidDel="00000000" w:rsidR="00000000" w:rsidRPr="00000000">
        <w:rPr>
          <w:b w:val="1"/>
          <w:bCs w:val="1"/>
          <w:rtl w:val="0"/>
        </w:rPr>
        <w:t xml:space="preserve">Objective 3.4</w:t>
      </w:r>
      <w:r w:rsidDel="00000000" w:rsidR="00000000" w:rsidRPr="00000000">
        <w:rPr>
          <w:rtl w:val="0"/>
        </w:rPr>
        <w:t xml:space="preserve"> Improve accessibility and inclusive practices of internal organisational communications.</w:t>
      </w:r>
    </w:p>
    <w:p w:rsidR="00000000" w:rsidDel="00000000" w:rsidP="00000000" w:rsidRDefault="00000000" w:rsidRPr="00000000" w14:paraId="000000EE">
      <w:pPr>
        <w:numPr>
          <w:ilvl w:val="0"/>
          <w:numId w:val="17"/>
        </w:numPr>
        <w:pBdr>
          <w:top w:space="0" w:sz="0" w:val="nil"/>
          <w:left w:space="0" w:sz="0" w:val="nil"/>
          <w:bottom w:space="0" w:sz="0" w:val="nil"/>
          <w:right w:space="0" w:sz="0" w:val="nil"/>
          <w:between w:space="0" w:sz="0" w:val="nil"/>
        </w:pBdr>
        <w:ind w:left="720" w:hanging="360"/>
        <w:rPr/>
      </w:pPr>
      <w:r w:rsidDel="00000000" w:rsidR="00000000" w:rsidRPr="00000000">
        <w:rPr>
          <w:b w:val="1"/>
          <w:bCs w:val="1"/>
          <w:rtl w:val="0"/>
        </w:rPr>
        <w:t xml:space="preserve">Objective 3.5 </w:t>
      </w:r>
      <w:r w:rsidDel="00000000" w:rsidR="00000000" w:rsidRPr="00000000">
        <w:rPr>
          <w:rtl w:val="0"/>
        </w:rPr>
        <w:t xml:space="preserve">Strengthen internal partnerships to ensure a consistent, inclusive and accessible approach.</w:t>
      </w:r>
    </w:p>
    <w:p w:rsidR="00000000" w:rsidDel="00000000" w:rsidP="00000000" w:rsidRDefault="00000000" w:rsidRPr="00000000" w14:paraId="000000EF">
      <w:pPr>
        <w:rPr>
          <w:b w:val="1"/>
          <w:bCs w:val="1"/>
        </w:rPr>
      </w:pPr>
      <w:r w:rsidDel="00000000" w:rsidR="00000000" w:rsidRPr="00000000">
        <w:rPr>
          <w:rtl w:val="0"/>
        </w:rPr>
      </w:r>
    </w:p>
    <w:p w:rsidR="00000000" w:rsidDel="00000000" w:rsidP="00000000" w:rsidRDefault="00000000" w:rsidRPr="00000000" w14:paraId="000000F0">
      <w:pPr>
        <w:rPr/>
        <w:sectPr>
          <w:headerReference r:id="rId8" w:type="default"/>
          <w:headerReference r:id="rId9" w:type="first"/>
          <w:headerReference r:id="rId10" w:type="even"/>
          <w:footerReference r:id="rId11" w:type="first"/>
          <w:footerReference r:id="rId12" w:type="even"/>
          <w:pgSz w:h="16838" w:w="11906" w:orient="portrait"/>
          <w:pgMar w:bottom="1247" w:top="1588" w:left="1440" w:right="1440" w:header="709" w:footer="567"/>
          <w:pgNumType w:start="1"/>
          <w:titlePg w:val="1"/>
        </w:sectPr>
      </w:pPr>
      <w:r w:rsidDel="00000000" w:rsidR="00000000" w:rsidRPr="00000000">
        <w:rPr>
          <w:i w:val="1"/>
          <w:iCs w:val="1"/>
          <w:rtl w:val="0"/>
        </w:rPr>
        <w:t xml:space="preserve">With regards to the alignment of this Inclusion Action Plan 2026-2030 to the Inclusive Victoria: state disability plan (2022–2026), these objectives align with the following outcomes of the State Disability Plan: Employment, Education and skills, Accessibility and Inclusion.</w:t>
      </w:r>
      <w:r w:rsidDel="00000000" w:rsidR="00000000" w:rsidRPr="00000000">
        <w:rPr>
          <w:rtl w:val="0"/>
        </w:rPr>
      </w:r>
    </w:p>
    <w:p w:rsidR="00000000" w:rsidDel="00000000" w:rsidP="00000000" w:rsidRDefault="00000000" w:rsidRPr="00000000" w14:paraId="000000F1">
      <w:pPr>
        <w:pStyle w:val="Heading1"/>
        <w:ind w:left="0" w:firstLine="0"/>
        <w:rPr/>
      </w:pPr>
      <w:bookmarkStart w:colFirst="0" w:colLast="0" w:name="_heading=h.clq11ouynyks" w:id="21"/>
      <w:bookmarkEnd w:id="21"/>
      <w:r w:rsidDel="00000000" w:rsidR="00000000" w:rsidRPr="00000000">
        <w:rPr>
          <w:b w:val="0"/>
          <w:bCs w:val="0"/>
          <w:rtl w:val="0"/>
        </w:rPr>
        <w:t xml:space="preserve">4. Detailed Actions for 2026-2030 </w:t>
      </w:r>
      <w:r w:rsidDel="00000000" w:rsidR="00000000" w:rsidRPr="00000000">
        <w:rPr>
          <w:rtl w:val="0"/>
        </w:rPr>
      </w:r>
    </w:p>
    <w:p w:rsidR="00000000" w:rsidDel="00000000" w:rsidP="00000000" w:rsidRDefault="00000000" w:rsidRPr="00000000" w14:paraId="000000F2">
      <w:pPr>
        <w:pStyle w:val="Heading2"/>
        <w:rPr/>
      </w:pPr>
      <w:bookmarkStart w:colFirst="0" w:colLast="0" w:name="_heading=h.t6jwhyya4yi1" w:id="22"/>
      <w:bookmarkEnd w:id="22"/>
      <w:r w:rsidDel="00000000" w:rsidR="00000000" w:rsidRPr="00000000">
        <w:rPr>
          <w:rtl w:val="0"/>
        </w:rPr>
        <w:t xml:space="preserve">4.1 Actions that support Goal 1 - </w:t>
      </w:r>
      <w:r w:rsidDel="00000000" w:rsidR="00000000" w:rsidRPr="00000000">
        <w:rPr>
          <w:rtl w:val="0"/>
        </w:rPr>
        <w:t xml:space="preserve">Our Services </w:t>
      </w:r>
      <w:r w:rsidDel="00000000" w:rsidR="00000000" w:rsidRPr="00000000">
        <w:rPr>
          <w:rtl w:val="0"/>
        </w:rPr>
      </w:r>
    </w:p>
    <w:p w:rsidR="00000000" w:rsidDel="00000000" w:rsidP="00000000" w:rsidRDefault="00000000" w:rsidRPr="00000000" w14:paraId="000000F3">
      <w:pPr>
        <w:rPr/>
      </w:pPr>
      <w:r w:rsidDel="00000000" w:rsidR="00000000" w:rsidRPr="00000000">
        <w:rPr>
          <w:highlight w:val="white"/>
          <w:rtl w:val="0"/>
        </w:rPr>
        <w:t xml:space="preserve">Deliver accessible and inclusive services that enable diverse communities to participate fully in community life.</w:t>
      </w:r>
      <w:r w:rsidDel="00000000" w:rsidR="00000000" w:rsidRPr="00000000">
        <w:rPr>
          <w:rtl w:val="0"/>
        </w:rPr>
      </w:r>
    </w:p>
    <w:p w:rsidR="00000000" w:rsidDel="00000000" w:rsidP="00000000" w:rsidRDefault="00000000" w:rsidRPr="00000000" w14:paraId="000000F4">
      <w:pPr>
        <w:rPr>
          <w:b w:val="1"/>
          <w:bCs w:val="1"/>
        </w:rPr>
      </w:pPr>
      <w:r w:rsidDel="00000000" w:rsidR="00000000" w:rsidRPr="00000000">
        <w:rPr>
          <w:rtl w:val="0"/>
        </w:rPr>
      </w:r>
    </w:p>
    <w:p w:rsidR="00000000" w:rsidDel="00000000" w:rsidP="00000000" w:rsidRDefault="00000000" w:rsidRPr="00000000" w14:paraId="000000F5">
      <w:pPr>
        <w:ind w:left="-900" w:firstLine="0"/>
        <w:rPr/>
      </w:pPr>
      <w:r w:rsidDel="00000000" w:rsidR="00000000" w:rsidRPr="00000000">
        <w:rPr>
          <w:rtl w:val="0"/>
        </w:rPr>
        <w:t xml:space="preserve">The Actions that support Goal 1 are: </w:t>
      </w:r>
    </w:p>
    <w:p w:rsidR="00000000" w:rsidDel="00000000" w:rsidP="00000000" w:rsidRDefault="00000000" w:rsidRPr="00000000" w14:paraId="000000F6">
      <w:pPr>
        <w:numPr>
          <w:ilvl w:val="0"/>
          <w:numId w:val="1"/>
        </w:numPr>
        <w:ind w:left="720" w:hanging="360"/>
      </w:pPr>
      <w:r w:rsidDel="00000000" w:rsidR="00000000" w:rsidRPr="00000000">
        <w:rPr>
          <w:rtl w:val="0"/>
        </w:rPr>
        <w:t xml:space="preserve">Continue to co-facilitate the LGBTQIA+ Collaborative with Mornington Peninsula Shire bringing together local stakeholder organisations and community members with lived- experience. The priority population for this action is the LGBTQIA+ community and the responsible service area to deliver it is Community Development. </w:t>
      </w:r>
    </w:p>
    <w:p w:rsidR="00000000" w:rsidDel="00000000" w:rsidP="00000000" w:rsidRDefault="00000000" w:rsidRPr="00000000" w14:paraId="000000F7">
      <w:pPr>
        <w:numPr>
          <w:ilvl w:val="0"/>
          <w:numId w:val="1"/>
        </w:numPr>
        <w:ind w:left="720" w:hanging="360"/>
      </w:pPr>
      <w:r w:rsidDel="00000000" w:rsidR="00000000" w:rsidRPr="00000000">
        <w:rPr>
          <w:rtl w:val="0"/>
        </w:rPr>
        <w:t xml:space="preserve">Continue to facilitate the Disability Access and Inclusion Committee made up of community members with lived experience of disability, caring and disability service provision. The priority population for this action is the disability community and the responsible service area to deliver it is Community Development. </w:t>
      </w:r>
    </w:p>
    <w:p w:rsidR="00000000" w:rsidDel="00000000" w:rsidP="00000000" w:rsidRDefault="00000000" w:rsidRPr="00000000" w14:paraId="000000F8">
      <w:pPr>
        <w:numPr>
          <w:ilvl w:val="0"/>
          <w:numId w:val="1"/>
        </w:numPr>
        <w:ind w:left="720" w:hanging="360"/>
        <w:rPr>
          <w:u w:val="none"/>
        </w:rPr>
      </w:pPr>
      <w:r w:rsidDel="00000000" w:rsidR="00000000" w:rsidRPr="00000000">
        <w:rPr>
          <w:rtl w:val="0"/>
        </w:rPr>
        <w:t xml:space="preserve">Facilitate the Culturally and Linguistically Diverse Network bringing together local stakeholders organisations and community members with lived experience. The priority population for this action is the CALD community and the responsible service area to deliver it is Community Development.  </w:t>
      </w:r>
    </w:p>
    <w:p w:rsidR="00000000" w:rsidDel="00000000" w:rsidP="00000000" w:rsidRDefault="00000000" w:rsidRPr="00000000" w14:paraId="000000F9">
      <w:pPr>
        <w:numPr>
          <w:ilvl w:val="0"/>
          <w:numId w:val="1"/>
        </w:numPr>
        <w:ind w:left="720" w:hanging="360"/>
        <w:rPr>
          <w:u w:val="none"/>
        </w:rPr>
      </w:pPr>
      <w:r w:rsidDel="00000000" w:rsidR="00000000" w:rsidRPr="00000000">
        <w:rPr>
          <w:rtl w:val="0"/>
        </w:rPr>
        <w:t xml:space="preserve">Maintain and resource Council’s Diversity Inclusion Group to ensure ongoing leadership and collaboration in advancing equity and inclusion. The priority population for this action is the disability community and the responsible service area to deliver it is People and Culture and Community Development.  </w:t>
      </w:r>
    </w:p>
    <w:p w:rsidR="00000000" w:rsidDel="00000000" w:rsidP="00000000" w:rsidRDefault="00000000" w:rsidRPr="00000000" w14:paraId="000000FA">
      <w:pPr>
        <w:numPr>
          <w:ilvl w:val="0"/>
          <w:numId w:val="1"/>
        </w:numPr>
        <w:ind w:left="720" w:hanging="360"/>
        <w:rPr>
          <w:u w:val="none"/>
        </w:rPr>
      </w:pPr>
      <w:r w:rsidDel="00000000" w:rsidR="00000000" w:rsidRPr="00000000">
        <w:rPr>
          <w:rtl w:val="0"/>
        </w:rPr>
        <w:t xml:space="preserve">Investigate demand options and resourcing required to re-establish an interfaith network. The priority population for this action is the CALD community and the responsible service area to deliver it is Community Development.  </w:t>
      </w:r>
    </w:p>
    <w:p w:rsidR="00000000" w:rsidDel="00000000" w:rsidP="00000000" w:rsidRDefault="00000000" w:rsidRPr="00000000" w14:paraId="000000FB">
      <w:pPr>
        <w:numPr>
          <w:ilvl w:val="0"/>
          <w:numId w:val="1"/>
        </w:numPr>
        <w:ind w:left="720" w:hanging="360"/>
        <w:rPr>
          <w:u w:val="none"/>
        </w:rPr>
      </w:pPr>
      <w:r w:rsidDel="00000000" w:rsidR="00000000" w:rsidRPr="00000000">
        <w:rPr>
          <w:rtl w:val="0"/>
        </w:rPr>
        <w:t xml:space="preserve">Continue to facilitate the Age Friendly Ambassadors, a community group made up of older adults to share lived experiences and inform Council plans, decisions and initiatives. The priority population for this action is older adults and the responsible service area to deliver it is Positive Ageing.  </w:t>
      </w:r>
    </w:p>
    <w:p w:rsidR="00000000" w:rsidDel="00000000" w:rsidP="00000000" w:rsidRDefault="00000000" w:rsidRPr="00000000" w14:paraId="000000FC">
      <w:pPr>
        <w:numPr>
          <w:ilvl w:val="0"/>
          <w:numId w:val="1"/>
        </w:numPr>
        <w:ind w:left="720" w:hanging="360"/>
        <w:rPr>
          <w:u w:val="none"/>
        </w:rPr>
      </w:pPr>
      <w:r w:rsidDel="00000000" w:rsidR="00000000" w:rsidRPr="00000000">
        <w:rPr>
          <w:rtl w:val="0"/>
        </w:rPr>
        <w:t xml:space="preserve">Promote networking and information sharing through the different networks including seniors meet and greet, respecting seniors network and Positive Ageing Together Newsletter subscriber base. The priority population for this action is older adults and the responsible service area to deliver it is Positive Ageing.  </w:t>
      </w:r>
    </w:p>
    <w:p w:rsidR="00000000" w:rsidDel="00000000" w:rsidP="00000000" w:rsidRDefault="00000000" w:rsidRPr="00000000" w14:paraId="000000FD">
      <w:pPr>
        <w:numPr>
          <w:ilvl w:val="0"/>
          <w:numId w:val="1"/>
        </w:numPr>
        <w:ind w:left="720" w:hanging="360"/>
        <w:rPr>
          <w:u w:val="none"/>
        </w:rPr>
      </w:pPr>
      <w:r w:rsidDel="00000000" w:rsidR="00000000" w:rsidRPr="00000000">
        <w:rPr>
          <w:rtl w:val="0"/>
        </w:rPr>
        <w:t xml:space="preserve">Investigate best practice translation tools for the Council website. The priority population for this action is the CALD community and the responsible service area to deliver it is Business and Digital Improvement.  </w:t>
      </w:r>
    </w:p>
    <w:p w:rsidR="00000000" w:rsidDel="00000000" w:rsidP="00000000" w:rsidRDefault="00000000" w:rsidRPr="00000000" w14:paraId="000000FE">
      <w:pPr>
        <w:numPr>
          <w:ilvl w:val="0"/>
          <w:numId w:val="1"/>
        </w:numPr>
        <w:ind w:left="720" w:hanging="360"/>
        <w:rPr>
          <w:u w:val="none"/>
        </w:rPr>
      </w:pPr>
      <w:r w:rsidDel="00000000" w:rsidR="00000000" w:rsidRPr="00000000">
        <w:rPr>
          <w:rtl w:val="0"/>
        </w:rPr>
        <w:t xml:space="preserve">Develop a Council protocol to ensure a coordinated use of translation and interpreter services. Assess demand for the service and investigate additional Council funding. The priority population for this action is the CALD community and the responsible service area to deliver it is the Customer Experience Team. </w:t>
      </w:r>
    </w:p>
    <w:p w:rsidR="00000000" w:rsidDel="00000000" w:rsidP="00000000" w:rsidRDefault="00000000" w:rsidRPr="00000000" w14:paraId="000000FF">
      <w:pPr>
        <w:numPr>
          <w:ilvl w:val="0"/>
          <w:numId w:val="1"/>
        </w:numPr>
        <w:ind w:left="720" w:hanging="360"/>
        <w:rPr>
          <w:u w:val="none"/>
        </w:rPr>
      </w:pPr>
      <w:r w:rsidDel="00000000" w:rsidR="00000000" w:rsidRPr="00000000">
        <w:rPr>
          <w:rtl w:val="0"/>
        </w:rPr>
        <w:t xml:space="preserve">Continue to deliver the Positive Ageing Newsletter to households, including dementia friendly information. The priority population for this action is older adults and the responsible service area to deliver it is Positive Ageing. </w:t>
      </w:r>
    </w:p>
    <w:p w:rsidR="00000000" w:rsidDel="00000000" w:rsidP="00000000" w:rsidRDefault="00000000" w:rsidRPr="00000000" w14:paraId="00000100">
      <w:pPr>
        <w:numPr>
          <w:ilvl w:val="0"/>
          <w:numId w:val="1"/>
        </w:numPr>
        <w:ind w:left="720" w:hanging="360"/>
        <w:rPr>
          <w:u w:val="none"/>
        </w:rPr>
      </w:pPr>
      <w:r w:rsidDel="00000000" w:rsidR="00000000" w:rsidRPr="00000000">
        <w:rPr>
          <w:rtl w:val="0"/>
        </w:rPr>
        <w:t xml:space="preserve">Maintain and publish a list of </w:t>
      </w:r>
      <w:r w:rsidDel="00000000" w:rsidR="00000000" w:rsidRPr="00000000">
        <w:rPr>
          <w:rtl w:val="0"/>
        </w:rPr>
        <w:t xml:space="preserve">carer</w:t>
      </w:r>
      <w:r w:rsidDel="00000000" w:rsidR="00000000" w:rsidRPr="00000000">
        <w:rPr>
          <w:rtl w:val="0"/>
        </w:rPr>
        <w:t xml:space="preserve"> support resources. The priority population for this action is carers and the responsible service area to deliver it is Community Development. </w:t>
      </w:r>
    </w:p>
    <w:p w:rsidR="00000000" w:rsidDel="00000000" w:rsidP="00000000" w:rsidRDefault="00000000" w:rsidRPr="00000000" w14:paraId="00000101">
      <w:pPr>
        <w:numPr>
          <w:ilvl w:val="0"/>
          <w:numId w:val="1"/>
        </w:numPr>
        <w:ind w:left="720" w:hanging="360"/>
        <w:rPr>
          <w:u w:val="none"/>
        </w:rPr>
      </w:pPr>
      <w:r w:rsidDel="00000000" w:rsidR="00000000" w:rsidRPr="00000000">
        <w:rPr>
          <w:rtl w:val="0"/>
        </w:rPr>
        <w:t xml:space="preserve">Assess Council’s website against the latest version of the Web Content Accessibility Guidelines. Develop and resource an upgrade program to meet the Guidelines. The priority population for this action is all priority population groups and the responsible service area to deliver it is Business and Digital Improvement. </w:t>
      </w:r>
    </w:p>
    <w:p w:rsidR="00000000" w:rsidDel="00000000" w:rsidP="00000000" w:rsidRDefault="00000000" w:rsidRPr="00000000" w14:paraId="00000102">
      <w:pPr>
        <w:numPr>
          <w:ilvl w:val="0"/>
          <w:numId w:val="1"/>
        </w:numPr>
        <w:ind w:left="720" w:hanging="360"/>
        <w:rPr>
          <w:u w:val="none"/>
        </w:rPr>
      </w:pPr>
      <w:r w:rsidDel="00000000" w:rsidR="00000000" w:rsidRPr="00000000">
        <w:rPr>
          <w:rtl w:val="0"/>
        </w:rPr>
        <w:t xml:space="preserve">Investigate demand for, and costs of a hardcopy or printable service directory. The priority population for this action is all priority population groups and the responsible service area to deliver it is Positive Ageing.</w:t>
      </w:r>
    </w:p>
    <w:p w:rsidR="00000000" w:rsidDel="00000000" w:rsidP="00000000" w:rsidRDefault="00000000" w:rsidRPr="00000000" w14:paraId="00000103">
      <w:pPr>
        <w:numPr>
          <w:ilvl w:val="0"/>
          <w:numId w:val="1"/>
        </w:numPr>
        <w:ind w:left="720" w:hanging="360"/>
        <w:rPr>
          <w:u w:val="none"/>
        </w:rPr>
      </w:pPr>
      <w:r w:rsidDel="00000000" w:rsidR="00000000" w:rsidRPr="00000000">
        <w:rPr>
          <w:rtl w:val="0"/>
        </w:rPr>
        <w:t xml:space="preserve">Promote library quiet times to encourage visitation by neurodivergent users. The priority population for this action is the disability community and the responsible service area to deliver it is Frankston City Libraries. </w:t>
      </w:r>
    </w:p>
    <w:p w:rsidR="00000000" w:rsidDel="00000000" w:rsidP="00000000" w:rsidRDefault="00000000" w:rsidRPr="00000000" w14:paraId="00000104">
      <w:pPr>
        <w:numPr>
          <w:ilvl w:val="0"/>
          <w:numId w:val="1"/>
        </w:numPr>
        <w:ind w:left="720" w:hanging="360"/>
        <w:rPr>
          <w:u w:val="none"/>
        </w:rPr>
      </w:pPr>
      <w:r w:rsidDel="00000000" w:rsidR="00000000" w:rsidRPr="00000000">
        <w:rPr>
          <w:rtl w:val="0"/>
        </w:rPr>
        <w:t xml:space="preserve">Support community members and carers with support and service navigation through the Community Care Navigation &amp; Advocacy Service. The priority populations for this action is the disability community, carers and older adults and the responsible service area to deliver it is Community Care.</w:t>
      </w:r>
    </w:p>
    <w:p w:rsidR="00000000" w:rsidDel="00000000" w:rsidP="00000000" w:rsidRDefault="00000000" w:rsidRPr="00000000" w14:paraId="00000105">
      <w:pPr>
        <w:numPr>
          <w:ilvl w:val="0"/>
          <w:numId w:val="1"/>
        </w:numPr>
        <w:ind w:left="720" w:hanging="360"/>
        <w:rPr>
          <w:u w:val="none"/>
        </w:rPr>
      </w:pPr>
      <w:r w:rsidDel="00000000" w:rsidR="00000000" w:rsidRPr="00000000">
        <w:rPr>
          <w:rtl w:val="0"/>
        </w:rPr>
        <w:t xml:space="preserve">Provide information and guidance on reporting experiences of racism and discrimination. The priority population for this action is the CALD community and the responsible service area to deliver it is Community Development.</w:t>
      </w:r>
    </w:p>
    <w:p w:rsidR="00000000" w:rsidDel="00000000" w:rsidP="00000000" w:rsidRDefault="00000000" w:rsidRPr="00000000" w14:paraId="00000106">
      <w:pPr>
        <w:numPr>
          <w:ilvl w:val="0"/>
          <w:numId w:val="1"/>
        </w:numPr>
        <w:ind w:left="720" w:hanging="360"/>
        <w:rPr>
          <w:u w:val="none"/>
        </w:rPr>
      </w:pPr>
      <w:r w:rsidDel="00000000" w:rsidR="00000000" w:rsidRPr="00000000">
        <w:rPr>
          <w:rtl w:val="0"/>
        </w:rPr>
        <w:t xml:space="preserve">Share Dementia Australia resources across appropriate communications channels. The priority population for this action is the disability community and carers and the responsible service area to deliver it is Positive Ageing.</w:t>
      </w:r>
    </w:p>
    <w:p w:rsidR="00000000" w:rsidDel="00000000" w:rsidP="00000000" w:rsidRDefault="00000000" w:rsidRPr="00000000" w14:paraId="00000107">
      <w:pPr>
        <w:numPr>
          <w:ilvl w:val="0"/>
          <w:numId w:val="1"/>
        </w:numPr>
        <w:ind w:left="720" w:hanging="360"/>
        <w:rPr>
          <w:u w:val="none"/>
        </w:rPr>
      </w:pPr>
      <w:r w:rsidDel="00000000" w:rsidR="00000000" w:rsidRPr="00000000">
        <w:rPr>
          <w:rtl w:val="0"/>
        </w:rPr>
        <w:t xml:space="preserve">Explore opportunities for implementing best practice programs that build inclusive practices for example the. Rainbow Ready Roadmap and Hidden Disabilities Sunflower Program. The priority population for this action is all priority populations and the responsible service area to deliver it is Community Development.</w:t>
      </w:r>
    </w:p>
    <w:p w:rsidR="00000000" w:rsidDel="00000000" w:rsidP="00000000" w:rsidRDefault="00000000" w:rsidRPr="00000000" w14:paraId="00000108">
      <w:pPr>
        <w:numPr>
          <w:ilvl w:val="0"/>
          <w:numId w:val="1"/>
        </w:numPr>
        <w:ind w:left="720" w:hanging="360"/>
        <w:rPr>
          <w:u w:val="none"/>
        </w:rPr>
      </w:pPr>
      <w:r w:rsidDel="00000000" w:rsidR="00000000" w:rsidRPr="00000000">
        <w:rPr>
          <w:rtl w:val="0"/>
        </w:rPr>
        <w:t xml:space="preserve">Seek survey feedback from local businesses on their education and support needs to improve inclusive practices, as employers and service providers. The priority population for this action is all priority populations and the responsible service area to deliver it is Economic Development. </w:t>
      </w:r>
    </w:p>
    <w:p w:rsidR="00000000" w:rsidDel="00000000" w:rsidP="00000000" w:rsidRDefault="00000000" w:rsidRPr="00000000" w14:paraId="00000109">
      <w:pPr>
        <w:numPr>
          <w:ilvl w:val="0"/>
          <w:numId w:val="1"/>
        </w:numPr>
        <w:ind w:left="720" w:hanging="360"/>
        <w:rPr>
          <w:u w:val="none"/>
        </w:rPr>
      </w:pPr>
      <w:r w:rsidDel="00000000" w:rsidR="00000000" w:rsidRPr="00000000">
        <w:rPr>
          <w:rtl w:val="0"/>
        </w:rPr>
        <w:t xml:space="preserve">Ensure provision of disability access guides for sporting pavilions at key large sites: Jubilee Park and Frankston Stadium. The priority population for this action is the disability community, carers and older adults and the responsible service area to deliver it is Sport and Recreation. </w:t>
      </w:r>
    </w:p>
    <w:p w:rsidR="00000000" w:rsidDel="00000000" w:rsidP="00000000" w:rsidRDefault="00000000" w:rsidRPr="00000000" w14:paraId="0000010A">
      <w:pPr>
        <w:numPr>
          <w:ilvl w:val="0"/>
          <w:numId w:val="1"/>
        </w:numPr>
        <w:ind w:left="720" w:hanging="360"/>
        <w:rPr>
          <w:u w:val="none"/>
        </w:rPr>
      </w:pPr>
      <w:r w:rsidDel="00000000" w:rsidR="00000000" w:rsidRPr="00000000">
        <w:rPr>
          <w:rtl w:val="0"/>
        </w:rPr>
        <w:t xml:space="preserve">Continue Community Centre-Neighbourhood Houses inclusion and accessibility audit program. The priority population for this action is all priority populations and the responsible service area to deliver it is Community Centres and Neighbourhood Houses.</w:t>
      </w:r>
    </w:p>
    <w:p w:rsidR="00000000" w:rsidDel="00000000" w:rsidP="00000000" w:rsidRDefault="00000000" w:rsidRPr="00000000" w14:paraId="0000010B">
      <w:pPr>
        <w:numPr>
          <w:ilvl w:val="0"/>
          <w:numId w:val="1"/>
        </w:numPr>
        <w:ind w:left="720" w:hanging="360"/>
        <w:rPr>
          <w:u w:val="none"/>
        </w:rPr>
      </w:pPr>
      <w:r w:rsidDel="00000000" w:rsidR="00000000" w:rsidRPr="00000000">
        <w:rPr>
          <w:rtl w:val="0"/>
        </w:rPr>
        <w:t xml:space="preserve">Review the Pilot of the Monash University Social Work Clinic. The priority population for this action is all priority populations and the responsible service area to deliver it is Frankston City Libraries. </w:t>
      </w:r>
    </w:p>
    <w:p w:rsidR="00000000" w:rsidDel="00000000" w:rsidP="00000000" w:rsidRDefault="00000000" w:rsidRPr="00000000" w14:paraId="0000010C">
      <w:pPr>
        <w:numPr>
          <w:ilvl w:val="0"/>
          <w:numId w:val="1"/>
        </w:numPr>
        <w:ind w:left="720" w:hanging="360"/>
        <w:rPr>
          <w:u w:val="none"/>
        </w:rPr>
      </w:pPr>
      <w:r w:rsidDel="00000000" w:rsidR="00000000" w:rsidRPr="00000000">
        <w:rPr>
          <w:rtl w:val="0"/>
        </w:rPr>
        <w:t xml:space="preserve">Explore support resources for newly arrived CALD residents. The priority population for this action is the CALD </w:t>
      </w:r>
      <w:r w:rsidDel="00000000" w:rsidR="00000000" w:rsidRPr="00000000">
        <w:rPr>
          <w:rtl w:val="0"/>
        </w:rPr>
        <w:t xml:space="preserve">community</w:t>
      </w:r>
      <w:r w:rsidDel="00000000" w:rsidR="00000000" w:rsidRPr="00000000">
        <w:rPr>
          <w:rtl w:val="0"/>
        </w:rPr>
        <w:t xml:space="preserve"> and the responsible service area to deliver it is Community Development. </w:t>
      </w:r>
    </w:p>
    <w:p w:rsidR="00000000" w:rsidDel="00000000" w:rsidP="00000000" w:rsidRDefault="00000000" w:rsidRPr="00000000" w14:paraId="0000010D">
      <w:pPr>
        <w:numPr>
          <w:ilvl w:val="0"/>
          <w:numId w:val="1"/>
        </w:numPr>
        <w:ind w:left="720" w:hanging="360"/>
        <w:rPr>
          <w:u w:val="none"/>
        </w:rPr>
      </w:pPr>
      <w:r w:rsidDel="00000000" w:rsidR="00000000" w:rsidRPr="00000000">
        <w:rPr>
          <w:rtl w:val="0"/>
        </w:rPr>
        <w:t xml:space="preserve">Investigate models for informal social connection opportunities for culturally and linguistically diverse residents through the CALD Network. The priority population for this action is the CALD </w:t>
      </w:r>
      <w:r w:rsidDel="00000000" w:rsidR="00000000" w:rsidRPr="00000000">
        <w:rPr>
          <w:rtl w:val="0"/>
        </w:rPr>
        <w:t xml:space="preserve">community</w:t>
      </w:r>
      <w:r w:rsidDel="00000000" w:rsidR="00000000" w:rsidRPr="00000000">
        <w:rPr>
          <w:rtl w:val="0"/>
        </w:rPr>
        <w:t xml:space="preserve"> and the responsible service area to deliver it is Community Development. </w:t>
      </w:r>
    </w:p>
    <w:p w:rsidR="00000000" w:rsidDel="00000000" w:rsidP="00000000" w:rsidRDefault="00000000" w:rsidRPr="00000000" w14:paraId="0000010E">
      <w:pPr>
        <w:numPr>
          <w:ilvl w:val="0"/>
          <w:numId w:val="1"/>
        </w:numPr>
        <w:ind w:left="720" w:hanging="360"/>
        <w:rPr>
          <w:u w:val="none"/>
        </w:rPr>
      </w:pPr>
      <w:r w:rsidDel="00000000" w:rsidR="00000000" w:rsidRPr="00000000">
        <w:rPr>
          <w:rtl w:val="0"/>
        </w:rPr>
        <w:t xml:space="preserve">Ensure the ongoing delivery of the Community Transport program that meets the community needs within Council’s allocated budget by seeking ongoing Council investment and external grant funding opportunities. The priority population for this action is the disability community, carers and older adults and the responsible service area to deliver it is Community Care. </w:t>
      </w:r>
    </w:p>
    <w:p w:rsidR="00000000" w:rsidDel="00000000" w:rsidP="00000000" w:rsidRDefault="00000000" w:rsidRPr="00000000" w14:paraId="0000010F">
      <w:pPr>
        <w:numPr>
          <w:ilvl w:val="0"/>
          <w:numId w:val="1"/>
        </w:numPr>
        <w:ind w:left="720" w:hanging="360"/>
        <w:rPr>
          <w:u w:val="none"/>
        </w:rPr>
      </w:pPr>
      <w:r w:rsidDel="00000000" w:rsidR="00000000" w:rsidRPr="00000000">
        <w:rPr>
          <w:rtl w:val="0"/>
        </w:rPr>
        <w:t xml:space="preserve">Expand arts programs and support targeting older people and people with dementia. The priority population for this action is the disability community and older adults and the responsible service area to deliver it is Arts and Culture and Positive Ageing. </w:t>
      </w:r>
    </w:p>
    <w:p w:rsidR="00000000" w:rsidDel="00000000" w:rsidP="00000000" w:rsidRDefault="00000000" w:rsidRPr="00000000" w14:paraId="00000110">
      <w:pPr>
        <w:numPr>
          <w:ilvl w:val="0"/>
          <w:numId w:val="1"/>
        </w:numPr>
        <w:ind w:left="720" w:hanging="360"/>
        <w:rPr>
          <w:u w:val="none"/>
        </w:rPr>
      </w:pPr>
      <w:r w:rsidDel="00000000" w:rsidR="00000000" w:rsidRPr="00000000">
        <w:rPr>
          <w:rtl w:val="0"/>
        </w:rPr>
        <w:t xml:space="preserve">Expand availability of Recharge Points for electric wheelchairs and scooters in Council buildings. The priority population for this action is the disability community and older adults and the responsible service area to deliver it is Community Development. </w:t>
      </w:r>
    </w:p>
    <w:p w:rsidR="00000000" w:rsidDel="00000000" w:rsidP="00000000" w:rsidRDefault="00000000" w:rsidRPr="00000000" w14:paraId="00000111">
      <w:pPr>
        <w:numPr>
          <w:ilvl w:val="0"/>
          <w:numId w:val="1"/>
        </w:numPr>
        <w:ind w:left="720" w:hanging="360"/>
        <w:rPr>
          <w:u w:val="none"/>
        </w:rPr>
      </w:pPr>
      <w:r w:rsidDel="00000000" w:rsidR="00000000" w:rsidRPr="00000000">
        <w:rPr>
          <w:rtl w:val="0"/>
        </w:rPr>
        <w:t xml:space="preserve">Continue to explore opportunities to improve changing places, beach wheelchairs, beach matting and parking. The priority population for this action is the disability community and older adults and the responsible service area to deliver it is Community Development. </w:t>
      </w:r>
    </w:p>
    <w:p w:rsidR="00000000" w:rsidDel="00000000" w:rsidP="00000000" w:rsidRDefault="00000000" w:rsidRPr="00000000" w14:paraId="00000112">
      <w:pPr>
        <w:numPr>
          <w:ilvl w:val="0"/>
          <w:numId w:val="1"/>
        </w:numPr>
        <w:ind w:left="720" w:hanging="360"/>
        <w:rPr>
          <w:u w:val="none"/>
        </w:rPr>
      </w:pPr>
      <w:r w:rsidDel="00000000" w:rsidR="00000000" w:rsidRPr="00000000">
        <w:rPr>
          <w:rtl w:val="0"/>
        </w:rPr>
        <w:t xml:space="preserve">Introduce new technologies to support library users with hearing loss across library facilities. The priority population for this action is the disability community and the responsible service area to deliver it is Frankston City Libraries</w:t>
      </w:r>
    </w:p>
    <w:p w:rsidR="00000000" w:rsidDel="00000000" w:rsidP="00000000" w:rsidRDefault="00000000" w:rsidRPr="00000000" w14:paraId="00000113">
      <w:pPr>
        <w:numPr>
          <w:ilvl w:val="0"/>
          <w:numId w:val="1"/>
        </w:numPr>
        <w:ind w:left="720" w:hanging="360"/>
        <w:rPr>
          <w:u w:val="none"/>
        </w:rPr>
      </w:pPr>
      <w:r w:rsidDel="00000000" w:rsidR="00000000" w:rsidRPr="00000000">
        <w:rPr>
          <w:rtl w:val="0"/>
        </w:rPr>
        <w:t xml:space="preserve">Seek feedback from Council coordinated groups and community members to inform the Crime Prevention Through Environmental Design policy and implementation guidelines. The priority population for this action is all priority populations and the responsible service area to deliver it is Safer Communities. </w:t>
      </w:r>
    </w:p>
    <w:p w:rsidR="00000000" w:rsidDel="00000000" w:rsidP="00000000" w:rsidRDefault="00000000" w:rsidRPr="00000000" w14:paraId="00000114">
      <w:pPr>
        <w:numPr>
          <w:ilvl w:val="0"/>
          <w:numId w:val="1"/>
        </w:numPr>
        <w:ind w:left="720" w:hanging="360"/>
        <w:rPr>
          <w:u w:val="none"/>
        </w:rPr>
      </w:pPr>
      <w:r w:rsidDel="00000000" w:rsidR="00000000" w:rsidRPr="00000000">
        <w:rPr>
          <w:rtl w:val="0"/>
        </w:rPr>
        <w:t xml:space="preserve">Develop a shared accessible events guide using current Council resources. The priority population for this action is all priority populations and the responsible service area to deliver it is Community Development. </w:t>
      </w:r>
    </w:p>
    <w:p w:rsidR="00000000" w:rsidDel="00000000" w:rsidP="00000000" w:rsidRDefault="00000000" w:rsidRPr="00000000" w14:paraId="00000115">
      <w:pPr>
        <w:numPr>
          <w:ilvl w:val="0"/>
          <w:numId w:val="1"/>
        </w:numPr>
        <w:ind w:left="720" w:hanging="360"/>
      </w:pPr>
      <w:r w:rsidDel="00000000" w:rsidR="00000000" w:rsidRPr="00000000">
        <w:rPr>
          <w:rtl w:val="0"/>
        </w:rPr>
        <w:t xml:space="preserve">Investigate benefits of expanding the Gender Impact Assessment tools to encompass other cohorts for inclusion. The priority population for this action is all priority populations and the responsible service area to deliver it is People and Culture. </w:t>
      </w:r>
    </w:p>
    <w:p w:rsidR="00000000" w:rsidDel="00000000" w:rsidP="00000000" w:rsidRDefault="00000000" w:rsidRPr="00000000" w14:paraId="00000116">
      <w:pPr>
        <w:numPr>
          <w:ilvl w:val="0"/>
          <w:numId w:val="1"/>
        </w:numPr>
        <w:ind w:left="720" w:hanging="360"/>
        <w:rPr>
          <w:u w:val="none"/>
        </w:rPr>
      </w:pPr>
      <w:r w:rsidDel="00000000" w:rsidR="00000000" w:rsidRPr="00000000">
        <w:rPr>
          <w:rtl w:val="0"/>
        </w:rPr>
        <w:t xml:space="preserve">Develop a resourced schedule of planned events and celebrations, focusing on: National Carers Week, Invisible Disabilities Week, Harmony Week, Cultural Diversity Week, Pride Month, Midsumma Festival, IDAHOBIT, Wear it Purple Day and Victorian Seniors Festival. The priority population for this action is all priority populations and the responsible service area to deliver it is Community Development, Positive Ageing, Community Care, Frankston City Libraries, Community centres and Neighbourhood Houses and Youth Services. </w:t>
      </w:r>
    </w:p>
    <w:p w:rsidR="00000000" w:rsidDel="00000000" w:rsidP="00000000" w:rsidRDefault="00000000" w:rsidRPr="00000000" w14:paraId="00000117">
      <w:pPr>
        <w:numPr>
          <w:ilvl w:val="0"/>
          <w:numId w:val="1"/>
        </w:numPr>
        <w:ind w:left="720" w:hanging="360"/>
        <w:rPr>
          <w:u w:val="none"/>
        </w:rPr>
      </w:pPr>
      <w:r w:rsidDel="00000000" w:rsidR="00000000" w:rsidRPr="00000000">
        <w:rPr>
          <w:rtl w:val="0"/>
        </w:rPr>
        <w:t xml:space="preserve"> Utilise storytelling and visual communication to communicate different cultural beliefs and practices to increase understanding at community events. The priority population for this action is the CALD community and the responsible service area to deliver it is Arts and Culture and Community Development. </w:t>
      </w:r>
    </w:p>
    <w:p w:rsidR="00000000" w:rsidDel="00000000" w:rsidP="00000000" w:rsidRDefault="00000000" w:rsidRPr="00000000" w14:paraId="00000118">
      <w:pPr>
        <w:numPr>
          <w:ilvl w:val="0"/>
          <w:numId w:val="1"/>
        </w:numPr>
        <w:ind w:left="720" w:hanging="360"/>
        <w:rPr>
          <w:u w:val="none"/>
        </w:rPr>
      </w:pPr>
      <w:r w:rsidDel="00000000" w:rsidR="00000000" w:rsidRPr="00000000">
        <w:rPr>
          <w:rtl w:val="0"/>
        </w:rPr>
        <w:t xml:space="preserve">Update Council’s image library with a variety of images reflecting our diverse community. The priority population for this action is all priority populations and the responsible service area to deliver it is Community Relations and Community Development. </w:t>
      </w:r>
    </w:p>
    <w:p w:rsidR="00000000" w:rsidDel="00000000" w:rsidP="00000000" w:rsidRDefault="00000000" w:rsidRPr="00000000" w14:paraId="00000119">
      <w:pPr>
        <w:ind w:left="0" w:firstLine="0"/>
        <w:rPr/>
      </w:pPr>
      <w:r w:rsidDel="00000000" w:rsidR="00000000" w:rsidRPr="00000000">
        <w:rPr>
          <w:rtl w:val="0"/>
        </w:rPr>
      </w:r>
    </w:p>
    <w:p w:rsidR="00000000" w:rsidDel="00000000" w:rsidP="00000000" w:rsidRDefault="00000000" w:rsidRPr="00000000" w14:paraId="0000011A">
      <w:pPr>
        <w:pStyle w:val="Heading2"/>
        <w:rPr/>
      </w:pPr>
      <w:bookmarkStart w:colFirst="0" w:colLast="0" w:name="_heading=h.81ccdqepvvu7" w:id="23"/>
      <w:bookmarkEnd w:id="23"/>
      <w:r w:rsidDel="00000000" w:rsidR="00000000" w:rsidRPr="00000000">
        <w:br w:type="page"/>
      </w:r>
      <w:r w:rsidDel="00000000" w:rsidR="00000000" w:rsidRPr="00000000">
        <w:rPr>
          <w:rtl w:val="0"/>
        </w:rPr>
      </w:r>
    </w:p>
    <w:p w:rsidR="00000000" w:rsidDel="00000000" w:rsidP="00000000" w:rsidRDefault="00000000" w:rsidRPr="00000000" w14:paraId="0000011B">
      <w:pPr>
        <w:pStyle w:val="Heading2"/>
        <w:rPr/>
      </w:pPr>
      <w:bookmarkStart w:colFirst="0" w:colLast="0" w:name="_heading=h.4d9jewa6rnn4" w:id="24"/>
      <w:bookmarkEnd w:id="24"/>
      <w:r w:rsidDel="00000000" w:rsidR="00000000" w:rsidRPr="00000000">
        <w:rPr>
          <w:rtl w:val="0"/>
        </w:rPr>
        <w:t xml:space="preserve">4.2 Actions that support Goal 2 - Our Partnerships</w:t>
      </w:r>
    </w:p>
    <w:p w:rsidR="00000000" w:rsidDel="00000000" w:rsidP="00000000" w:rsidRDefault="00000000" w:rsidRPr="00000000" w14:paraId="0000011C">
      <w:pPr>
        <w:rPr/>
      </w:pPr>
      <w:r w:rsidDel="00000000" w:rsidR="00000000" w:rsidRPr="00000000">
        <w:rPr>
          <w:rtl w:val="0"/>
        </w:rPr>
        <w:t xml:space="preserve">Strengthen partnerships with community groups, service providers and internal Council teams to improve access, participation and inclusion for diverse communities.</w:t>
      </w:r>
    </w:p>
    <w:p w:rsidR="00000000" w:rsidDel="00000000" w:rsidP="00000000" w:rsidRDefault="00000000" w:rsidRPr="00000000" w14:paraId="0000011D">
      <w:pPr>
        <w:rPr>
          <w:b w:val="1"/>
          <w:bCs w:val="1"/>
        </w:rPr>
      </w:pPr>
      <w:r w:rsidDel="00000000" w:rsidR="00000000" w:rsidRPr="00000000">
        <w:rPr>
          <w:rtl w:val="0"/>
        </w:rPr>
      </w:r>
    </w:p>
    <w:p w:rsidR="00000000" w:rsidDel="00000000" w:rsidP="00000000" w:rsidRDefault="00000000" w:rsidRPr="00000000" w14:paraId="0000011E">
      <w:pPr>
        <w:ind w:left="-900" w:firstLine="0"/>
        <w:rPr/>
      </w:pPr>
      <w:r w:rsidDel="00000000" w:rsidR="00000000" w:rsidRPr="00000000">
        <w:rPr>
          <w:rtl w:val="0"/>
        </w:rPr>
        <w:t xml:space="preserve">The Actions that support Goal 2 are: </w:t>
      </w:r>
    </w:p>
    <w:p w:rsidR="00000000" w:rsidDel="00000000" w:rsidP="00000000" w:rsidRDefault="00000000" w:rsidRPr="00000000" w14:paraId="0000011F">
      <w:pPr>
        <w:numPr>
          <w:ilvl w:val="0"/>
          <w:numId w:val="3"/>
        </w:numPr>
        <w:ind w:left="720" w:hanging="360"/>
      </w:pPr>
      <w:r w:rsidDel="00000000" w:rsidR="00000000" w:rsidRPr="00000000">
        <w:rPr>
          <w:rtl w:val="0"/>
        </w:rPr>
        <w:t xml:space="preserve">Partner with local organisations to support and expand carer peer networks and identify demand for more targeted support groups for example; male carers. The priority population for this action is carers and the responsible service area to deliver it is Community Development, Positive Ageing and Community centres and Neighbourhood Houses.</w:t>
      </w:r>
    </w:p>
    <w:p w:rsidR="00000000" w:rsidDel="00000000" w:rsidP="00000000" w:rsidRDefault="00000000" w:rsidRPr="00000000" w14:paraId="00000120">
      <w:pPr>
        <w:widowControl w:val="0"/>
        <w:numPr>
          <w:ilvl w:val="0"/>
          <w:numId w:val="3"/>
        </w:numPr>
        <w:ind w:left="720" w:hanging="360"/>
      </w:pPr>
      <w:r w:rsidDel="00000000" w:rsidR="00000000" w:rsidRPr="00000000">
        <w:rPr>
          <w:rtl w:val="0"/>
        </w:rPr>
        <w:t xml:space="preserve">Support local seniors clubs to build their capacity, membership and long-term sustainability. The priority population for this action is older adults and the responsible service area to deliver it is Positive Ageing.</w:t>
      </w:r>
    </w:p>
    <w:p w:rsidR="00000000" w:rsidDel="00000000" w:rsidP="00000000" w:rsidRDefault="00000000" w:rsidRPr="00000000" w14:paraId="00000121">
      <w:pPr>
        <w:widowControl w:val="0"/>
        <w:numPr>
          <w:ilvl w:val="0"/>
          <w:numId w:val="3"/>
        </w:numPr>
        <w:ind w:left="720" w:hanging="360"/>
      </w:pPr>
      <w:r w:rsidDel="00000000" w:rsidR="00000000" w:rsidRPr="00000000">
        <w:rPr>
          <w:rtl w:val="0"/>
        </w:rPr>
        <w:t xml:space="preserve">Continue to coordinate the Social Inclusion Action Group, in partnership with the State Government, to deliver the SIAG Action Plan. The priority population for this action is all priority populations and the responsible service area to deliver it is Community Development.</w:t>
      </w:r>
    </w:p>
    <w:p w:rsidR="00000000" w:rsidDel="00000000" w:rsidP="00000000" w:rsidRDefault="00000000" w:rsidRPr="00000000" w14:paraId="00000122">
      <w:pPr>
        <w:widowControl w:val="0"/>
        <w:numPr>
          <w:ilvl w:val="0"/>
          <w:numId w:val="3"/>
        </w:numPr>
        <w:ind w:left="720" w:hanging="360"/>
      </w:pPr>
      <w:r w:rsidDel="00000000" w:rsidR="00000000" w:rsidRPr="00000000">
        <w:rPr>
          <w:rtl w:val="0"/>
        </w:rPr>
        <w:t xml:space="preserve">Partner with headspace Frankston to deliver Peninsula Pride youth programs. The priority population for this action is the LGBTQIA+ community and the responsible service area to deliver it is Youth Services. </w:t>
      </w:r>
    </w:p>
    <w:p w:rsidR="00000000" w:rsidDel="00000000" w:rsidP="00000000" w:rsidRDefault="00000000" w:rsidRPr="00000000" w14:paraId="00000123">
      <w:pPr>
        <w:widowControl w:val="0"/>
        <w:numPr>
          <w:ilvl w:val="0"/>
          <w:numId w:val="3"/>
        </w:numPr>
        <w:ind w:left="720" w:hanging="360"/>
      </w:pPr>
      <w:r w:rsidDel="00000000" w:rsidR="00000000" w:rsidRPr="00000000">
        <w:rPr>
          <w:rtl w:val="0"/>
        </w:rPr>
        <w:t xml:space="preserve">Undertake a needs assessment in Frankston North and Belvedere to identify demand for Adult Migrant English Program (AMEP). The priority population for this action is the CALD community and the responsible service area to deliver it is Community Development, Community centres and Neighbourhood Houses Frankston Libraries.</w:t>
      </w:r>
    </w:p>
    <w:p w:rsidR="00000000" w:rsidDel="00000000" w:rsidP="00000000" w:rsidRDefault="00000000" w:rsidRPr="00000000" w14:paraId="00000124">
      <w:pPr>
        <w:widowControl w:val="0"/>
        <w:numPr>
          <w:ilvl w:val="0"/>
          <w:numId w:val="3"/>
        </w:numPr>
        <w:ind w:left="720" w:hanging="360"/>
      </w:pPr>
      <w:r w:rsidDel="00000000" w:rsidR="00000000" w:rsidRPr="00000000">
        <w:rPr>
          <w:rtl w:val="0"/>
        </w:rPr>
        <w:t xml:space="preserve">Partner with local agencies and health organisations to distribute resources about early dementia support services. The priority population for this action is the disability community, carers and older adults and the responsible service area to deliver it is Positive Ageing and Community Care.</w:t>
      </w:r>
    </w:p>
    <w:p w:rsidR="00000000" w:rsidDel="00000000" w:rsidP="00000000" w:rsidRDefault="00000000" w:rsidRPr="00000000" w14:paraId="00000125">
      <w:pPr>
        <w:numPr>
          <w:ilvl w:val="0"/>
          <w:numId w:val="3"/>
        </w:numPr>
        <w:ind w:left="720" w:hanging="360"/>
      </w:pPr>
      <w:r w:rsidDel="00000000" w:rsidR="00000000" w:rsidRPr="00000000">
        <w:rPr>
          <w:rtl w:val="0"/>
        </w:rPr>
        <w:t xml:space="preserve">Partner with local services (police, health, alcohol and other drug services, family violence prevention) to ensure vulnerable groups feel safe and supported in public spaces. The priority population for this action is all priority populations and the responsible service area to deliver it is Safer Communities. </w:t>
      </w:r>
    </w:p>
    <w:p w:rsidR="00000000" w:rsidDel="00000000" w:rsidP="00000000" w:rsidRDefault="00000000" w:rsidRPr="00000000" w14:paraId="00000126">
      <w:pPr>
        <w:numPr>
          <w:ilvl w:val="0"/>
          <w:numId w:val="3"/>
        </w:numPr>
        <w:ind w:left="720" w:hanging="360"/>
      </w:pPr>
      <w:r w:rsidDel="00000000" w:rsidR="00000000" w:rsidRPr="00000000">
        <w:rPr>
          <w:rtl w:val="0"/>
        </w:rPr>
        <w:t xml:space="preserve">Strengthen partnerships with National Disability Insurance Scheme and Workforce Australia providers to improve communication and referral pathways, ensuring participants are matched to community centre courses that align with their skills, interests and goals. The priority population for this action is all priority populations and the responsible service area to deliver it is Community centres and Neighbourhood Houses. </w:t>
      </w:r>
    </w:p>
    <w:p w:rsidR="00000000" w:rsidDel="00000000" w:rsidP="00000000" w:rsidRDefault="00000000" w:rsidRPr="00000000" w14:paraId="00000127">
      <w:pPr>
        <w:numPr>
          <w:ilvl w:val="0"/>
          <w:numId w:val="3"/>
        </w:numPr>
        <w:ind w:left="720" w:hanging="360"/>
      </w:pPr>
      <w:r w:rsidDel="00000000" w:rsidR="00000000" w:rsidRPr="00000000">
        <w:rPr>
          <w:rtl w:val="0"/>
        </w:rPr>
        <w:t xml:space="preserve">Establish relationships with all HACC- PYP providers to support younger people with disabilities transitioning from Council services. The priority population for this action is the disability community and carers and the responsible service area to deliver it is Community Care.</w:t>
      </w:r>
    </w:p>
    <w:p w:rsidR="00000000" w:rsidDel="00000000" w:rsidP="00000000" w:rsidRDefault="00000000" w:rsidRPr="00000000" w14:paraId="00000128">
      <w:pPr>
        <w:numPr>
          <w:ilvl w:val="0"/>
          <w:numId w:val="3"/>
        </w:numPr>
        <w:ind w:left="720" w:hanging="360"/>
      </w:pPr>
      <w:r w:rsidDel="00000000" w:rsidR="00000000" w:rsidRPr="00000000">
        <w:rPr>
          <w:rtl w:val="0"/>
        </w:rPr>
        <w:t xml:space="preserve">Continue to collaborate with incoming providers to provide community care services to Frankston City clients. The priority population for this action is carers and older adults and the responsible service area to deliver it is Community Care.</w:t>
      </w:r>
    </w:p>
    <w:p w:rsidR="00000000" w:rsidDel="00000000" w:rsidP="00000000" w:rsidRDefault="00000000" w:rsidRPr="00000000" w14:paraId="00000129">
      <w:pPr>
        <w:numPr>
          <w:ilvl w:val="0"/>
          <w:numId w:val="3"/>
        </w:numPr>
        <w:ind w:left="720" w:hanging="360"/>
      </w:pPr>
      <w:r w:rsidDel="00000000" w:rsidR="00000000" w:rsidRPr="00000000">
        <w:rPr>
          <w:rtl w:val="0"/>
        </w:rPr>
        <w:t xml:space="preserve">Partner with local community groups to highlight multicultural events in the community throughout the year. The priority population for this action is the CALD community and the responsible service area to deliver it is Community Development and Frankston CIty Libraries.</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pStyle w:val="Heading2"/>
        <w:rPr/>
      </w:pPr>
      <w:bookmarkStart w:colFirst="0" w:colLast="0" w:name="_heading=h.xqctjlc2l59j" w:id="25"/>
      <w:bookmarkEnd w:id="25"/>
      <w:r w:rsidDel="00000000" w:rsidR="00000000" w:rsidRPr="00000000">
        <w:br w:type="page"/>
      </w:r>
      <w:r w:rsidDel="00000000" w:rsidR="00000000" w:rsidRPr="00000000">
        <w:rPr>
          <w:rtl w:val="0"/>
        </w:rPr>
      </w:r>
    </w:p>
    <w:p w:rsidR="00000000" w:rsidDel="00000000" w:rsidP="00000000" w:rsidRDefault="00000000" w:rsidRPr="00000000" w14:paraId="0000012C">
      <w:pPr>
        <w:pStyle w:val="Heading2"/>
        <w:rPr/>
      </w:pPr>
      <w:bookmarkStart w:colFirst="0" w:colLast="0" w:name="_heading=h.am5iegfkkza3" w:id="26"/>
      <w:bookmarkEnd w:id="26"/>
      <w:r w:rsidDel="00000000" w:rsidR="00000000" w:rsidRPr="00000000">
        <w:rPr>
          <w:rtl w:val="0"/>
        </w:rPr>
        <w:t xml:space="preserve">4.3 Actions that support Goal 3 - Our Organisation</w:t>
      </w:r>
    </w:p>
    <w:p w:rsidR="00000000" w:rsidDel="00000000" w:rsidP="00000000" w:rsidRDefault="00000000" w:rsidRPr="00000000" w14:paraId="0000012D">
      <w:pPr>
        <w:rPr/>
      </w:pPr>
      <w:r w:rsidDel="00000000" w:rsidR="00000000" w:rsidRPr="00000000">
        <w:rPr>
          <w:rtl w:val="0"/>
        </w:rPr>
        <w:t xml:space="preserve">Embed inclusive practices across the organisation by strengthening policies, workforce capability and organisational culture to support equity and inclusion.</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ind w:left="-900" w:firstLine="0"/>
        <w:rPr/>
      </w:pPr>
      <w:r w:rsidDel="00000000" w:rsidR="00000000" w:rsidRPr="00000000">
        <w:rPr>
          <w:rtl w:val="0"/>
        </w:rPr>
        <w:t xml:space="preserve">The actions that support Goal 3 are:</w:t>
      </w:r>
    </w:p>
    <w:p w:rsidR="00000000" w:rsidDel="00000000" w:rsidP="00000000" w:rsidRDefault="00000000" w:rsidRPr="00000000" w14:paraId="00000130">
      <w:pPr>
        <w:numPr>
          <w:ilvl w:val="0"/>
          <w:numId w:val="2"/>
        </w:numPr>
        <w:ind w:left="720" w:hanging="360"/>
      </w:pPr>
      <w:r w:rsidDel="00000000" w:rsidR="00000000" w:rsidRPr="00000000">
        <w:rPr>
          <w:rtl w:val="0"/>
        </w:rPr>
        <w:t xml:space="preserve">Explore opportunities to recruit and retain a diverse workforce (employees and volunteers), through strengthening Council’s own recruitment and induction practices. The priority population for this action is the disability community, the CALD community, the LGBTQIA+ community and older adults and the responsible service area to deliver it is People and Culture.</w:t>
      </w:r>
    </w:p>
    <w:p w:rsidR="00000000" w:rsidDel="00000000" w:rsidP="00000000" w:rsidRDefault="00000000" w:rsidRPr="00000000" w14:paraId="00000131">
      <w:pPr>
        <w:numPr>
          <w:ilvl w:val="0"/>
          <w:numId w:val="2"/>
        </w:numPr>
        <w:ind w:left="720" w:hanging="360"/>
      </w:pPr>
      <w:r w:rsidDel="00000000" w:rsidR="00000000" w:rsidRPr="00000000">
        <w:rPr>
          <w:rtl w:val="0"/>
        </w:rPr>
        <w:t xml:space="preserve">Plan and implement a Council-wide in-person and online training calendar to build the capacity of Council staff to address access and equity issues, support inclusion and reflect Council’s values and the Charter of Human Rights. The priority population for this action is all priority populations and the responsible service area to deliver it is Learning and Development and Community Development. </w:t>
      </w:r>
    </w:p>
    <w:p w:rsidR="00000000" w:rsidDel="00000000" w:rsidP="00000000" w:rsidRDefault="00000000" w:rsidRPr="00000000" w14:paraId="00000132">
      <w:pPr>
        <w:numPr>
          <w:ilvl w:val="0"/>
          <w:numId w:val="2"/>
        </w:numPr>
        <w:ind w:left="720" w:hanging="360"/>
      </w:pPr>
      <w:r w:rsidDel="00000000" w:rsidR="00000000" w:rsidRPr="00000000">
        <w:rPr>
          <w:rtl w:val="0"/>
        </w:rPr>
        <w:t xml:space="preserve">Plan and implement an in-person training program to build the capacity of relevant Council staff to identify and respond to family violence and elder abuse indicators. The priority population for this action is all priority populations and the responsible service area to deliver it is Learning and Development and Community Development. </w:t>
      </w:r>
    </w:p>
    <w:p w:rsidR="00000000" w:rsidDel="00000000" w:rsidP="00000000" w:rsidRDefault="00000000" w:rsidRPr="00000000" w14:paraId="00000133">
      <w:pPr>
        <w:widowControl w:val="0"/>
        <w:numPr>
          <w:ilvl w:val="0"/>
          <w:numId w:val="2"/>
        </w:numPr>
        <w:ind w:left="720" w:hanging="360"/>
      </w:pPr>
      <w:r w:rsidDel="00000000" w:rsidR="00000000" w:rsidRPr="00000000">
        <w:rPr>
          <w:rtl w:val="0"/>
        </w:rPr>
        <w:t xml:space="preserve">Continue to complete access guides for Council recreation, community centres- neighbourhood houses and library facilities, including mobility and neurodiversity. The priority population for this action is the disability community and older adults and the responsible service area to deliver it is Community Development</w:t>
      </w:r>
    </w:p>
    <w:p w:rsidR="00000000" w:rsidDel="00000000" w:rsidP="00000000" w:rsidRDefault="00000000" w:rsidRPr="00000000" w14:paraId="00000134">
      <w:pPr>
        <w:widowControl w:val="0"/>
        <w:numPr>
          <w:ilvl w:val="0"/>
          <w:numId w:val="2"/>
        </w:numPr>
        <w:ind w:left="720" w:hanging="360"/>
      </w:pPr>
      <w:r w:rsidDel="00000000" w:rsidR="00000000" w:rsidRPr="00000000">
        <w:rPr>
          <w:rtl w:val="0"/>
        </w:rPr>
        <w:t xml:space="preserve">Investigate branding and communications collateral for display in Council buildings to show residents and visitors that Council is inclusive. The priority population for this action is all priority populations and the responsible service area to deliver it is Community Development and Community Relations.</w:t>
      </w:r>
    </w:p>
    <w:p w:rsidR="00000000" w:rsidDel="00000000" w:rsidP="00000000" w:rsidRDefault="00000000" w:rsidRPr="00000000" w14:paraId="00000135">
      <w:pPr>
        <w:widowControl w:val="0"/>
        <w:numPr>
          <w:ilvl w:val="0"/>
          <w:numId w:val="2"/>
        </w:numPr>
        <w:ind w:left="720" w:hanging="360"/>
      </w:pPr>
      <w:r w:rsidDel="00000000" w:rsidR="00000000" w:rsidRPr="00000000">
        <w:rPr>
          <w:rtl w:val="0"/>
        </w:rPr>
        <w:t xml:space="preserve">Collate and publish internally a contact list of community groups and networks to ensure  relevant groups receive information about Council events and programs including community engagement opportunities.The priority population for this action is all priority populations and the responsible service area to deliver it is Community Development.</w:t>
      </w:r>
    </w:p>
    <w:p w:rsidR="00000000" w:rsidDel="00000000" w:rsidP="00000000" w:rsidRDefault="00000000" w:rsidRPr="00000000" w14:paraId="00000136">
      <w:pPr>
        <w:widowControl w:val="0"/>
        <w:numPr>
          <w:ilvl w:val="0"/>
          <w:numId w:val="2"/>
        </w:numPr>
        <w:ind w:left="720" w:hanging="360"/>
      </w:pPr>
      <w:r w:rsidDel="00000000" w:rsidR="00000000" w:rsidRPr="00000000">
        <w:rPr>
          <w:rtl w:val="0"/>
        </w:rPr>
        <w:t xml:space="preserve">Conduct community engagement to ensure diverse communities have opportunities to contribute to emergency management planning including relief and recovery arrangements. There are no priority populations for this action and the responsible service area to deliver it is Safer Communities.</w:t>
      </w:r>
    </w:p>
    <w:p w:rsidR="00000000" w:rsidDel="00000000" w:rsidP="00000000" w:rsidRDefault="00000000" w:rsidRPr="00000000" w14:paraId="00000137">
      <w:pPr>
        <w:widowControl w:val="0"/>
        <w:numPr>
          <w:ilvl w:val="0"/>
          <w:numId w:val="2"/>
        </w:numPr>
        <w:ind w:left="720" w:hanging="360"/>
      </w:pPr>
      <w:r w:rsidDel="00000000" w:rsidR="00000000" w:rsidRPr="00000000">
        <w:rPr>
          <w:rtl w:val="0"/>
        </w:rPr>
        <w:t xml:space="preserve">Update the Communications Policy to reflect the Inclusive Language and Imagery Guide, the Publication Style Guide and other access and inclusion requirements (including digital). There are no priority populations for this action and the responsible service area to deliver it is Community Relations.</w:t>
      </w:r>
    </w:p>
    <w:p w:rsidR="00000000" w:rsidDel="00000000" w:rsidP="00000000" w:rsidRDefault="00000000" w:rsidRPr="00000000" w14:paraId="00000138">
      <w:pPr>
        <w:widowControl w:val="0"/>
        <w:numPr>
          <w:ilvl w:val="0"/>
          <w:numId w:val="2"/>
        </w:numPr>
        <w:ind w:left="720" w:hanging="360"/>
      </w:pPr>
      <w:r w:rsidDel="00000000" w:rsidR="00000000" w:rsidRPr="00000000">
        <w:rPr>
          <w:rtl w:val="0"/>
        </w:rPr>
        <w:t xml:space="preserve">Promote and enforce the use of the Inclusive Language and Imagery Guide and the Publication Style Guide through a Council-wide staff training program. The priority population for this action is all priority populations and the responsible service area to deliver it is Community Relations.</w:t>
      </w:r>
    </w:p>
    <w:p w:rsidR="00000000" w:rsidDel="00000000" w:rsidP="00000000" w:rsidRDefault="00000000" w:rsidRPr="00000000" w14:paraId="00000139">
      <w:pPr>
        <w:widowControl w:val="0"/>
        <w:numPr>
          <w:ilvl w:val="0"/>
          <w:numId w:val="2"/>
        </w:numPr>
        <w:ind w:left="720" w:hanging="360"/>
      </w:pPr>
      <w:r w:rsidDel="00000000" w:rsidR="00000000" w:rsidRPr="00000000">
        <w:rPr>
          <w:rtl w:val="0"/>
        </w:rPr>
        <w:t xml:space="preserve">Review the Council complaints procedures and forms to ensure they are accessible including easy read and screen readers. There are no priority populations for this action and the responsible service area to deliver it is Business and Digital Improvement and Customer Service and Experience.</w:t>
      </w:r>
    </w:p>
    <w:p w:rsidR="00000000" w:rsidDel="00000000" w:rsidP="00000000" w:rsidRDefault="00000000" w:rsidRPr="00000000" w14:paraId="0000013A">
      <w:pPr>
        <w:widowControl w:val="0"/>
        <w:numPr>
          <w:ilvl w:val="0"/>
          <w:numId w:val="2"/>
        </w:numPr>
        <w:ind w:left="720" w:hanging="360"/>
      </w:pPr>
      <w:r w:rsidDel="00000000" w:rsidR="00000000" w:rsidRPr="00000000">
        <w:rPr>
          <w:rtl w:val="0"/>
        </w:rPr>
        <w:t xml:space="preserve">Develop an inclusion statement related to the Council values, for Council programs and services. There are no priority populations for this action and the responsible service area to deliver it is Community Development.</w:t>
      </w:r>
    </w:p>
    <w:p w:rsidR="00000000" w:rsidDel="00000000" w:rsidP="00000000" w:rsidRDefault="00000000" w:rsidRPr="00000000" w14:paraId="0000013B">
      <w:pPr>
        <w:numPr>
          <w:ilvl w:val="0"/>
          <w:numId w:val="2"/>
        </w:numPr>
        <w:ind w:left="720" w:hanging="360"/>
      </w:pPr>
      <w:r w:rsidDel="00000000" w:rsidR="00000000" w:rsidRPr="00000000">
        <w:rPr>
          <w:rtl w:val="0"/>
        </w:rPr>
        <w:t xml:space="preserve">Assess Council’s staff intranet function and content against the latest version of the Web Content Accessibility Guidelines. Develop and resource an upgrade program to meet the Guidelines. The priority population for this action is all priority populations and the responsible service area to deliver it is Digital Delivery.</w:t>
      </w:r>
    </w:p>
    <w:p w:rsidR="00000000" w:rsidDel="00000000" w:rsidP="00000000" w:rsidRDefault="00000000" w:rsidRPr="00000000" w14:paraId="0000013C">
      <w:pPr>
        <w:numPr>
          <w:ilvl w:val="0"/>
          <w:numId w:val="2"/>
        </w:numPr>
        <w:ind w:left="720" w:hanging="360"/>
      </w:pPr>
      <w:r w:rsidDel="00000000" w:rsidR="00000000" w:rsidRPr="00000000">
        <w:rPr>
          <w:rtl w:val="0"/>
        </w:rPr>
        <w:t xml:space="preserve">Prepare a business case for a new internal communications officer to coordinate access and inclusion initiatives across Council. The priority population for this action is all priority populations and the responsible service area to deliver it is People and Culture.</w:t>
      </w:r>
    </w:p>
    <w:p w:rsidR="00000000" w:rsidDel="00000000" w:rsidP="00000000" w:rsidRDefault="00000000" w:rsidRPr="00000000" w14:paraId="0000013D">
      <w:pPr>
        <w:numPr>
          <w:ilvl w:val="0"/>
          <w:numId w:val="2"/>
        </w:numPr>
        <w:ind w:left="720" w:hanging="360"/>
      </w:pPr>
      <w:r w:rsidDel="00000000" w:rsidR="00000000" w:rsidRPr="00000000">
        <w:rPr>
          <w:rtl w:val="0"/>
        </w:rPr>
        <w:t xml:space="preserve">Develop and implement a coordinated, Council-wide volunteer program with consistent processes, onboarding, communication and support across all service areas. The priority population for this action is all priority populations and the responsible service area to deliver it is People and Culture.</w:t>
      </w:r>
    </w:p>
    <w:p w:rsidR="00000000" w:rsidDel="00000000" w:rsidP="00000000" w:rsidRDefault="00000000" w:rsidRPr="00000000" w14:paraId="0000013E">
      <w:pPr>
        <w:widowControl w:val="0"/>
        <w:rPr/>
      </w:pPr>
      <w:r w:rsidDel="00000000" w:rsidR="00000000" w:rsidRPr="00000000">
        <w:rPr>
          <w:rtl w:val="0"/>
        </w:rPr>
      </w:r>
    </w:p>
    <w:p w:rsidR="00000000" w:rsidDel="00000000" w:rsidP="00000000" w:rsidRDefault="00000000" w:rsidRPr="00000000" w14:paraId="0000013F">
      <w:pPr>
        <w:ind w:left="-900" w:firstLine="0"/>
        <w:rPr/>
      </w:pPr>
      <w:r w:rsidDel="00000000" w:rsidR="00000000" w:rsidRPr="00000000">
        <w:rPr>
          <w:rtl w:val="0"/>
        </w:rPr>
      </w:r>
    </w:p>
    <w:p w:rsidR="00000000" w:rsidDel="00000000" w:rsidP="00000000" w:rsidRDefault="00000000" w:rsidRPr="00000000" w14:paraId="00000140">
      <w:pPr>
        <w:pStyle w:val="Heading2"/>
        <w:rPr/>
        <w:sectPr>
          <w:type w:val="nextPage"/>
          <w:pgSz w:h="11906" w:w="16838" w:orient="landscape"/>
          <w:pgMar w:bottom="1247" w:top="1588" w:left="1440" w:right="1440" w:header="709" w:footer="567"/>
        </w:sectPr>
      </w:pPr>
      <w:r w:rsidDel="00000000" w:rsidR="00000000" w:rsidRPr="00000000">
        <w:rPr>
          <w:rtl w:val="0"/>
        </w:rPr>
      </w:r>
    </w:p>
    <w:p w:rsidR="00000000" w:rsidDel="00000000" w:rsidP="00000000" w:rsidRDefault="00000000" w:rsidRPr="00000000" w14:paraId="00000141">
      <w:pPr>
        <w:pStyle w:val="Heading2"/>
        <w:rPr>
          <w:i w:val="1"/>
          <w:iCs w:val="1"/>
          <w:color w:val="a6a6a6"/>
          <w:sz w:val="20"/>
          <w:szCs w:val="20"/>
        </w:rPr>
      </w:pPr>
      <w:r w:rsidDel="00000000" w:rsidR="00000000" w:rsidRPr="00000000">
        <w:rPr>
          <w:rtl w:val="0"/>
        </w:rPr>
        <w:t xml:space="preserve">5.2 Implementation and Reporting</w:t>
      </w:r>
      <w:r w:rsidDel="00000000" w:rsidR="00000000" w:rsidRPr="00000000">
        <w:rPr>
          <w:i w:val="1"/>
          <w:iCs w:val="1"/>
          <w:color w:val="a6a6a6"/>
          <w:sz w:val="20"/>
          <w:szCs w:val="20"/>
          <w:rtl w:val="0"/>
        </w:rPr>
        <w:t xml:space="preserve"> </w:t>
      </w:r>
    </w:p>
    <w:p w:rsidR="00000000" w:rsidDel="00000000" w:rsidP="00000000" w:rsidRDefault="00000000" w:rsidRPr="00000000" w14:paraId="00000142">
      <w:pPr>
        <w:rPr/>
      </w:pPr>
      <w:r w:rsidDel="00000000" w:rsidR="00000000" w:rsidRPr="00000000">
        <w:rPr>
          <w:rtl w:val="0"/>
        </w:rPr>
        <w:t xml:space="preserve">Oversight for the implementation and review of the Inclusion Action Plan 2026-2030 sits with the Community Strengthening Department. Several Council departments have responsibility for leading and/or supporting specific actions. Estimated resourcing requirements are noted throughout the Inclusion Action Plan and will be subject to annual review during Council’s budget preparation cycle. Partnership with local community groups, Council advisory groups and networks, peak bodies and regional service providers will underpin the implementation of the strategy. </w:t>
      </w:r>
    </w:p>
    <w:p w:rsidR="00000000" w:rsidDel="00000000" w:rsidP="00000000" w:rsidRDefault="00000000" w:rsidRPr="00000000" w14:paraId="00000143">
      <w:pPr>
        <w:rPr>
          <w:color w:val="ff0000"/>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A summary of activities and achievements will be prepared at the conclusion of each financial year and reported to Council for information only. Progress on actions relevant to people with a disability must also be reported via Council’s annual report to the community. As appropriate, Council will inform and promote specific initiatives and achievements through its communication channels. </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t xml:space="preserve">A mid-term review of the Inclusion Action Plan 2026-2030 will be completed and reported to Council before December 2028. This review will focus on identifying any emerging trends or needs for the Frankston City community that are not currently reflected in the Plan. A formal review will be completed in early 2030.</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pStyle w:val="Heading1"/>
        <w:jc w:val="both"/>
        <w:rPr>
          <w:b w:val="0"/>
          <w:bCs w:val="0"/>
        </w:rPr>
      </w:pPr>
      <w:bookmarkStart w:colFirst="0" w:colLast="0" w:name="_heading=h.65ryjrec6k84" w:id="27"/>
      <w:bookmarkEnd w:id="27"/>
      <w:r w:rsidDel="00000000" w:rsidR="00000000" w:rsidRPr="00000000">
        <w:rPr>
          <w:b w:val="0"/>
          <w:bCs w:val="0"/>
          <w:rtl w:val="0"/>
        </w:rPr>
        <w:t xml:space="preserve">6. G</w:t>
      </w:r>
      <w:r w:rsidDel="00000000" w:rsidR="00000000" w:rsidRPr="00000000">
        <w:rPr>
          <w:b w:val="0"/>
          <w:bCs w:val="0"/>
          <w:rtl w:val="0"/>
        </w:rPr>
        <w:t xml:space="preserve">lossary</w:t>
      </w:r>
      <w:r w:rsidDel="00000000" w:rsidR="00000000" w:rsidRPr="00000000">
        <w:rPr>
          <w:rtl w:val="0"/>
        </w:rPr>
      </w:r>
    </w:p>
    <w:p w:rsidR="00000000" w:rsidDel="00000000" w:rsidP="00000000" w:rsidRDefault="00000000" w:rsidRPr="00000000" w14:paraId="00000149">
      <w:pPr>
        <w:pStyle w:val="Heading2"/>
        <w:spacing w:after="0" w:lineRule="auto"/>
        <w:rPr/>
      </w:pPr>
      <w:bookmarkStart w:colFirst="0" w:colLast="0" w:name="_heading=h.pi01fkgzh96x" w:id="28"/>
      <w:bookmarkEnd w:id="28"/>
      <w:r w:rsidDel="00000000" w:rsidR="00000000" w:rsidRPr="00000000">
        <w:rPr>
          <w:rtl w:val="0"/>
        </w:rPr>
        <w:t xml:space="preserve">6.1 Definitions used in the Inclusion Action Plan: </w:t>
      </w:r>
    </w:p>
    <w:p w:rsidR="00000000" w:rsidDel="00000000" w:rsidP="00000000" w:rsidRDefault="00000000" w:rsidRPr="00000000" w14:paraId="0000014A">
      <w:pPr>
        <w:numPr>
          <w:ilvl w:val="0"/>
          <w:numId w:val="4"/>
        </w:numPr>
        <w:spacing w:line="240" w:lineRule="auto"/>
        <w:ind w:left="720" w:hanging="360"/>
      </w:pPr>
      <w:r w:rsidDel="00000000" w:rsidR="00000000" w:rsidRPr="00000000">
        <w:rPr>
          <w:rtl w:val="0"/>
        </w:rPr>
        <w:t xml:space="preserve">CALD communities: Culturally and Linguistically Diverse (CALD) is a bureaucratic term for a number of diverse groups of many different communities from different backgrounds. In this Plan, CALD identifies people in Australia who have a cultural or ethnic heritage, or speak a language that is different from the dominant Anglo-Australian or Anglo-Celtic culture including Auslan. For this Plan, this term excludes First Nations peoples.</w:t>
      </w:r>
    </w:p>
    <w:p w:rsidR="00000000" w:rsidDel="00000000" w:rsidP="00000000" w:rsidRDefault="00000000" w:rsidRPr="00000000" w14:paraId="0000014B">
      <w:pPr>
        <w:numPr>
          <w:ilvl w:val="0"/>
          <w:numId w:val="4"/>
        </w:numPr>
        <w:spacing w:line="240" w:lineRule="auto"/>
        <w:ind w:left="720" w:hanging="360"/>
      </w:pPr>
      <w:r w:rsidDel="00000000" w:rsidR="00000000" w:rsidRPr="00000000">
        <w:rPr>
          <w:rtl w:val="0"/>
        </w:rPr>
        <w:t xml:space="preserve">Carer: A person who provides any informal or formal assistance, help or supervision to a person with a disability, or older people.</w:t>
      </w:r>
    </w:p>
    <w:p w:rsidR="00000000" w:rsidDel="00000000" w:rsidP="00000000" w:rsidRDefault="00000000" w:rsidRPr="00000000" w14:paraId="0000014C">
      <w:pPr>
        <w:numPr>
          <w:ilvl w:val="0"/>
          <w:numId w:val="4"/>
        </w:numPr>
        <w:spacing w:line="240" w:lineRule="auto"/>
        <w:ind w:left="720" w:hanging="360"/>
      </w:pPr>
      <w:r w:rsidDel="00000000" w:rsidR="00000000" w:rsidRPr="00000000">
        <w:rPr>
          <w:rtl w:val="0"/>
        </w:rPr>
        <w:t xml:space="preserve">Dementia: </w:t>
      </w:r>
      <w:r w:rsidDel="00000000" w:rsidR="00000000" w:rsidRPr="00000000">
        <w:rPr>
          <w:highlight w:val="white"/>
          <w:rtl w:val="0"/>
        </w:rPr>
        <w:t xml:space="preserve">Dementia is an umbrella term to describe loss of memory, language, problem-solving and other thinking abilities that are severe enough to interfere with daily life. A number of different diseases can cause dementia symptoms and symptoms are progressive over time. Actions surrounding dementia within this Plan refer to early symptoms and experiences of dementia like memory loss, changes in thinking skills, changes in mood, confusion or decreased or poor judgement.</w:t>
      </w:r>
    </w:p>
    <w:p w:rsidR="00000000" w:rsidDel="00000000" w:rsidP="00000000" w:rsidRDefault="00000000" w:rsidRPr="00000000" w14:paraId="0000014D">
      <w:pPr>
        <w:widowControl w:val="0"/>
        <w:numPr>
          <w:ilvl w:val="0"/>
          <w:numId w:val="4"/>
        </w:numPr>
        <w:spacing w:line="240" w:lineRule="auto"/>
        <w:ind w:left="720" w:hanging="360"/>
        <w:rPr>
          <w:highlight w:val="white"/>
        </w:rPr>
      </w:pPr>
      <w:r w:rsidDel="00000000" w:rsidR="00000000" w:rsidRPr="00000000">
        <w:rPr>
          <w:rtl w:val="0"/>
        </w:rPr>
        <w:t xml:space="preserve">Disability: Disability can be broadly defined as a long-term impairment that when interacting with various external barriers, prevents or limits community participation. It can be permanent, episodic, visible, or invisible. An impairment can be:</w:t>
      </w:r>
    </w:p>
    <w:p w:rsidR="00000000" w:rsidDel="00000000" w:rsidP="00000000" w:rsidRDefault="00000000" w:rsidRPr="00000000" w14:paraId="0000014E">
      <w:pPr>
        <w:numPr>
          <w:ilvl w:val="1"/>
          <w:numId w:val="6"/>
        </w:numPr>
        <w:spacing w:line="240" w:lineRule="auto"/>
        <w:ind w:left="1440" w:hanging="360"/>
      </w:pPr>
      <w:r w:rsidDel="00000000" w:rsidR="00000000" w:rsidRPr="00000000">
        <w:rPr>
          <w:rtl w:val="0"/>
        </w:rPr>
        <w:t xml:space="preserve">physical</w:t>
      </w:r>
    </w:p>
    <w:p w:rsidR="00000000" w:rsidDel="00000000" w:rsidP="00000000" w:rsidRDefault="00000000" w:rsidRPr="00000000" w14:paraId="0000014F">
      <w:pPr>
        <w:numPr>
          <w:ilvl w:val="1"/>
          <w:numId w:val="6"/>
        </w:numPr>
        <w:spacing w:line="240" w:lineRule="auto"/>
        <w:ind w:left="1440" w:hanging="360"/>
      </w:pPr>
      <w:r w:rsidDel="00000000" w:rsidR="00000000" w:rsidRPr="00000000">
        <w:rPr>
          <w:rtl w:val="0"/>
        </w:rPr>
        <w:t xml:space="preserve">mental health</w:t>
      </w:r>
    </w:p>
    <w:p w:rsidR="00000000" w:rsidDel="00000000" w:rsidP="00000000" w:rsidRDefault="00000000" w:rsidRPr="00000000" w14:paraId="00000150">
      <w:pPr>
        <w:numPr>
          <w:ilvl w:val="1"/>
          <w:numId w:val="6"/>
        </w:numPr>
        <w:spacing w:line="240" w:lineRule="auto"/>
        <w:ind w:left="1440" w:hanging="360"/>
      </w:pPr>
      <w:r w:rsidDel="00000000" w:rsidR="00000000" w:rsidRPr="00000000">
        <w:rPr>
          <w:rtl w:val="0"/>
        </w:rPr>
        <w:t xml:space="preserve">intellectual</w:t>
      </w:r>
    </w:p>
    <w:p w:rsidR="00000000" w:rsidDel="00000000" w:rsidP="00000000" w:rsidRDefault="00000000" w:rsidRPr="00000000" w14:paraId="00000151">
      <w:pPr>
        <w:numPr>
          <w:ilvl w:val="1"/>
          <w:numId w:val="6"/>
        </w:numPr>
        <w:spacing w:line="240" w:lineRule="auto"/>
        <w:ind w:left="1440" w:hanging="360"/>
      </w:pPr>
      <w:r w:rsidDel="00000000" w:rsidR="00000000" w:rsidRPr="00000000">
        <w:rPr>
          <w:rtl w:val="0"/>
        </w:rPr>
        <w:t xml:space="preserve">cognitive</w:t>
      </w:r>
    </w:p>
    <w:p w:rsidR="00000000" w:rsidDel="00000000" w:rsidP="00000000" w:rsidRDefault="00000000" w:rsidRPr="00000000" w14:paraId="00000152">
      <w:pPr>
        <w:numPr>
          <w:ilvl w:val="1"/>
          <w:numId w:val="6"/>
        </w:numPr>
        <w:spacing w:line="240" w:lineRule="auto"/>
        <w:ind w:left="1440" w:hanging="360"/>
      </w:pPr>
      <w:r w:rsidDel="00000000" w:rsidR="00000000" w:rsidRPr="00000000">
        <w:rPr>
          <w:rtl w:val="0"/>
        </w:rPr>
        <w:t xml:space="preserve">learning</w:t>
      </w:r>
    </w:p>
    <w:p w:rsidR="00000000" w:rsidDel="00000000" w:rsidP="00000000" w:rsidRDefault="00000000" w:rsidRPr="00000000" w14:paraId="00000153">
      <w:pPr>
        <w:numPr>
          <w:ilvl w:val="1"/>
          <w:numId w:val="6"/>
        </w:numPr>
        <w:spacing w:line="240" w:lineRule="auto"/>
        <w:ind w:left="1440" w:hanging="360"/>
      </w:pPr>
      <w:r w:rsidDel="00000000" w:rsidR="00000000" w:rsidRPr="00000000">
        <w:rPr>
          <w:rtl w:val="0"/>
        </w:rPr>
        <w:t xml:space="preserve">communication</w:t>
      </w:r>
    </w:p>
    <w:p w:rsidR="00000000" w:rsidDel="00000000" w:rsidP="00000000" w:rsidRDefault="00000000" w:rsidRPr="00000000" w14:paraId="00000154">
      <w:pPr>
        <w:numPr>
          <w:ilvl w:val="1"/>
          <w:numId w:val="6"/>
        </w:numPr>
        <w:spacing w:line="240" w:lineRule="auto"/>
        <w:ind w:left="1440" w:hanging="360"/>
      </w:pPr>
      <w:r w:rsidDel="00000000" w:rsidR="00000000" w:rsidRPr="00000000">
        <w:rPr>
          <w:rtl w:val="0"/>
        </w:rPr>
        <w:t xml:space="preserve">sensory. </w:t>
      </w:r>
    </w:p>
    <w:p w:rsidR="00000000" w:rsidDel="00000000" w:rsidP="00000000" w:rsidRDefault="00000000" w:rsidRPr="00000000" w14:paraId="00000155">
      <w:pPr>
        <w:spacing w:line="240" w:lineRule="auto"/>
        <w:rPr/>
      </w:pPr>
      <w:r w:rsidDel="00000000" w:rsidR="00000000" w:rsidRPr="00000000">
        <w:rPr>
          <w:rtl w:val="0"/>
        </w:rPr>
      </w:r>
    </w:p>
    <w:p w:rsidR="00000000" w:rsidDel="00000000" w:rsidP="00000000" w:rsidRDefault="00000000" w:rsidRPr="00000000" w14:paraId="00000156">
      <w:pPr>
        <w:spacing w:line="240" w:lineRule="auto"/>
        <w:rPr/>
      </w:pPr>
      <w:r w:rsidDel="00000000" w:rsidR="00000000" w:rsidRPr="00000000">
        <w:rPr>
          <w:rtl w:val="0"/>
        </w:rPr>
        <w:t xml:space="preserve">This Plan aligns with the social model of disability; a model that views society and environments as disabling, rather than the individual’s impairment. This model views diversity in humans (such as disability) as something which is natural and expected, therefore it is the responsibility of society to plan and accommodate for this diversity.</w:t>
      </w:r>
    </w:p>
    <w:p w:rsidR="00000000" w:rsidDel="00000000" w:rsidP="00000000" w:rsidRDefault="00000000" w:rsidRPr="00000000" w14:paraId="00000157">
      <w:pPr>
        <w:numPr>
          <w:ilvl w:val="0"/>
          <w:numId w:val="4"/>
        </w:numPr>
        <w:spacing w:line="240" w:lineRule="auto"/>
        <w:ind w:left="720" w:hanging="360"/>
      </w:pPr>
      <w:r w:rsidDel="00000000" w:rsidR="00000000" w:rsidRPr="00000000">
        <w:rPr>
          <w:rtl w:val="0"/>
        </w:rPr>
        <w:t xml:space="preserve">Discrimination: Discrimination means being treated unfairly, or not as well as others, because of a personal characteristic that is protected by law, like age, sex, gender identity, race or disability.</w:t>
      </w:r>
    </w:p>
    <w:p w:rsidR="00000000" w:rsidDel="00000000" w:rsidP="00000000" w:rsidRDefault="00000000" w:rsidRPr="00000000" w14:paraId="00000158">
      <w:pPr>
        <w:numPr>
          <w:ilvl w:val="0"/>
          <w:numId w:val="4"/>
        </w:numPr>
        <w:spacing w:line="240" w:lineRule="auto"/>
        <w:ind w:left="720" w:hanging="360"/>
      </w:pPr>
      <w:r w:rsidDel="00000000" w:rsidR="00000000" w:rsidRPr="00000000">
        <w:rPr>
          <w:rtl w:val="0"/>
        </w:rPr>
        <w:t xml:space="preserve">Diversity: </w:t>
      </w:r>
      <w:r w:rsidDel="00000000" w:rsidR="00000000" w:rsidRPr="00000000">
        <w:rPr>
          <w:highlight w:val="white"/>
          <w:rtl w:val="0"/>
        </w:rPr>
        <w:t xml:space="preserve">The differences between people in factors such as gender, ability, Indigenous background, sexual orientation, ethnicity, language, faith, socioeconomic status, or age.</w:t>
      </w:r>
    </w:p>
    <w:p w:rsidR="00000000" w:rsidDel="00000000" w:rsidP="00000000" w:rsidRDefault="00000000" w:rsidRPr="00000000" w14:paraId="00000159">
      <w:pPr>
        <w:numPr>
          <w:ilvl w:val="0"/>
          <w:numId w:val="4"/>
        </w:numPr>
        <w:spacing w:line="240" w:lineRule="auto"/>
        <w:ind w:left="720" w:hanging="360"/>
        <w:rPr>
          <w:highlight w:val="white"/>
        </w:rPr>
      </w:pPr>
      <w:r w:rsidDel="00000000" w:rsidR="00000000" w:rsidRPr="00000000">
        <w:rPr>
          <w:rtl w:val="0"/>
        </w:rPr>
        <w:t xml:space="preserve">Equity: </w:t>
      </w:r>
      <w:r w:rsidDel="00000000" w:rsidR="00000000" w:rsidRPr="00000000">
        <w:rPr>
          <w:highlight w:val="white"/>
          <w:rtl w:val="0"/>
        </w:rPr>
        <w:t xml:space="preserve">When the distribution of support, resources and opportunities is based on the recognition that different people or groups start with different levels of resources, opportunities and power, face different barriers, and have different needs, life experiences and access to decision-making. This approach acknowledges that these imbalances should be addressed and that different people or groups may require different considerations to ensure that outcomes are equitable for all.</w:t>
      </w:r>
    </w:p>
    <w:p w:rsidR="00000000" w:rsidDel="00000000" w:rsidP="00000000" w:rsidRDefault="00000000" w:rsidRPr="00000000" w14:paraId="0000015A">
      <w:pPr>
        <w:numPr>
          <w:ilvl w:val="0"/>
          <w:numId w:val="4"/>
        </w:numPr>
        <w:spacing w:line="240" w:lineRule="auto"/>
        <w:ind w:left="720" w:hanging="360"/>
      </w:pPr>
      <w:r w:rsidDel="00000000" w:rsidR="00000000" w:rsidRPr="00000000">
        <w:rPr>
          <w:rtl w:val="0"/>
        </w:rPr>
        <w:t xml:space="preserve">Intersectionality: </w:t>
      </w:r>
      <w:r w:rsidDel="00000000" w:rsidR="00000000" w:rsidRPr="00000000">
        <w:rPr>
          <w:highlight w:val="white"/>
          <w:rtl w:val="0"/>
        </w:rPr>
        <w:t xml:space="preserve">‘Intersectionality’ refers to the ways in which different aspects of a person’s identity can expose them to overlapping forms of discrimination and marginalisation. Aspects of a person’s identity can include but are not limited to: </w:t>
      </w:r>
    </w:p>
    <w:p w:rsidR="00000000" w:rsidDel="00000000" w:rsidP="00000000" w:rsidRDefault="00000000" w:rsidRPr="00000000" w14:paraId="0000015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Cultural background </w:t>
      </w:r>
    </w:p>
    <w:p w:rsidR="00000000" w:rsidDel="00000000" w:rsidP="00000000" w:rsidRDefault="00000000" w:rsidRPr="00000000" w14:paraId="0000015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Gender identity </w:t>
      </w:r>
    </w:p>
    <w:p w:rsidR="00000000" w:rsidDel="00000000" w:rsidP="00000000" w:rsidRDefault="00000000" w:rsidRPr="00000000" w14:paraId="0000015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Sexual orientation </w:t>
      </w:r>
    </w:p>
    <w:p w:rsidR="00000000" w:rsidDel="00000000" w:rsidP="00000000" w:rsidRDefault="00000000" w:rsidRPr="00000000" w14:paraId="0000015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Aboriginality </w:t>
      </w:r>
    </w:p>
    <w:p w:rsidR="00000000" w:rsidDel="00000000" w:rsidP="00000000" w:rsidRDefault="00000000" w:rsidRPr="00000000" w14:paraId="0000015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Nationality </w:t>
      </w:r>
    </w:p>
    <w:p w:rsidR="00000000" w:rsidDel="00000000" w:rsidP="00000000" w:rsidRDefault="00000000" w:rsidRPr="00000000" w14:paraId="0000016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Religion </w:t>
      </w:r>
    </w:p>
    <w:p w:rsidR="00000000" w:rsidDel="00000000" w:rsidP="00000000" w:rsidRDefault="00000000" w:rsidRPr="00000000" w14:paraId="0000016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pPr>
      <w:r w:rsidDel="00000000" w:rsidR="00000000" w:rsidRPr="00000000">
        <w:rPr>
          <w:rtl w:val="0"/>
        </w:rPr>
        <w:t xml:space="preserve">Ability</w:t>
      </w:r>
      <w:r w:rsidDel="00000000" w:rsidR="00000000" w:rsidRPr="00000000">
        <w:rPr>
          <w:highlight w:val="white"/>
          <w:rtl w:val="0"/>
        </w:rPr>
        <w:t xml:space="preserve"> </w:t>
      </w:r>
    </w:p>
    <w:p w:rsidR="00000000" w:rsidDel="00000000" w:rsidP="00000000" w:rsidRDefault="00000000" w:rsidRPr="00000000" w14:paraId="00000162">
      <w:pPr>
        <w:numPr>
          <w:ilvl w:val="0"/>
          <w:numId w:val="4"/>
        </w:numPr>
        <w:spacing w:line="240" w:lineRule="auto"/>
        <w:ind w:left="720" w:hanging="360"/>
        <w:rPr>
          <w:highlight w:val="white"/>
        </w:rPr>
      </w:pPr>
      <w:r w:rsidDel="00000000" w:rsidR="00000000" w:rsidRPr="00000000">
        <w:rPr>
          <w:rtl w:val="0"/>
        </w:rPr>
        <w:t xml:space="preserve">LGBTQIA+: This acronym stands for: lesbian, gay, bisexual, transgender, queer or questioning, intersex, asexual and encapsulates a number of diverse communities of people with diverse sexual orientations, gender identities, and sex characteristics, with the "+" signifying other identities that fall outside the specific groups.</w:t>
      </w:r>
    </w:p>
    <w:p w:rsidR="00000000" w:rsidDel="00000000" w:rsidP="00000000" w:rsidRDefault="00000000" w:rsidRPr="00000000" w14:paraId="00000163">
      <w:pPr>
        <w:numPr>
          <w:ilvl w:val="0"/>
          <w:numId w:val="4"/>
        </w:numPr>
        <w:spacing w:line="240" w:lineRule="auto"/>
        <w:ind w:left="720" w:hanging="360"/>
        <w:rPr>
          <w:u w:val="none"/>
        </w:rPr>
      </w:pPr>
      <w:r w:rsidDel="00000000" w:rsidR="00000000" w:rsidRPr="00000000">
        <w:rPr>
          <w:rtl w:val="0"/>
        </w:rPr>
        <w:t xml:space="preserve">Lived Experience: People with lived experience be either someone who has personally navigated challenges and opportunities due to their identity or who has firsthand experience supporting someone in these contexts. These profound experiences have transformed an individual's life trajectory and shaped their perspectives, identities, and overall outlook on life. People with lived experience have a unique ability to transfer their personal experience into expertise to support systemic change.</w:t>
      </w:r>
    </w:p>
    <w:p w:rsidR="00000000" w:rsidDel="00000000" w:rsidP="00000000" w:rsidRDefault="00000000" w:rsidRPr="00000000" w14:paraId="00000164">
      <w:pPr>
        <w:numPr>
          <w:ilvl w:val="0"/>
          <w:numId w:val="4"/>
        </w:numPr>
        <w:spacing w:line="240" w:lineRule="auto"/>
        <w:ind w:left="720" w:hanging="360"/>
      </w:pPr>
      <w:r w:rsidDel="00000000" w:rsidR="00000000" w:rsidRPr="00000000">
        <w:rPr>
          <w:rtl w:val="0"/>
        </w:rPr>
        <w:t xml:space="preserve">Mental Health: Mental health refers to an individual’s ability to cope with the stresses of life, to interact with others, to make positive choices and to contribute to – and participate in – their community. Mental health impacts how we think, feel and act. It is an umbrella term that encompasses both mental wellbeing and mental ill-health.</w:t>
      </w:r>
    </w:p>
    <w:p w:rsidR="00000000" w:rsidDel="00000000" w:rsidP="00000000" w:rsidRDefault="00000000" w:rsidRPr="00000000" w14:paraId="00000165">
      <w:pPr>
        <w:numPr>
          <w:ilvl w:val="0"/>
          <w:numId w:val="4"/>
        </w:numPr>
        <w:spacing w:line="240" w:lineRule="auto"/>
        <w:ind w:left="720" w:hanging="360"/>
        <w:rPr>
          <w:u w:val="none"/>
        </w:rPr>
      </w:pPr>
      <w:r w:rsidDel="00000000" w:rsidR="00000000" w:rsidRPr="00000000">
        <w:rPr>
          <w:rtl w:val="0"/>
        </w:rPr>
        <w:t xml:space="preserve">Social Inclusion: Social inclusion is defined as the process of improving the terms of participation in society through enhancing opportunities, access to resources, voice, and respect for rights.</w:t>
      </w:r>
    </w:p>
    <w:p w:rsidR="00000000" w:rsidDel="00000000" w:rsidP="00000000" w:rsidRDefault="00000000" w:rsidRPr="00000000" w14:paraId="00000166">
      <w:pPr>
        <w:numPr>
          <w:ilvl w:val="0"/>
          <w:numId w:val="4"/>
        </w:numPr>
        <w:spacing w:line="240" w:lineRule="auto"/>
        <w:ind w:left="720" w:hanging="360"/>
        <w:rPr>
          <w:u w:val="none"/>
        </w:rPr>
      </w:pPr>
      <w:r w:rsidDel="00000000" w:rsidR="00000000" w:rsidRPr="00000000">
        <w:rPr>
          <w:rtl w:val="0"/>
        </w:rPr>
        <w:t xml:space="preserve">Universal design: Making spaces, policies and programs that are inclusive, accessible and can be used independently by all people.</w:t>
      </w:r>
      <w:r w:rsidDel="00000000" w:rsidR="00000000" w:rsidRPr="00000000">
        <w:rPr>
          <w:rtl w:val="0"/>
        </w:rPr>
      </w:r>
    </w:p>
    <w:p w:rsidR="00000000" w:rsidDel="00000000" w:rsidP="00000000" w:rsidRDefault="00000000" w:rsidRPr="00000000" w14:paraId="00000167">
      <w:pPr>
        <w:pStyle w:val="Heading2"/>
        <w:ind w:left="360" w:firstLine="0"/>
        <w:rPr/>
      </w:pPr>
      <w:bookmarkStart w:colFirst="0" w:colLast="0" w:name="_heading=h.wb3ajqp8mos0" w:id="29"/>
      <w:bookmarkEnd w:id="29"/>
      <w:r w:rsidDel="00000000" w:rsidR="00000000" w:rsidRPr="00000000">
        <w:rPr>
          <w:rtl w:val="0"/>
        </w:rPr>
        <w:t xml:space="preserve">6.2 Version Control</w:t>
      </w:r>
    </w:p>
    <w:p w:rsidR="00000000" w:rsidDel="00000000" w:rsidP="00000000" w:rsidRDefault="00000000" w:rsidRPr="00000000" w14:paraId="00000168">
      <w:pPr>
        <w:rPr/>
      </w:pPr>
      <w:r w:rsidDel="00000000" w:rsidR="00000000" w:rsidRPr="00000000">
        <w:rPr>
          <w:rtl w:val="0"/>
        </w:rPr>
        <w:t xml:space="preserve">Draft IAP for internal distribution 24 April 2026</w:t>
      </w:r>
    </w:p>
    <w:p w:rsidR="00000000" w:rsidDel="00000000" w:rsidP="00000000" w:rsidRDefault="00000000" w:rsidRPr="00000000" w14:paraId="00000169">
      <w:pPr>
        <w:rPr/>
      </w:pPr>
      <w:r w:rsidDel="00000000" w:rsidR="00000000" w:rsidRPr="00000000">
        <w:rPr>
          <w:rtl w:val="0"/>
        </w:rPr>
        <w:t xml:space="preserve">Author: consultant</w:t>
      </w:r>
    </w:p>
    <w:p w:rsidR="00000000" w:rsidDel="00000000" w:rsidP="00000000" w:rsidRDefault="00000000" w:rsidRPr="00000000" w14:paraId="0000016A">
      <w:pPr>
        <w:rPr/>
      </w:pPr>
      <w:r w:rsidDel="00000000" w:rsidR="00000000" w:rsidRPr="00000000">
        <w:rPr>
          <w:rtl w:val="0"/>
        </w:rPr>
        <w:t xml:space="preserve">Next review: May 2026</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Draft IAP for public exhibition 25 May 2026 </w:t>
      </w:r>
    </w:p>
    <w:p w:rsidR="00000000" w:rsidDel="00000000" w:rsidP="00000000" w:rsidRDefault="00000000" w:rsidRPr="00000000" w14:paraId="0000016D">
      <w:pPr>
        <w:rPr/>
      </w:pPr>
      <w:r w:rsidDel="00000000" w:rsidR="00000000" w:rsidRPr="00000000">
        <w:rPr>
          <w:rtl w:val="0"/>
        </w:rPr>
        <w:t xml:space="preserve">Author: consultant and Council</w:t>
      </w:r>
    </w:p>
    <w:p w:rsidR="00000000" w:rsidDel="00000000" w:rsidP="00000000" w:rsidRDefault="00000000" w:rsidRPr="00000000" w14:paraId="0000016E">
      <w:pPr>
        <w:rPr/>
        <w:sectPr>
          <w:type w:val="nextPage"/>
          <w:pgSz w:h="16838" w:w="11906" w:orient="portrait"/>
          <w:pgMar w:bottom="1247" w:top="1588" w:left="1440" w:right="1440" w:header="709" w:footer="567"/>
        </w:sectPr>
      </w:pPr>
      <w:r w:rsidDel="00000000" w:rsidR="00000000" w:rsidRPr="00000000">
        <w:rPr>
          <w:rtl w:val="0"/>
        </w:rPr>
        <w:t xml:space="preserve">Next review: To be continued</w:t>
      </w:r>
      <w:r w:rsidDel="00000000" w:rsidR="00000000" w:rsidRPr="00000000">
        <w:rPr>
          <w:rtl w:val="0"/>
        </w:rPr>
      </w:r>
    </w:p>
    <w:p w:rsidR="00000000" w:rsidDel="00000000" w:rsidP="00000000" w:rsidRDefault="00000000" w:rsidRPr="00000000" w14:paraId="0000016F">
      <w:pPr>
        <w:pStyle w:val="Heading1"/>
        <w:rPr>
          <w:b w:val="0"/>
          <w:bCs w:val="0"/>
        </w:rPr>
      </w:pPr>
      <w:bookmarkStart w:colFirst="0" w:colLast="0" w:name="_heading=h.2pfmh8pdd0po" w:id="30"/>
      <w:bookmarkEnd w:id="30"/>
      <w:r w:rsidDel="00000000" w:rsidR="00000000" w:rsidRPr="00000000">
        <w:rPr>
          <w:b w:val="0"/>
          <w:bCs w:val="0"/>
          <w:rtl w:val="0"/>
        </w:rPr>
        <w:t xml:space="preserve">7. Appendices</w:t>
      </w:r>
    </w:p>
    <w:p w:rsidR="00000000" w:rsidDel="00000000" w:rsidP="00000000" w:rsidRDefault="00000000" w:rsidRPr="00000000" w14:paraId="00000170">
      <w:pPr>
        <w:pStyle w:val="Heading2"/>
        <w:rPr/>
      </w:pPr>
      <w:bookmarkStart w:colFirst="0" w:colLast="0" w:name="_heading=h.j283g7iscrn3" w:id="31"/>
      <w:bookmarkEnd w:id="31"/>
      <w:r w:rsidDel="00000000" w:rsidR="00000000" w:rsidRPr="00000000">
        <w:rPr>
          <w:rtl w:val="0"/>
        </w:rPr>
        <w:t xml:space="preserve">Appendix 1 - Strategic context: legislation, strategies/plans and guidelines</w:t>
      </w:r>
    </w:p>
    <w:p w:rsidR="00000000" w:rsidDel="00000000" w:rsidP="00000000" w:rsidRDefault="00000000" w:rsidRPr="00000000" w14:paraId="00000171">
      <w:pPr>
        <w:pStyle w:val="Heading3"/>
        <w:rPr/>
      </w:pPr>
      <w:bookmarkStart w:colFirst="0" w:colLast="0" w:name="_heading=h.phwrsumvtx4w" w:id="32"/>
      <w:bookmarkEnd w:id="32"/>
      <w:r w:rsidDel="00000000" w:rsidR="00000000" w:rsidRPr="00000000">
        <w:rPr>
          <w:rtl w:val="0"/>
        </w:rPr>
        <w:t xml:space="preserve">Legislation</w:t>
      </w:r>
    </w:p>
    <w:p w:rsidR="00000000" w:rsidDel="00000000" w:rsidP="00000000" w:rsidRDefault="00000000" w:rsidRPr="00000000" w14:paraId="00000172">
      <w:pPr>
        <w:pStyle w:val="Heading4"/>
        <w:rPr/>
      </w:pPr>
      <w:bookmarkStart w:colFirst="0" w:colLast="0" w:name="_heading=h.q0m653l2riv9" w:id="33"/>
      <w:bookmarkEnd w:id="33"/>
      <w:r w:rsidDel="00000000" w:rsidR="00000000" w:rsidRPr="00000000">
        <w:rPr>
          <w:rtl w:val="0"/>
        </w:rPr>
        <w:t xml:space="preserve">Federal (commonwealth) Government </w:t>
      </w:r>
    </w:p>
    <w:p w:rsidR="00000000" w:rsidDel="00000000" w:rsidP="00000000" w:rsidRDefault="00000000" w:rsidRPr="00000000" w14:paraId="00000173">
      <w:pPr>
        <w:rPr/>
      </w:pPr>
      <w:r w:rsidDel="00000000" w:rsidR="00000000" w:rsidRPr="00000000">
        <w:rPr>
          <w:rtl w:val="0"/>
        </w:rPr>
        <w:t xml:space="preserve">Age Discrimination (Consequential Provisions) Bill 2004</w:t>
      </w:r>
    </w:p>
    <w:p w:rsidR="00000000" w:rsidDel="00000000" w:rsidP="00000000" w:rsidRDefault="00000000" w:rsidRPr="00000000" w14:paraId="00000174">
      <w:pPr>
        <w:rPr/>
      </w:pPr>
      <w:r w:rsidDel="00000000" w:rsidR="00000000" w:rsidRPr="00000000">
        <w:rPr>
          <w:rtl w:val="0"/>
        </w:rPr>
        <w:t xml:space="preserve">Anti-Discrimination and Human Rights Legislation Amendment (Respect at Work) Act 2022</w:t>
      </w:r>
    </w:p>
    <w:p w:rsidR="00000000" w:rsidDel="00000000" w:rsidP="00000000" w:rsidRDefault="00000000" w:rsidRPr="00000000" w14:paraId="00000175">
      <w:pPr>
        <w:rPr/>
      </w:pPr>
      <w:r w:rsidDel="00000000" w:rsidR="00000000" w:rsidRPr="00000000">
        <w:rPr>
          <w:rtl w:val="0"/>
        </w:rPr>
        <w:t xml:space="preserve">Australian Human Rights Commission Act 1986</w:t>
      </w:r>
    </w:p>
    <w:p w:rsidR="00000000" w:rsidDel="00000000" w:rsidP="00000000" w:rsidRDefault="00000000" w:rsidRPr="00000000" w14:paraId="00000176">
      <w:pPr>
        <w:rPr/>
      </w:pPr>
      <w:r w:rsidDel="00000000" w:rsidR="00000000" w:rsidRPr="00000000">
        <w:rPr>
          <w:rtl w:val="0"/>
        </w:rPr>
        <w:t xml:space="preserve">Disability Discrimination and Other Human Rights Legislation Amendment Bill 2009</w:t>
      </w:r>
    </w:p>
    <w:p w:rsidR="00000000" w:rsidDel="00000000" w:rsidP="00000000" w:rsidRDefault="00000000" w:rsidRPr="00000000" w14:paraId="00000177">
      <w:pPr>
        <w:rPr/>
      </w:pPr>
      <w:r w:rsidDel="00000000" w:rsidR="00000000" w:rsidRPr="00000000">
        <w:rPr>
          <w:rtl w:val="0"/>
        </w:rPr>
        <w:t xml:space="preserve">Disability Services and Inclusion Act 2023</w:t>
      </w:r>
    </w:p>
    <w:p w:rsidR="00000000" w:rsidDel="00000000" w:rsidP="00000000" w:rsidRDefault="00000000" w:rsidRPr="00000000" w14:paraId="00000178">
      <w:pPr>
        <w:rPr/>
      </w:pPr>
      <w:r w:rsidDel="00000000" w:rsidR="00000000" w:rsidRPr="00000000">
        <w:rPr>
          <w:rtl w:val="0"/>
        </w:rPr>
        <w:t xml:space="preserve">Human Rights and Equal Opportunity Commission (Transitional Provisions and Consequential Amendments) Act 1986</w:t>
      </w:r>
    </w:p>
    <w:p w:rsidR="00000000" w:rsidDel="00000000" w:rsidP="00000000" w:rsidRDefault="00000000" w:rsidRPr="00000000" w14:paraId="00000179">
      <w:pPr>
        <w:rPr/>
      </w:pPr>
      <w:r w:rsidDel="00000000" w:rsidR="00000000" w:rsidRPr="00000000">
        <w:rPr>
          <w:rtl w:val="0"/>
        </w:rPr>
        <w:t xml:space="preserve">Racial Discrimination Act 1975</w:t>
      </w:r>
    </w:p>
    <w:p w:rsidR="00000000" w:rsidDel="00000000" w:rsidP="00000000" w:rsidRDefault="00000000" w:rsidRPr="00000000" w14:paraId="0000017A">
      <w:pPr>
        <w:rPr/>
      </w:pPr>
      <w:r w:rsidDel="00000000" w:rsidR="00000000" w:rsidRPr="00000000">
        <w:rPr>
          <w:rtl w:val="0"/>
        </w:rPr>
        <w:t xml:space="preserve">Racial Hatred Act 1995</w:t>
      </w:r>
    </w:p>
    <w:p w:rsidR="00000000" w:rsidDel="00000000" w:rsidP="00000000" w:rsidRDefault="00000000" w:rsidRPr="00000000" w14:paraId="0000017B">
      <w:pPr>
        <w:rPr/>
      </w:pPr>
      <w:r w:rsidDel="00000000" w:rsidR="00000000" w:rsidRPr="00000000">
        <w:rPr>
          <w:rtl w:val="0"/>
        </w:rPr>
        <w:t xml:space="preserve">Sex Discrimination Act 1984</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pStyle w:val="Heading4"/>
        <w:rPr>
          <w:color w:val="000000"/>
        </w:rPr>
      </w:pPr>
      <w:bookmarkStart w:colFirst="0" w:colLast="0" w:name="_heading=h.4ezeralso1kb" w:id="34"/>
      <w:bookmarkEnd w:id="34"/>
      <w:r w:rsidDel="00000000" w:rsidR="00000000" w:rsidRPr="00000000">
        <w:rPr>
          <w:rtl w:val="0"/>
        </w:rPr>
        <w:t xml:space="preserve">State Government</w:t>
      </w:r>
      <w:r w:rsidDel="00000000" w:rsidR="00000000" w:rsidRPr="00000000">
        <w:rPr>
          <w:rtl w:val="0"/>
        </w:rPr>
      </w:r>
    </w:p>
    <w:p w:rsidR="00000000" w:rsidDel="00000000" w:rsidP="00000000" w:rsidRDefault="00000000" w:rsidRPr="00000000" w14:paraId="0000017E">
      <w:pPr>
        <w:rPr/>
      </w:pPr>
      <w:r w:rsidDel="00000000" w:rsidR="00000000" w:rsidRPr="00000000">
        <w:rPr>
          <w:rtl w:val="0"/>
        </w:rPr>
        <w:t xml:space="preserve">Change or Suppression (Conversion) Practices Prohibition Act 2021</w:t>
      </w:r>
    </w:p>
    <w:p w:rsidR="00000000" w:rsidDel="00000000" w:rsidP="00000000" w:rsidRDefault="00000000" w:rsidRPr="00000000" w14:paraId="0000017F">
      <w:pPr>
        <w:rPr/>
      </w:pPr>
      <w:r w:rsidDel="00000000" w:rsidR="00000000" w:rsidRPr="00000000">
        <w:rPr>
          <w:rtl w:val="0"/>
        </w:rPr>
        <w:t xml:space="preserve">Charter of Human Rights and Responsibilities 2006</w:t>
      </w:r>
    </w:p>
    <w:p w:rsidR="00000000" w:rsidDel="00000000" w:rsidP="00000000" w:rsidRDefault="00000000" w:rsidRPr="00000000" w14:paraId="00000180">
      <w:pPr>
        <w:rPr/>
      </w:pPr>
      <w:r w:rsidDel="00000000" w:rsidR="00000000" w:rsidRPr="00000000">
        <w:rPr>
          <w:rtl w:val="0"/>
        </w:rPr>
        <w:t xml:space="preserve">Disability Act 2006</w:t>
      </w:r>
    </w:p>
    <w:p w:rsidR="00000000" w:rsidDel="00000000" w:rsidP="00000000" w:rsidRDefault="00000000" w:rsidRPr="00000000" w14:paraId="00000181">
      <w:pPr>
        <w:rPr/>
      </w:pPr>
      <w:r w:rsidDel="00000000" w:rsidR="00000000" w:rsidRPr="00000000">
        <w:rPr>
          <w:rtl w:val="0"/>
        </w:rPr>
        <w:t xml:space="preserve">Equal Opportunity Act 2010</w:t>
      </w:r>
    </w:p>
    <w:p w:rsidR="00000000" w:rsidDel="00000000" w:rsidP="00000000" w:rsidRDefault="00000000" w:rsidRPr="00000000" w14:paraId="00000182">
      <w:pPr>
        <w:rPr/>
      </w:pPr>
      <w:r w:rsidDel="00000000" w:rsidR="00000000" w:rsidRPr="00000000">
        <w:rPr>
          <w:rtl w:val="0"/>
        </w:rPr>
        <w:t xml:space="preserve">Gender Equality Act 2020</w:t>
      </w:r>
    </w:p>
    <w:p w:rsidR="00000000" w:rsidDel="00000000" w:rsidP="00000000" w:rsidRDefault="00000000" w:rsidRPr="00000000" w14:paraId="00000183">
      <w:pPr>
        <w:rPr/>
      </w:pPr>
      <w:r w:rsidDel="00000000" w:rsidR="00000000" w:rsidRPr="00000000">
        <w:rPr>
          <w:rtl w:val="0"/>
        </w:rPr>
        <w:t xml:space="preserve">Justice Legislation Amendment (Antivilification and Social Cohesion) Act 2025</w:t>
      </w:r>
    </w:p>
    <w:p w:rsidR="00000000" w:rsidDel="00000000" w:rsidP="00000000" w:rsidRDefault="00000000" w:rsidRPr="00000000" w14:paraId="00000184">
      <w:pPr>
        <w:rPr/>
      </w:pPr>
      <w:r w:rsidDel="00000000" w:rsidR="00000000" w:rsidRPr="00000000">
        <w:rPr>
          <w:rtl w:val="0"/>
        </w:rPr>
        <w:t xml:space="preserve">Local Government Act 2020</w:t>
      </w:r>
    </w:p>
    <w:p w:rsidR="00000000" w:rsidDel="00000000" w:rsidP="00000000" w:rsidRDefault="00000000" w:rsidRPr="00000000" w14:paraId="00000185">
      <w:pPr>
        <w:rPr/>
      </w:pPr>
      <w:r w:rsidDel="00000000" w:rsidR="00000000" w:rsidRPr="00000000">
        <w:rPr>
          <w:rtl w:val="0"/>
        </w:rPr>
        <w:t xml:space="preserve">Multicultural Act 2011</w:t>
      </w:r>
    </w:p>
    <w:p w:rsidR="00000000" w:rsidDel="00000000" w:rsidP="00000000" w:rsidRDefault="00000000" w:rsidRPr="00000000" w14:paraId="00000186">
      <w:pPr>
        <w:rPr/>
      </w:pPr>
      <w:r w:rsidDel="00000000" w:rsidR="00000000" w:rsidRPr="00000000">
        <w:rPr>
          <w:rtl w:val="0"/>
        </w:rPr>
        <w:t xml:space="preserve">Public Health and Wellbeing Act 2008</w:t>
      </w:r>
    </w:p>
    <w:p w:rsidR="00000000" w:rsidDel="00000000" w:rsidP="00000000" w:rsidRDefault="00000000" w:rsidRPr="00000000" w14:paraId="00000187">
      <w:pPr>
        <w:rPr/>
      </w:pPr>
      <w:r w:rsidDel="00000000" w:rsidR="00000000" w:rsidRPr="00000000">
        <w:rPr>
          <w:rtl w:val="0"/>
        </w:rPr>
        <w:t xml:space="preserve">Racial and Religious Intolerance Act 2001</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pStyle w:val="Heading3"/>
        <w:rPr/>
      </w:pPr>
      <w:bookmarkStart w:colFirst="0" w:colLast="0" w:name="_heading=h.564v36yr6pdj" w:id="35"/>
      <w:bookmarkEnd w:id="35"/>
      <w:r w:rsidDel="00000000" w:rsidR="00000000" w:rsidRPr="00000000">
        <w:rPr>
          <w:rtl w:val="0"/>
        </w:rPr>
        <w:t xml:space="preserve">Strategies and Plans</w:t>
      </w:r>
    </w:p>
    <w:p w:rsidR="00000000" w:rsidDel="00000000" w:rsidP="00000000" w:rsidRDefault="00000000" w:rsidRPr="00000000" w14:paraId="0000018A">
      <w:pPr>
        <w:pStyle w:val="Heading4"/>
        <w:rPr/>
      </w:pPr>
      <w:bookmarkStart w:colFirst="0" w:colLast="0" w:name="_heading=h.glroqi4nus72" w:id="36"/>
      <w:bookmarkEnd w:id="36"/>
      <w:r w:rsidDel="00000000" w:rsidR="00000000" w:rsidRPr="00000000">
        <w:rPr>
          <w:rtl w:val="0"/>
        </w:rPr>
        <w:t xml:space="preserve">Federal (commonwealth) Government </w:t>
      </w:r>
    </w:p>
    <w:p w:rsidR="00000000" w:rsidDel="00000000" w:rsidP="00000000" w:rsidRDefault="00000000" w:rsidRPr="00000000" w14:paraId="0000018B">
      <w:pPr>
        <w:rPr/>
      </w:pPr>
      <w:r w:rsidDel="00000000" w:rsidR="00000000" w:rsidRPr="00000000">
        <w:rPr>
          <w:rtl w:val="0"/>
        </w:rPr>
        <w:t xml:space="preserve">Australian Disability Strategy 2021-2031 </w:t>
      </w:r>
    </w:p>
    <w:p w:rsidR="00000000" w:rsidDel="00000000" w:rsidP="00000000" w:rsidRDefault="00000000" w:rsidRPr="00000000" w14:paraId="0000018C">
      <w:pPr>
        <w:rPr/>
      </w:pPr>
      <w:r w:rsidDel="00000000" w:rsidR="00000000" w:rsidRPr="00000000">
        <w:rPr>
          <w:rtl w:val="0"/>
        </w:rPr>
        <w:t xml:space="preserve">Disability Royal Commission Final Report (and Australian Government Response to the Disability Royal Commission 2024)</w:t>
      </w:r>
    </w:p>
    <w:p w:rsidR="00000000" w:rsidDel="00000000" w:rsidP="00000000" w:rsidRDefault="00000000" w:rsidRPr="00000000" w14:paraId="0000018D">
      <w:pPr>
        <w:rPr/>
      </w:pPr>
      <w:r w:rsidDel="00000000" w:rsidR="00000000" w:rsidRPr="00000000">
        <w:rPr>
          <w:rtl w:val="0"/>
        </w:rPr>
        <w:t xml:space="preserve">National Action Plan for the Health and Wellbeing of LGBTQIA+ People 2025–2035</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pStyle w:val="Heading4"/>
        <w:rPr/>
      </w:pPr>
      <w:bookmarkStart w:colFirst="0" w:colLast="0" w:name="_heading=h.vp0zisrcfi5k" w:id="37"/>
      <w:bookmarkEnd w:id="37"/>
      <w:r w:rsidDel="00000000" w:rsidR="00000000" w:rsidRPr="00000000">
        <w:rPr>
          <w:rtl w:val="0"/>
        </w:rPr>
        <w:t xml:space="preserve">State Government</w:t>
      </w:r>
    </w:p>
    <w:p w:rsidR="00000000" w:rsidDel="00000000" w:rsidP="00000000" w:rsidRDefault="00000000" w:rsidRPr="00000000" w14:paraId="00000190">
      <w:pPr>
        <w:rPr/>
      </w:pPr>
      <w:r w:rsidDel="00000000" w:rsidR="00000000" w:rsidRPr="00000000">
        <w:rPr>
          <w:rtl w:val="0"/>
        </w:rPr>
        <w:t xml:space="preserve">Ageing well in Victoria: An action plan for strengthening wellbeing for senior Victorians 2022–2026</w:t>
      </w:r>
    </w:p>
    <w:p w:rsidR="00000000" w:rsidDel="00000000" w:rsidP="00000000" w:rsidRDefault="00000000" w:rsidRPr="00000000" w14:paraId="00000191">
      <w:pPr>
        <w:rPr/>
      </w:pPr>
      <w:r w:rsidDel="00000000" w:rsidR="00000000" w:rsidRPr="00000000">
        <w:rPr>
          <w:rtl w:val="0"/>
        </w:rPr>
        <w:t xml:space="preserve">Inclusive Victoria: state disability plan (2022–2026)</w:t>
      </w:r>
    </w:p>
    <w:p w:rsidR="00000000" w:rsidDel="00000000" w:rsidP="00000000" w:rsidRDefault="00000000" w:rsidRPr="00000000" w14:paraId="00000192">
      <w:pPr>
        <w:rPr/>
      </w:pPr>
      <w:r w:rsidDel="00000000" w:rsidR="00000000" w:rsidRPr="00000000">
        <w:rPr>
          <w:rtl w:val="0"/>
        </w:rPr>
        <w:t xml:space="preserve">Multicultural and Multifaith Engagement Action Plan</w:t>
      </w:r>
    </w:p>
    <w:p w:rsidR="00000000" w:rsidDel="00000000" w:rsidP="00000000" w:rsidRDefault="00000000" w:rsidRPr="00000000" w14:paraId="00000193">
      <w:pPr>
        <w:rPr/>
      </w:pPr>
      <w:r w:rsidDel="00000000" w:rsidR="00000000" w:rsidRPr="00000000">
        <w:rPr>
          <w:rtl w:val="0"/>
        </w:rPr>
        <w:t xml:space="preserve">Multicultural health action plan 2023–27</w:t>
      </w:r>
    </w:p>
    <w:p w:rsidR="00000000" w:rsidDel="00000000" w:rsidP="00000000" w:rsidRDefault="00000000" w:rsidRPr="00000000" w14:paraId="00000194">
      <w:pPr>
        <w:rPr/>
      </w:pPr>
      <w:r w:rsidDel="00000000" w:rsidR="00000000" w:rsidRPr="00000000">
        <w:rPr>
          <w:rtl w:val="0"/>
        </w:rPr>
        <w:t xml:space="preserve">Our equal state: Victoria’s gender equality strategy and action plan 2023–2027</w:t>
      </w:r>
    </w:p>
    <w:p w:rsidR="00000000" w:rsidDel="00000000" w:rsidP="00000000" w:rsidRDefault="00000000" w:rsidRPr="00000000" w14:paraId="00000195">
      <w:pPr>
        <w:rPr/>
      </w:pPr>
      <w:r w:rsidDel="00000000" w:rsidR="00000000" w:rsidRPr="00000000">
        <w:rPr>
          <w:rtl w:val="0"/>
        </w:rPr>
        <w:t xml:space="preserve">Pride in our future: Victoria’s LGBTQIA+ strategy 2022–32</w:t>
      </w:r>
    </w:p>
    <w:p w:rsidR="00000000" w:rsidDel="00000000" w:rsidP="00000000" w:rsidRDefault="00000000" w:rsidRPr="00000000" w14:paraId="00000196">
      <w:pPr>
        <w:rPr/>
      </w:pPr>
      <w:r w:rsidDel="00000000" w:rsidR="00000000" w:rsidRPr="00000000">
        <w:rPr>
          <w:rtl w:val="0"/>
        </w:rPr>
        <w:t xml:space="preserve">Transport Accessibility Strategic Framework 2024</w:t>
      </w:r>
    </w:p>
    <w:p w:rsidR="00000000" w:rsidDel="00000000" w:rsidP="00000000" w:rsidRDefault="00000000" w:rsidRPr="00000000" w14:paraId="00000197">
      <w:pPr>
        <w:rPr/>
      </w:pPr>
      <w:r w:rsidDel="00000000" w:rsidR="00000000" w:rsidRPr="00000000">
        <w:rPr>
          <w:rtl w:val="0"/>
        </w:rPr>
        <w:t xml:space="preserve">Victoria's anti-racism strategy 2024-2029</w:t>
      </w:r>
    </w:p>
    <w:p w:rsidR="00000000" w:rsidDel="00000000" w:rsidP="00000000" w:rsidRDefault="00000000" w:rsidRPr="00000000" w14:paraId="00000198">
      <w:pPr>
        <w:rPr/>
      </w:pPr>
      <w:r w:rsidDel="00000000" w:rsidR="00000000" w:rsidRPr="00000000">
        <w:rPr>
          <w:rtl w:val="0"/>
        </w:rPr>
        <w:t xml:space="preserve">Victorian public health and wellbeing plan 2023–27</w:t>
      </w:r>
    </w:p>
    <w:p w:rsidR="00000000" w:rsidDel="00000000" w:rsidP="00000000" w:rsidRDefault="00000000" w:rsidRPr="00000000" w14:paraId="00000199">
      <w:pPr>
        <w:rPr/>
      </w:pPr>
      <w:r w:rsidDel="00000000" w:rsidR="00000000" w:rsidRPr="00000000">
        <w:rPr>
          <w:rtl w:val="0"/>
        </w:rPr>
        <w:t xml:space="preserve">Wellbeing in Victoria: A Strategy to Promote Good Mental Health 2025-35</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pStyle w:val="Heading3"/>
        <w:rPr/>
      </w:pPr>
      <w:bookmarkStart w:colFirst="0" w:colLast="0" w:name="_heading=h.sfl6cxku41oh" w:id="38"/>
      <w:bookmarkEnd w:id="38"/>
      <w:r w:rsidDel="00000000" w:rsidR="00000000" w:rsidRPr="00000000">
        <w:rPr>
          <w:rtl w:val="0"/>
        </w:rPr>
        <w:t xml:space="preserve">Guidelines</w:t>
      </w:r>
    </w:p>
    <w:p w:rsidR="00000000" w:rsidDel="00000000" w:rsidP="00000000" w:rsidRDefault="00000000" w:rsidRPr="00000000" w14:paraId="0000019C">
      <w:pPr>
        <w:pStyle w:val="Heading4"/>
        <w:rPr/>
      </w:pPr>
      <w:bookmarkStart w:colFirst="0" w:colLast="0" w:name="_heading=h.yumb7aqabadv" w:id="39"/>
      <w:bookmarkEnd w:id="39"/>
      <w:r w:rsidDel="00000000" w:rsidR="00000000" w:rsidRPr="00000000">
        <w:rPr>
          <w:rtl w:val="0"/>
        </w:rPr>
        <w:t xml:space="preserve">Federal (commonwealth) Government </w:t>
      </w:r>
    </w:p>
    <w:p w:rsidR="00000000" w:rsidDel="00000000" w:rsidP="00000000" w:rsidRDefault="00000000" w:rsidRPr="00000000" w14:paraId="0000019D">
      <w:pPr>
        <w:rPr/>
      </w:pPr>
      <w:r w:rsidDel="00000000" w:rsidR="00000000" w:rsidRPr="00000000">
        <w:rPr>
          <w:rtl w:val="0"/>
        </w:rPr>
        <w:t xml:space="preserve">Australian Government Guidelines on the recognition of Sex and Gender - New South Wales, Western Australia</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pStyle w:val="Heading4"/>
        <w:rPr/>
      </w:pPr>
      <w:bookmarkStart w:colFirst="0" w:colLast="0" w:name="_heading=h.kudc8vsfutr3" w:id="40"/>
      <w:bookmarkEnd w:id="40"/>
      <w:r w:rsidDel="00000000" w:rsidR="00000000" w:rsidRPr="00000000">
        <w:rPr>
          <w:rtl w:val="0"/>
        </w:rPr>
        <w:t xml:space="preserve">State Government</w:t>
      </w:r>
    </w:p>
    <w:p w:rsidR="00000000" w:rsidDel="00000000" w:rsidP="00000000" w:rsidRDefault="00000000" w:rsidRPr="00000000" w14:paraId="000001A0">
      <w:pPr>
        <w:rPr/>
      </w:pPr>
      <w:r w:rsidDel="00000000" w:rsidR="00000000" w:rsidRPr="00000000">
        <w:rPr>
          <w:rtl w:val="0"/>
        </w:rPr>
        <w:t xml:space="preserve">Guideline: LGBTQIA+ inclusive workplaces</w:t>
      </w:r>
    </w:p>
    <w:p w:rsidR="00000000" w:rsidDel="00000000" w:rsidP="00000000" w:rsidRDefault="00000000" w:rsidRPr="00000000" w14:paraId="000001A1">
      <w:pPr>
        <w:rPr/>
      </w:pPr>
      <w:r w:rsidDel="00000000" w:rsidR="00000000" w:rsidRPr="00000000">
        <w:rPr>
          <w:rtl w:val="0"/>
        </w:rPr>
        <w:t xml:space="preserve">Rainbow Ready Roadmap - Local Government</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pStyle w:val="Heading3"/>
        <w:rPr/>
      </w:pPr>
      <w:bookmarkStart w:colFirst="0" w:colLast="0" w:name="_heading=h.gewxlus6xsht" w:id="41"/>
      <w:bookmarkEnd w:id="41"/>
      <w:r w:rsidDel="00000000" w:rsidR="00000000" w:rsidRPr="00000000">
        <w:rPr>
          <w:rtl w:val="0"/>
        </w:rPr>
        <w:t xml:space="preserve">Other</w:t>
      </w:r>
    </w:p>
    <w:p w:rsidR="00000000" w:rsidDel="00000000" w:rsidP="00000000" w:rsidRDefault="00000000" w:rsidRPr="00000000" w14:paraId="000001A4">
      <w:pPr>
        <w:pStyle w:val="Heading4"/>
        <w:rPr/>
      </w:pPr>
      <w:bookmarkStart w:colFirst="0" w:colLast="0" w:name="_heading=h.p5xmkvkv9i4a" w:id="42"/>
      <w:bookmarkEnd w:id="42"/>
      <w:r w:rsidDel="00000000" w:rsidR="00000000" w:rsidRPr="00000000">
        <w:rPr>
          <w:rtl w:val="0"/>
        </w:rPr>
        <w:t xml:space="preserve">State Government</w:t>
      </w:r>
    </w:p>
    <w:p w:rsidR="00000000" w:rsidDel="00000000" w:rsidP="00000000" w:rsidRDefault="00000000" w:rsidRPr="00000000" w14:paraId="000001A5">
      <w:pPr>
        <w:rPr>
          <w:i w:val="1"/>
          <w:iCs w:val="1"/>
          <w:color w:val="a6a6a6"/>
          <w:sz w:val="20"/>
          <w:szCs w:val="20"/>
        </w:rPr>
        <w:sectPr>
          <w:type w:val="nextPage"/>
          <w:pgSz w:h="16838" w:w="11906" w:orient="portrait"/>
          <w:pgMar w:bottom="1247" w:top="1588" w:left="1440" w:right="1440" w:header="709" w:footer="567"/>
        </w:sectPr>
      </w:pPr>
      <w:r w:rsidDel="00000000" w:rsidR="00000000" w:rsidRPr="00000000">
        <w:rPr>
          <w:rtl w:val="0"/>
        </w:rPr>
        <w:t xml:space="preserve">Victoria Multicultural Review | Final Report 2025</w:t>
      </w:r>
      <w:r w:rsidDel="00000000" w:rsidR="00000000" w:rsidRPr="00000000">
        <w:rPr>
          <w:rtl w:val="0"/>
        </w:rPr>
      </w:r>
    </w:p>
    <w:p w:rsidR="00000000" w:rsidDel="00000000" w:rsidP="00000000" w:rsidRDefault="00000000" w:rsidRPr="00000000" w14:paraId="000001A6">
      <w:pPr>
        <w:pStyle w:val="Heading2"/>
        <w:rPr>
          <w:i w:val="1"/>
          <w:iCs w:val="1"/>
          <w:color w:val="a6a6a6"/>
          <w:sz w:val="20"/>
          <w:szCs w:val="20"/>
        </w:rPr>
      </w:pPr>
      <w:bookmarkStart w:colFirst="0" w:colLast="0" w:name="_heading=h.y31m1hj2v0dd" w:id="43"/>
      <w:bookmarkEnd w:id="43"/>
      <w:r w:rsidDel="00000000" w:rsidR="00000000" w:rsidRPr="00000000">
        <w:rPr>
          <w:rtl w:val="0"/>
        </w:rPr>
        <w:t xml:space="preserve">Appendix 3 - Consultation and engagement</w:t>
      </w:r>
      <w:r w:rsidDel="00000000" w:rsidR="00000000" w:rsidRPr="00000000">
        <w:rPr>
          <w:i w:val="1"/>
          <w:iCs w:val="1"/>
          <w:color w:val="a6a6a6"/>
          <w:sz w:val="20"/>
          <w:szCs w:val="20"/>
          <w:rtl w:val="0"/>
        </w:rPr>
        <w:t xml:space="preserve"> </w:t>
      </w:r>
    </w:p>
    <w:p w:rsidR="00000000" w:rsidDel="00000000" w:rsidP="00000000" w:rsidRDefault="00000000" w:rsidRPr="00000000" w14:paraId="000001A7">
      <w:pPr>
        <w:rPr/>
      </w:pPr>
      <w:r w:rsidDel="00000000" w:rsidR="00000000" w:rsidRPr="00000000">
        <w:rPr>
          <w:rtl w:val="0"/>
        </w:rPr>
        <w:t xml:space="preserve">To identify key community priorities for the Inclusion Action Plan 2026-2030, there was a three-stage engagement process conducted from 2024 to 2026.</w:t>
      </w:r>
    </w:p>
    <w:p w:rsidR="00000000" w:rsidDel="00000000" w:rsidP="00000000" w:rsidRDefault="00000000" w:rsidRPr="00000000" w14:paraId="000001A8">
      <w:pPr>
        <w:rPr>
          <w:i w:val="1"/>
          <w:iCs w:val="1"/>
          <w:color w:val="a6a6a6"/>
          <w:sz w:val="20"/>
          <w:szCs w:val="20"/>
        </w:rPr>
      </w:pPr>
      <w:r w:rsidDel="00000000" w:rsidR="00000000" w:rsidRPr="00000000">
        <w:rPr>
          <w:rtl w:val="0"/>
        </w:rPr>
      </w:r>
    </w:p>
    <w:p w:rsidR="00000000" w:rsidDel="00000000" w:rsidP="00000000" w:rsidRDefault="00000000" w:rsidRPr="00000000" w14:paraId="000001A9">
      <w:pPr>
        <w:rPr>
          <w:b w:val="1"/>
          <w:bCs w:val="1"/>
        </w:rPr>
      </w:pPr>
      <w:r w:rsidDel="00000000" w:rsidR="00000000" w:rsidRPr="00000000">
        <w:rPr>
          <w:b w:val="1"/>
          <w:bCs w:val="1"/>
          <w:rtl w:val="0"/>
        </w:rPr>
        <w:t xml:space="preserve">Stage 1 - broad community engagement (July to September 2024)</w:t>
      </w:r>
    </w:p>
    <w:p w:rsidR="00000000" w:rsidDel="00000000" w:rsidP="00000000" w:rsidRDefault="00000000" w:rsidRPr="00000000" w14:paraId="000001AA">
      <w:pPr>
        <w:rPr/>
      </w:pPr>
      <w:r w:rsidDel="00000000" w:rsidR="00000000" w:rsidRPr="00000000">
        <w:rPr>
          <w:rtl w:val="0"/>
        </w:rPr>
        <w:t xml:space="preserve">The first stage of community engagement was conducted over the July to September 2024 period. The </w:t>
      </w:r>
      <w:r w:rsidDel="00000000" w:rsidR="00000000" w:rsidRPr="00000000">
        <w:rPr>
          <w:i w:val="1"/>
          <w:iCs w:val="1"/>
          <w:rtl w:val="0"/>
        </w:rPr>
        <w:t xml:space="preserve">We Are Better Together </w:t>
      </w:r>
      <w:r w:rsidDel="00000000" w:rsidR="00000000" w:rsidRPr="00000000">
        <w:rPr>
          <w:rtl w:val="0"/>
        </w:rPr>
        <w:t xml:space="preserve">consultation asked community members about the current barriers to feeling welcome and included in community life and identified actions to resolve those barriers. </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t xml:space="preserve">A community survey was hosted via</w:t>
      </w:r>
      <w:r w:rsidDel="00000000" w:rsidR="00000000" w:rsidRPr="00000000">
        <w:rPr>
          <w:i w:val="1"/>
          <w:iCs w:val="1"/>
          <w:rtl w:val="0"/>
        </w:rPr>
        <w:t xml:space="preserve"> Engage Frankston </w:t>
      </w:r>
      <w:r w:rsidDel="00000000" w:rsidR="00000000" w:rsidRPr="00000000">
        <w:rPr>
          <w:rtl w:val="0"/>
        </w:rPr>
        <w:t xml:space="preserve">involving a total of 292 participants. These community members came from one or more of the following priority populations: Older people (n=134), people with a disability or long-term health condition (n=113), Aboriginal and/or Torres Strait Islander people (n=73), people who identify as LGBTQIA+ (n=72), carers</w:t>
        <w:tab/>
        <w:t xml:space="preserve">(n=71) and people from multicultural and language communities (n=64).</w:t>
      </w:r>
    </w:p>
    <w:p w:rsidR="00000000" w:rsidDel="00000000" w:rsidP="00000000" w:rsidRDefault="00000000" w:rsidRPr="00000000" w14:paraId="000001AD">
      <w:pPr>
        <w:rPr>
          <w:rFonts w:ascii="Quicksand" w:cs="Quicksand" w:eastAsia="Quicksand" w:hAnsi="Quicksand"/>
          <w:color w:val="ff0000"/>
        </w:rPr>
      </w:pPr>
      <w:r w:rsidDel="00000000" w:rsidR="00000000" w:rsidRPr="00000000">
        <w:rPr>
          <w:rtl w:val="0"/>
        </w:rPr>
      </w:r>
    </w:p>
    <w:p w:rsidR="00000000" w:rsidDel="00000000" w:rsidP="00000000" w:rsidRDefault="00000000" w:rsidRPr="00000000" w14:paraId="000001AE">
      <w:pPr>
        <w:rPr>
          <w:b w:val="1"/>
          <w:bCs w:val="1"/>
        </w:rPr>
      </w:pPr>
      <w:r w:rsidDel="00000000" w:rsidR="00000000" w:rsidRPr="00000000">
        <w:rPr>
          <w:b w:val="1"/>
          <w:bCs w:val="1"/>
          <w:rtl w:val="0"/>
        </w:rPr>
        <w:t xml:space="preserve">Stage 2 - targeted stakeholder engagement (November 2025 to March 2026)</w:t>
      </w:r>
    </w:p>
    <w:p w:rsidR="00000000" w:rsidDel="00000000" w:rsidP="00000000" w:rsidRDefault="00000000" w:rsidRPr="00000000" w14:paraId="000001AF">
      <w:pPr>
        <w:ind w:right="90"/>
        <w:rPr/>
      </w:pPr>
      <w:r w:rsidDel="00000000" w:rsidR="00000000" w:rsidRPr="00000000">
        <w:rPr>
          <w:rtl w:val="0"/>
        </w:rPr>
        <w:t xml:space="preserve">Council staff were invited to participate in one of two workshops and/or to complete the staff survey. Across the two workshops and survey, 31 Council staff contributed to the Stage 2 engagement. </w:t>
      </w:r>
    </w:p>
    <w:p w:rsidR="00000000" w:rsidDel="00000000" w:rsidP="00000000" w:rsidRDefault="00000000" w:rsidRPr="00000000" w14:paraId="000001B0">
      <w:pPr>
        <w:ind w:right="90"/>
        <w:rPr/>
      </w:pPr>
      <w:r w:rsidDel="00000000" w:rsidR="00000000" w:rsidRPr="00000000">
        <w:rPr>
          <w:rtl w:val="0"/>
        </w:rPr>
      </w:r>
    </w:p>
    <w:p w:rsidR="00000000" w:rsidDel="00000000" w:rsidP="00000000" w:rsidRDefault="00000000" w:rsidRPr="00000000" w14:paraId="000001B1">
      <w:pPr>
        <w:ind w:right="90"/>
        <w:rPr/>
      </w:pPr>
      <w:r w:rsidDel="00000000" w:rsidR="00000000" w:rsidRPr="00000000">
        <w:rPr>
          <w:rtl w:val="0"/>
        </w:rPr>
        <w:t xml:space="preserve">The engagement questions discussed in small online groups at the two staff workshops were:</w:t>
      </w:r>
    </w:p>
    <w:p w:rsidR="00000000" w:rsidDel="00000000" w:rsidP="00000000" w:rsidRDefault="00000000" w:rsidRPr="00000000" w14:paraId="000001B2">
      <w:pPr>
        <w:numPr>
          <w:ilvl w:val="0"/>
          <w:numId w:val="19"/>
        </w:numPr>
        <w:ind w:left="720" w:right="90" w:hanging="360"/>
        <w:rPr/>
      </w:pPr>
      <w:r w:rsidDel="00000000" w:rsidR="00000000" w:rsidRPr="00000000">
        <w:rPr>
          <w:rtl w:val="0"/>
        </w:rPr>
        <w:t xml:space="preserve">Current service delivery - Do you have a unique approach, program or service for this cohort? (for each of the five priority populations). This information was included As Appendix 2 of this Plan.</w:t>
      </w:r>
    </w:p>
    <w:p w:rsidR="00000000" w:rsidDel="00000000" w:rsidP="00000000" w:rsidRDefault="00000000" w:rsidRPr="00000000" w14:paraId="000001B3">
      <w:pPr>
        <w:numPr>
          <w:ilvl w:val="0"/>
          <w:numId w:val="19"/>
        </w:numPr>
        <w:ind w:left="720" w:right="90" w:hanging="360"/>
        <w:rPr/>
      </w:pPr>
      <w:r w:rsidDel="00000000" w:rsidR="00000000" w:rsidRPr="00000000">
        <w:rPr>
          <w:rtl w:val="0"/>
        </w:rPr>
        <w:t xml:space="preserve">Reviewing current plans or strategies - What actions were successfully delivered/delivered in part? What actions were not delivered?</w:t>
      </w:r>
    </w:p>
    <w:p w:rsidR="00000000" w:rsidDel="00000000" w:rsidP="00000000" w:rsidRDefault="00000000" w:rsidRPr="00000000" w14:paraId="000001B4">
      <w:pPr>
        <w:numPr>
          <w:ilvl w:val="0"/>
          <w:numId w:val="19"/>
        </w:numPr>
        <w:ind w:left="720" w:right="90" w:hanging="360"/>
        <w:rPr/>
      </w:pPr>
      <w:r w:rsidDel="00000000" w:rsidR="00000000" w:rsidRPr="00000000">
        <w:rPr>
          <w:rtl w:val="0"/>
        </w:rPr>
        <w:t xml:space="preserve">Developing the new Plan - What things do you hear from the cohorts you work with (service requests, aspirations, barriers)? Do you have any ideas for new initiatives or service changes that will improve inclusion? </w:t>
      </w:r>
    </w:p>
    <w:p w:rsidR="00000000" w:rsidDel="00000000" w:rsidP="00000000" w:rsidRDefault="00000000" w:rsidRPr="00000000" w14:paraId="000001B5">
      <w:pPr>
        <w:numPr>
          <w:ilvl w:val="0"/>
          <w:numId w:val="19"/>
        </w:numPr>
        <w:ind w:left="720" w:right="90" w:hanging="360"/>
        <w:rPr/>
      </w:pPr>
      <w:r w:rsidDel="00000000" w:rsidR="00000000" w:rsidRPr="00000000">
        <w:rPr>
          <w:rtl w:val="0"/>
        </w:rPr>
        <w:t xml:space="preserve">Opportunities for partnership - What's the best way to embed this strategy in your work? How would you like to work together?</w:t>
      </w:r>
    </w:p>
    <w:p w:rsidR="00000000" w:rsidDel="00000000" w:rsidP="00000000" w:rsidRDefault="00000000" w:rsidRPr="00000000" w14:paraId="000001B6">
      <w:pPr>
        <w:ind w:right="90"/>
        <w:rPr>
          <w:b w:val="1"/>
          <w:bCs w:val="1"/>
          <w:color w:val="040045"/>
        </w:rPr>
      </w:pPr>
      <w:r w:rsidDel="00000000" w:rsidR="00000000" w:rsidRPr="00000000">
        <w:rPr>
          <w:rtl w:val="0"/>
        </w:rPr>
      </w:r>
    </w:p>
    <w:p w:rsidR="00000000" w:rsidDel="00000000" w:rsidP="00000000" w:rsidRDefault="00000000" w:rsidRPr="00000000" w14:paraId="000001B7">
      <w:pPr>
        <w:ind w:right="90"/>
        <w:rPr/>
      </w:pPr>
      <w:r w:rsidDel="00000000" w:rsidR="00000000" w:rsidRPr="00000000">
        <w:rPr>
          <w:rtl w:val="0"/>
        </w:rPr>
        <w:t xml:space="preserve">Five stakeholder workshops were held with Council-coordinated advisory groups or networks including the:</w:t>
      </w:r>
    </w:p>
    <w:p w:rsidR="00000000" w:rsidDel="00000000" w:rsidP="00000000" w:rsidRDefault="00000000" w:rsidRPr="00000000" w14:paraId="000001B8">
      <w:pPr>
        <w:numPr>
          <w:ilvl w:val="0"/>
          <w:numId w:val="13"/>
        </w:numPr>
        <w:ind w:left="720" w:right="90" w:hanging="360"/>
        <w:rPr/>
      </w:pPr>
      <w:r w:rsidDel="00000000" w:rsidR="00000000" w:rsidRPr="00000000">
        <w:rPr>
          <w:rtl w:val="0"/>
        </w:rPr>
        <w:t xml:space="preserve">Disability, Access and Inclusion Committee (DAIC).</w:t>
      </w:r>
    </w:p>
    <w:p w:rsidR="00000000" w:rsidDel="00000000" w:rsidP="00000000" w:rsidRDefault="00000000" w:rsidRPr="00000000" w14:paraId="000001B9">
      <w:pPr>
        <w:numPr>
          <w:ilvl w:val="0"/>
          <w:numId w:val="13"/>
        </w:numPr>
        <w:ind w:left="720" w:right="90" w:hanging="360"/>
        <w:rPr/>
      </w:pPr>
      <w:r w:rsidDel="00000000" w:rsidR="00000000" w:rsidRPr="00000000">
        <w:rPr>
          <w:rtl w:val="0"/>
        </w:rPr>
        <w:t xml:space="preserve">CALD Network.</w:t>
      </w:r>
    </w:p>
    <w:p w:rsidR="00000000" w:rsidDel="00000000" w:rsidP="00000000" w:rsidRDefault="00000000" w:rsidRPr="00000000" w14:paraId="000001BA">
      <w:pPr>
        <w:numPr>
          <w:ilvl w:val="0"/>
          <w:numId w:val="13"/>
        </w:numPr>
        <w:ind w:left="720" w:hanging="360"/>
        <w:rPr/>
      </w:pPr>
      <w:r w:rsidDel="00000000" w:rsidR="00000000" w:rsidRPr="00000000">
        <w:rPr>
          <w:rtl w:val="0"/>
        </w:rPr>
        <w:t xml:space="preserve">LGBTQIA+ Collaborative.</w:t>
      </w:r>
    </w:p>
    <w:p w:rsidR="00000000" w:rsidDel="00000000" w:rsidP="00000000" w:rsidRDefault="00000000" w:rsidRPr="00000000" w14:paraId="000001BB">
      <w:pPr>
        <w:numPr>
          <w:ilvl w:val="0"/>
          <w:numId w:val="13"/>
        </w:numPr>
        <w:ind w:left="720" w:hanging="360"/>
        <w:rPr/>
      </w:pPr>
      <w:r w:rsidDel="00000000" w:rsidR="00000000" w:rsidRPr="00000000">
        <w:rPr>
          <w:rtl w:val="0"/>
        </w:rPr>
        <w:t xml:space="preserve">Age Friendly Ambassadors.</w:t>
      </w:r>
    </w:p>
    <w:p w:rsidR="00000000" w:rsidDel="00000000" w:rsidP="00000000" w:rsidRDefault="00000000" w:rsidRPr="00000000" w14:paraId="000001BC">
      <w:pPr>
        <w:numPr>
          <w:ilvl w:val="0"/>
          <w:numId w:val="13"/>
        </w:numPr>
        <w:ind w:left="720" w:hanging="360"/>
        <w:rPr/>
      </w:pPr>
      <w:r w:rsidDel="00000000" w:rsidR="00000000" w:rsidRPr="00000000">
        <w:rPr>
          <w:rtl w:val="0"/>
        </w:rPr>
        <w:t xml:space="preserve">Pathway for Carers (Frankston) walking group and follow-up discussion.</w:t>
      </w:r>
    </w:p>
    <w:p w:rsidR="00000000" w:rsidDel="00000000" w:rsidP="00000000" w:rsidRDefault="00000000" w:rsidRPr="00000000" w14:paraId="000001BD">
      <w:pPr>
        <w:ind w:right="90"/>
        <w:rPr/>
      </w:pPr>
      <w:r w:rsidDel="00000000" w:rsidR="00000000" w:rsidRPr="00000000">
        <w:rPr>
          <w:rtl w:val="0"/>
        </w:rPr>
        <w:t xml:space="preserve">These workshops were a combination of in-person and online activities. Across the five workshops 48 representatives from these stakeholder groups contributed to the Stage 2 engagement. </w:t>
      </w:r>
    </w:p>
    <w:p w:rsidR="00000000" w:rsidDel="00000000" w:rsidP="00000000" w:rsidRDefault="00000000" w:rsidRPr="00000000" w14:paraId="000001BE">
      <w:pPr>
        <w:ind w:right="90"/>
        <w:rPr/>
      </w:pPr>
      <w:r w:rsidDel="00000000" w:rsidR="00000000" w:rsidRPr="00000000">
        <w:rPr>
          <w:rtl w:val="0"/>
        </w:rPr>
      </w:r>
    </w:p>
    <w:p w:rsidR="00000000" w:rsidDel="00000000" w:rsidP="00000000" w:rsidRDefault="00000000" w:rsidRPr="00000000" w14:paraId="000001BF">
      <w:pPr>
        <w:ind w:right="90"/>
        <w:rPr/>
      </w:pPr>
      <w:r w:rsidDel="00000000" w:rsidR="00000000" w:rsidRPr="00000000">
        <w:rPr>
          <w:rtl w:val="0"/>
        </w:rPr>
        <w:t xml:space="preserve">Workshop activity plans were developed based on topics already noted in the 2024 engagement and/or the Council staff consultations, exploring:</w:t>
      </w:r>
    </w:p>
    <w:p w:rsidR="00000000" w:rsidDel="00000000" w:rsidP="00000000" w:rsidRDefault="00000000" w:rsidRPr="00000000" w14:paraId="000001C0">
      <w:pPr>
        <w:numPr>
          <w:ilvl w:val="0"/>
          <w:numId w:val="21"/>
        </w:numPr>
        <w:ind w:left="720" w:right="90" w:hanging="360"/>
        <w:rPr/>
      </w:pPr>
      <w:r w:rsidDel="00000000" w:rsidR="00000000" w:rsidRPr="00000000">
        <w:rPr>
          <w:rtl w:val="0"/>
        </w:rPr>
        <w:t xml:space="preserve">Making Council events and festivals more welcoming and inclusive.</w:t>
      </w:r>
    </w:p>
    <w:p w:rsidR="00000000" w:rsidDel="00000000" w:rsidP="00000000" w:rsidRDefault="00000000" w:rsidRPr="00000000" w14:paraId="000001C1">
      <w:pPr>
        <w:numPr>
          <w:ilvl w:val="0"/>
          <w:numId w:val="21"/>
        </w:numPr>
        <w:ind w:left="720" w:right="90" w:hanging="360"/>
        <w:rPr/>
      </w:pPr>
      <w:r w:rsidDel="00000000" w:rsidR="00000000" w:rsidRPr="00000000">
        <w:rPr>
          <w:rtl w:val="0"/>
        </w:rPr>
        <w:t xml:space="preserve">Council’s service delivery and advocacy priorities.</w:t>
      </w:r>
    </w:p>
    <w:p w:rsidR="00000000" w:rsidDel="00000000" w:rsidP="00000000" w:rsidRDefault="00000000" w:rsidRPr="00000000" w14:paraId="000001C2">
      <w:pPr>
        <w:numPr>
          <w:ilvl w:val="0"/>
          <w:numId w:val="21"/>
        </w:numPr>
        <w:ind w:left="720" w:right="90" w:hanging="360"/>
        <w:rPr/>
      </w:pPr>
      <w:r w:rsidDel="00000000" w:rsidR="00000000" w:rsidRPr="00000000">
        <w:rPr>
          <w:rtl w:val="0"/>
        </w:rPr>
        <w:t xml:space="preserve">Safety and inclusion in Council’s public spaces and places.</w:t>
      </w:r>
    </w:p>
    <w:p w:rsidR="00000000" w:rsidDel="00000000" w:rsidP="00000000" w:rsidRDefault="00000000" w:rsidRPr="00000000" w14:paraId="000001C3">
      <w:pPr>
        <w:numPr>
          <w:ilvl w:val="0"/>
          <w:numId w:val="21"/>
        </w:numPr>
        <w:ind w:left="720" w:right="90" w:hanging="360"/>
        <w:rPr/>
      </w:pPr>
      <w:r w:rsidDel="00000000" w:rsidR="00000000" w:rsidRPr="00000000">
        <w:rPr>
          <w:rtl w:val="0"/>
        </w:rPr>
        <w:t xml:space="preserve">How Council can be a better ally.</w:t>
      </w:r>
    </w:p>
    <w:p w:rsidR="00000000" w:rsidDel="00000000" w:rsidP="00000000" w:rsidRDefault="00000000" w:rsidRPr="00000000" w14:paraId="000001C4">
      <w:pPr>
        <w:numPr>
          <w:ilvl w:val="0"/>
          <w:numId w:val="21"/>
        </w:numPr>
        <w:ind w:left="720" w:right="90" w:hanging="360"/>
        <w:rPr/>
      </w:pPr>
      <w:r w:rsidDel="00000000" w:rsidR="00000000" w:rsidRPr="00000000">
        <w:rPr>
          <w:rtl w:val="0"/>
        </w:rPr>
        <w:t xml:space="preserve">Topics for Council staff professional development.</w:t>
      </w:r>
    </w:p>
    <w:p w:rsidR="00000000" w:rsidDel="00000000" w:rsidP="00000000" w:rsidRDefault="00000000" w:rsidRPr="00000000" w14:paraId="000001C5">
      <w:pPr>
        <w:numPr>
          <w:ilvl w:val="0"/>
          <w:numId w:val="21"/>
        </w:numPr>
        <w:ind w:left="720" w:right="90" w:hanging="360"/>
        <w:rPr/>
      </w:pPr>
      <w:r w:rsidDel="00000000" w:rsidR="00000000" w:rsidRPr="00000000">
        <w:rPr>
          <w:rtl w:val="0"/>
        </w:rPr>
        <w:t xml:space="preserve">Council priorities for supporting national celebration days and festivals.</w:t>
      </w:r>
    </w:p>
    <w:p w:rsidR="00000000" w:rsidDel="00000000" w:rsidP="00000000" w:rsidRDefault="00000000" w:rsidRPr="00000000" w14:paraId="000001C6">
      <w:pPr>
        <w:ind w:right="90"/>
        <w:rPr/>
      </w:pPr>
      <w:r w:rsidDel="00000000" w:rsidR="00000000" w:rsidRPr="00000000">
        <w:rPr>
          <w:rtl w:val="0"/>
        </w:rPr>
      </w:r>
    </w:p>
    <w:p w:rsidR="00000000" w:rsidDel="00000000" w:rsidP="00000000" w:rsidRDefault="00000000" w:rsidRPr="00000000" w14:paraId="000001C7">
      <w:pPr>
        <w:ind w:right="90"/>
        <w:rPr/>
      </w:pPr>
      <w:r w:rsidDel="00000000" w:rsidR="00000000" w:rsidRPr="00000000">
        <w:rPr>
          <w:rtl w:val="0"/>
        </w:rPr>
        <w:t xml:space="preserve">The materials and workshop questions were also distributed to members of these groups who were unable to attend the workshops due to other commitments.</w:t>
      </w:r>
    </w:p>
    <w:p w:rsidR="00000000" w:rsidDel="00000000" w:rsidP="00000000" w:rsidRDefault="00000000" w:rsidRPr="00000000" w14:paraId="000001C8">
      <w:pPr>
        <w:ind w:right="90"/>
        <w:rPr/>
      </w:pPr>
      <w:r w:rsidDel="00000000" w:rsidR="00000000" w:rsidRPr="00000000">
        <w:rPr>
          <w:rtl w:val="0"/>
        </w:rPr>
      </w:r>
    </w:p>
    <w:p w:rsidR="00000000" w:rsidDel="00000000" w:rsidP="00000000" w:rsidRDefault="00000000" w:rsidRPr="00000000" w14:paraId="000001C9">
      <w:pPr>
        <w:rPr/>
      </w:pPr>
      <w:r w:rsidDel="00000000" w:rsidR="00000000" w:rsidRPr="00000000">
        <w:rPr>
          <w:b w:val="1"/>
          <w:bCs w:val="1"/>
          <w:rtl w:val="0"/>
        </w:rPr>
        <w:t xml:space="preserve">Stage 3 - Public exhibition of the draft Plan (May-June 2026)</w:t>
      </w:r>
      <w:r w:rsidDel="00000000" w:rsidR="00000000" w:rsidRPr="00000000">
        <w:br w:type="page"/>
      </w:r>
      <w:r w:rsidDel="00000000" w:rsidR="00000000" w:rsidRPr="00000000">
        <w:rPr>
          <w:rtl w:val="0"/>
        </w:rPr>
      </w:r>
    </w:p>
    <w:p w:rsidR="00000000" w:rsidDel="00000000" w:rsidP="00000000" w:rsidRDefault="00000000" w:rsidRPr="00000000" w14:paraId="000001CA">
      <w:pPr>
        <w:pStyle w:val="Heading2"/>
        <w:rPr/>
      </w:pPr>
      <w:bookmarkStart w:colFirst="0" w:colLast="0" w:name="_heading=h.tl117bpjxlue" w:id="44"/>
      <w:bookmarkEnd w:id="44"/>
      <w:r w:rsidDel="00000000" w:rsidR="00000000" w:rsidRPr="00000000">
        <w:rPr>
          <w:rtl w:val="0"/>
        </w:rPr>
        <w:t xml:space="preserve">Appendix 4 - Implementation stakeholders/partners</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b w:val="1"/>
          <w:bCs w:val="1"/>
        </w:rPr>
      </w:pPr>
      <w:r w:rsidDel="00000000" w:rsidR="00000000" w:rsidRPr="00000000">
        <w:rPr>
          <w:b w:val="1"/>
          <w:bCs w:val="1"/>
          <w:rtl w:val="0"/>
        </w:rPr>
        <w:t xml:space="preserve">External Stakeholders/Partners:</w:t>
      </w:r>
    </w:p>
    <w:p w:rsidR="00000000" w:rsidDel="00000000" w:rsidP="00000000" w:rsidRDefault="00000000" w:rsidRPr="00000000" w14:paraId="000001CD">
      <w:pPr>
        <w:rPr/>
      </w:pPr>
      <w:r w:rsidDel="00000000" w:rsidR="00000000" w:rsidRPr="00000000">
        <w:rPr>
          <w:rtl w:val="0"/>
        </w:rPr>
        <w:t xml:space="preserve">Dementia Australia</w:t>
      </w:r>
    </w:p>
    <w:p w:rsidR="00000000" w:rsidDel="00000000" w:rsidP="00000000" w:rsidRDefault="00000000" w:rsidRPr="00000000" w14:paraId="000001CE">
      <w:pPr>
        <w:rPr/>
      </w:pPr>
      <w:r w:rsidDel="00000000" w:rsidR="00000000" w:rsidRPr="00000000">
        <w:rPr>
          <w:rtl w:val="0"/>
        </w:rPr>
        <w:t xml:space="preserve">headspace Frankston</w:t>
      </w:r>
    </w:p>
    <w:p w:rsidR="00000000" w:rsidDel="00000000" w:rsidP="00000000" w:rsidRDefault="00000000" w:rsidRPr="00000000" w14:paraId="000001CF">
      <w:pPr>
        <w:rPr/>
      </w:pPr>
      <w:r w:rsidDel="00000000" w:rsidR="00000000" w:rsidRPr="00000000">
        <w:rPr>
          <w:rtl w:val="0"/>
        </w:rPr>
        <w:t xml:space="preserve">CHSP and HACC-PYP service providers</w:t>
      </w:r>
    </w:p>
    <w:p w:rsidR="00000000" w:rsidDel="00000000" w:rsidP="00000000" w:rsidRDefault="00000000" w:rsidRPr="00000000" w14:paraId="000001D0">
      <w:pPr>
        <w:rPr/>
      </w:pPr>
      <w:r w:rsidDel="00000000" w:rsidR="00000000" w:rsidRPr="00000000">
        <w:rPr>
          <w:rtl w:val="0"/>
        </w:rPr>
        <w:t xml:space="preserve">LGBTQIA+ Collaborative</w:t>
      </w:r>
    </w:p>
    <w:p w:rsidR="00000000" w:rsidDel="00000000" w:rsidP="00000000" w:rsidRDefault="00000000" w:rsidRPr="00000000" w14:paraId="000001D1">
      <w:pPr>
        <w:rPr/>
      </w:pPr>
      <w:r w:rsidDel="00000000" w:rsidR="00000000" w:rsidRPr="00000000">
        <w:rPr>
          <w:rtl w:val="0"/>
        </w:rPr>
        <w:t xml:space="preserve">Monash University - Social Work department</w:t>
      </w:r>
    </w:p>
    <w:p w:rsidR="00000000" w:rsidDel="00000000" w:rsidP="00000000" w:rsidRDefault="00000000" w:rsidRPr="00000000" w14:paraId="000001D2">
      <w:pPr>
        <w:rPr/>
      </w:pPr>
      <w:r w:rsidDel="00000000" w:rsidR="00000000" w:rsidRPr="00000000">
        <w:rPr>
          <w:rtl w:val="0"/>
        </w:rPr>
        <w:t xml:space="preserve">National Disability Insurance Scheme</w:t>
      </w:r>
    </w:p>
    <w:p w:rsidR="00000000" w:rsidDel="00000000" w:rsidP="00000000" w:rsidRDefault="00000000" w:rsidRPr="00000000" w14:paraId="000001D3">
      <w:pPr>
        <w:rPr/>
      </w:pPr>
      <w:r w:rsidDel="00000000" w:rsidR="00000000" w:rsidRPr="00000000">
        <w:rPr>
          <w:rtl w:val="0"/>
        </w:rPr>
        <w:t xml:space="preserve">Peninsula Ethnic Seniors Council</w:t>
      </w:r>
    </w:p>
    <w:p w:rsidR="00000000" w:rsidDel="00000000" w:rsidP="00000000" w:rsidRDefault="00000000" w:rsidRPr="00000000" w14:paraId="000001D4">
      <w:pPr>
        <w:rPr/>
      </w:pPr>
      <w:r w:rsidDel="00000000" w:rsidR="00000000" w:rsidRPr="00000000">
        <w:rPr>
          <w:rtl w:val="0"/>
        </w:rPr>
        <w:t xml:space="preserve">Social Inclusion Action Group (State Government funded)</w:t>
      </w:r>
    </w:p>
    <w:p w:rsidR="00000000" w:rsidDel="00000000" w:rsidP="00000000" w:rsidRDefault="00000000" w:rsidRPr="00000000" w14:paraId="000001D5">
      <w:pPr>
        <w:rPr/>
      </w:pPr>
      <w:r w:rsidDel="00000000" w:rsidR="00000000" w:rsidRPr="00000000">
        <w:rPr>
          <w:rtl w:val="0"/>
        </w:rPr>
        <w:t xml:space="preserve">Workforce Australia provide</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b w:val="1"/>
          <w:bCs w:val="1"/>
        </w:rPr>
      </w:pPr>
      <w:r w:rsidDel="00000000" w:rsidR="00000000" w:rsidRPr="00000000">
        <w:rPr>
          <w:b w:val="1"/>
          <w:bCs w:val="1"/>
          <w:rtl w:val="0"/>
        </w:rPr>
        <w:t xml:space="preserve">Internal Partners:</w:t>
      </w:r>
    </w:p>
    <w:p w:rsidR="00000000" w:rsidDel="00000000" w:rsidP="00000000" w:rsidRDefault="00000000" w:rsidRPr="00000000" w14:paraId="000001D8">
      <w:pPr>
        <w:rPr/>
      </w:pPr>
      <w:r w:rsidDel="00000000" w:rsidR="00000000" w:rsidRPr="00000000">
        <w:rPr>
          <w:rtl w:val="0"/>
        </w:rPr>
        <w:t xml:space="preserve">Arts and Culture</w:t>
      </w:r>
    </w:p>
    <w:p w:rsidR="00000000" w:rsidDel="00000000" w:rsidP="00000000" w:rsidRDefault="00000000" w:rsidRPr="00000000" w14:paraId="000001D9">
      <w:pPr>
        <w:rPr/>
      </w:pPr>
      <w:r w:rsidDel="00000000" w:rsidR="00000000" w:rsidRPr="00000000">
        <w:rPr>
          <w:rtl w:val="0"/>
        </w:rPr>
        <w:t xml:space="preserve">Frankston CIty Libraries </w:t>
      </w:r>
    </w:p>
    <w:p w:rsidR="00000000" w:rsidDel="00000000" w:rsidP="00000000" w:rsidRDefault="00000000" w:rsidRPr="00000000" w14:paraId="000001DA">
      <w:pPr>
        <w:rPr/>
      </w:pPr>
      <w:r w:rsidDel="00000000" w:rsidR="00000000" w:rsidRPr="00000000">
        <w:rPr>
          <w:rtl w:val="0"/>
        </w:rPr>
        <w:t xml:space="preserve">Building Infrastructure</w:t>
      </w:r>
    </w:p>
    <w:p w:rsidR="00000000" w:rsidDel="00000000" w:rsidP="00000000" w:rsidRDefault="00000000" w:rsidRPr="00000000" w14:paraId="000001DB">
      <w:pPr>
        <w:rPr/>
      </w:pPr>
      <w:r w:rsidDel="00000000" w:rsidR="00000000" w:rsidRPr="00000000">
        <w:rPr>
          <w:rtl w:val="0"/>
        </w:rPr>
        <w:t xml:space="preserve">Capital Works Delivery</w:t>
      </w:r>
    </w:p>
    <w:p w:rsidR="00000000" w:rsidDel="00000000" w:rsidP="00000000" w:rsidRDefault="00000000" w:rsidRPr="00000000" w14:paraId="000001DC">
      <w:pPr>
        <w:rPr/>
      </w:pPr>
      <w:r w:rsidDel="00000000" w:rsidR="00000000" w:rsidRPr="00000000">
        <w:rPr>
          <w:rtl w:val="0"/>
        </w:rPr>
        <w:t xml:space="preserve">City Futures </w:t>
      </w:r>
    </w:p>
    <w:p w:rsidR="00000000" w:rsidDel="00000000" w:rsidP="00000000" w:rsidRDefault="00000000" w:rsidRPr="00000000" w14:paraId="000001DD">
      <w:pPr>
        <w:rPr/>
      </w:pPr>
      <w:r w:rsidDel="00000000" w:rsidR="00000000" w:rsidRPr="00000000">
        <w:rPr>
          <w:rtl w:val="0"/>
        </w:rPr>
        <w:t xml:space="preserve">Community Relations</w:t>
      </w:r>
    </w:p>
    <w:p w:rsidR="00000000" w:rsidDel="00000000" w:rsidP="00000000" w:rsidRDefault="00000000" w:rsidRPr="00000000" w14:paraId="000001DE">
      <w:pPr>
        <w:rPr/>
      </w:pPr>
      <w:r w:rsidDel="00000000" w:rsidR="00000000" w:rsidRPr="00000000">
        <w:rPr>
          <w:rtl w:val="0"/>
        </w:rPr>
        <w:t xml:space="preserve">Community Strengthening</w:t>
      </w:r>
    </w:p>
    <w:p w:rsidR="00000000" w:rsidDel="00000000" w:rsidP="00000000" w:rsidRDefault="00000000" w:rsidRPr="00000000" w14:paraId="000001DF">
      <w:pPr>
        <w:rPr/>
      </w:pPr>
      <w:r w:rsidDel="00000000" w:rsidR="00000000" w:rsidRPr="00000000">
        <w:rPr>
          <w:rtl w:val="0"/>
        </w:rPr>
        <w:t xml:space="preserve">Customer Experience and Transformation</w:t>
      </w:r>
    </w:p>
    <w:p w:rsidR="00000000" w:rsidDel="00000000" w:rsidP="00000000" w:rsidRDefault="00000000" w:rsidRPr="00000000" w14:paraId="000001E0">
      <w:pPr>
        <w:rPr/>
      </w:pPr>
      <w:r w:rsidDel="00000000" w:rsidR="00000000" w:rsidRPr="00000000">
        <w:rPr>
          <w:rtl w:val="0"/>
        </w:rPr>
        <w:t xml:space="preserve">Family Health Support Services</w:t>
      </w:r>
    </w:p>
    <w:p w:rsidR="00000000" w:rsidDel="00000000" w:rsidP="00000000" w:rsidRDefault="00000000" w:rsidRPr="00000000" w14:paraId="000001E1">
      <w:pPr>
        <w:rPr/>
      </w:pPr>
      <w:r w:rsidDel="00000000" w:rsidR="00000000" w:rsidRPr="00000000">
        <w:rPr>
          <w:rtl w:val="0"/>
        </w:rPr>
        <w:t xml:space="preserve">People and Culture</w:t>
      </w:r>
    </w:p>
    <w:p w:rsidR="00000000" w:rsidDel="00000000" w:rsidP="00000000" w:rsidRDefault="00000000" w:rsidRPr="00000000" w14:paraId="000001E2">
      <w:pPr>
        <w:rPr/>
      </w:pPr>
      <w:r w:rsidDel="00000000" w:rsidR="00000000" w:rsidRPr="00000000">
        <w:rPr>
          <w:rtl w:val="0"/>
        </w:rPr>
        <w:t xml:space="preserve">Safer Communities</w:t>
      </w:r>
    </w:p>
    <w:p w:rsidR="00000000" w:rsidDel="00000000" w:rsidP="00000000" w:rsidRDefault="00000000" w:rsidRPr="00000000" w14:paraId="000001E3">
      <w:pPr>
        <w:rPr/>
      </w:pPr>
      <w:r w:rsidDel="00000000" w:rsidR="00000000" w:rsidRPr="00000000">
        <w:rPr>
          <w:rtl w:val="0"/>
        </w:rPr>
        <w:t xml:space="preserve">Council advisory committees and networks</w:t>
      </w:r>
      <w:r w:rsidDel="00000000" w:rsidR="00000000" w:rsidRPr="00000000">
        <w:rPr>
          <w:rtl w:val="0"/>
        </w:rPr>
      </w:r>
    </w:p>
    <w:sectPr>
      <w:type w:val="nextPage"/>
      <w:pgSz w:h="16838" w:w="11906" w:orient="portrait"/>
      <w:pgMar w:bottom="1247" w:top="1588" w:left="1440" w:right="1440" w:header="709" w:footer="56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Quicksand">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7">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Arial" w:cs="Arial" w:eastAsia="Arial" w:hAnsi="Arial"/>
        <w:color w:val="000000"/>
        <w:sz w:val="24"/>
        <w:szCs w:val="24"/>
      </w:rPr>
    </w:pPr>
    <w:r w:rsidDel="00000000" w:rsidR="00000000" w:rsidRPr="00000000">
      <w:rPr>
        <w:rFonts w:ascii="Arial" w:cs="Arial" w:eastAsia="Arial" w:hAnsi="Arial"/>
        <w:sz w:val="24"/>
        <w:szCs w:val="24"/>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8">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rFonts w:ascii="Arial" w:cs="Arial" w:eastAsia="Arial" w:hAnsi="Arial"/>
        <w:color w:val="000000"/>
        <w:sz w:val="24"/>
        <w:szCs w:val="24"/>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1E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id consulting pty ltd, 2025, </w:t>
      </w:r>
      <w:r w:rsidDel="00000000" w:rsidR="00000000" w:rsidRPr="00000000">
        <w:rPr>
          <w:i w:val="1"/>
          <w:iCs w:val="1"/>
          <w:sz w:val="20"/>
          <w:szCs w:val="20"/>
          <w:rtl w:val="0"/>
        </w:rPr>
        <w:t xml:space="preserve">Frankston City community profile</w:t>
      </w:r>
      <w:r w:rsidDel="00000000" w:rsidR="00000000" w:rsidRPr="00000000">
        <w:rPr>
          <w:sz w:val="20"/>
          <w:szCs w:val="20"/>
          <w:rtl w:val="0"/>
        </w:rPr>
        <w:t xml:space="preserve">, informed decisions pty ltd, </w:t>
      </w:r>
      <w:hyperlink r:id="rId1">
        <w:r w:rsidDel="00000000" w:rsidR="00000000" w:rsidRPr="00000000">
          <w:rPr>
            <w:sz w:val="20"/>
            <w:szCs w:val="20"/>
            <w:u w:val="single"/>
            <w:rtl w:val="0"/>
          </w:rPr>
          <w:t xml:space="preserve">www.profile.id.com.au/frankston/</w:t>
        </w:r>
      </w:hyperlink>
      <w:r w:rsidDel="00000000" w:rsidR="00000000" w:rsidRPr="00000000">
        <w:rPr>
          <w:sz w:val="20"/>
          <w:szCs w:val="20"/>
          <w:rtl w:val="0"/>
        </w:rPr>
        <w:t xml:space="preserve"> Accessed 2 October 2025</w:t>
      </w:r>
    </w:p>
    <w:p w:rsidR="00000000" w:rsidDel="00000000" w:rsidP="00000000" w:rsidRDefault="00000000" w:rsidRPr="00000000" w14:paraId="000001E5">
      <w:pPr>
        <w:spacing w:line="240" w:lineRule="auto"/>
        <w:rPr>
          <w:sz w:val="20"/>
          <w:szCs w:val="20"/>
        </w:rPr>
      </w:pPr>
      <w:r w:rsidDel="00000000" w:rsidR="00000000" w:rsidRPr="00000000">
        <w:rPr>
          <w:rtl w:val="0"/>
        </w:rPr>
      </w:r>
    </w:p>
  </w:footnote>
  <w:footnote w:id="2">
    <w:p w:rsidR="00000000" w:rsidDel="00000000" w:rsidP="00000000" w:rsidRDefault="00000000" w:rsidRPr="00000000" w14:paraId="000001E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Australian Bureau of Statistics, 2025, </w:t>
      </w:r>
      <w:r w:rsidDel="00000000" w:rsidR="00000000" w:rsidRPr="00000000">
        <w:rPr>
          <w:i w:val="1"/>
          <w:iCs w:val="1"/>
          <w:sz w:val="20"/>
          <w:szCs w:val="20"/>
          <w:rtl w:val="0"/>
        </w:rPr>
        <w:t xml:space="preserve">TableBuilder</w:t>
      </w:r>
      <w:r w:rsidDel="00000000" w:rsidR="00000000" w:rsidRPr="00000000">
        <w:rPr>
          <w:sz w:val="20"/>
          <w:szCs w:val="20"/>
          <w:rtl w:val="0"/>
        </w:rPr>
        <w:t xml:space="preserve">, Australian Government, </w:t>
      </w:r>
      <w:hyperlink r:id="rId2">
        <w:r w:rsidDel="00000000" w:rsidR="00000000" w:rsidRPr="00000000">
          <w:rPr>
            <w:sz w:val="20"/>
            <w:szCs w:val="20"/>
            <w:u w:val="single"/>
            <w:rtl w:val="0"/>
          </w:rPr>
          <w:t xml:space="preserve">www.tablebuilder.abs.gov.au/</w:t>
        </w:r>
      </w:hyperlink>
      <w:r w:rsidDel="00000000" w:rsidR="00000000" w:rsidRPr="00000000">
        <w:rPr>
          <w:sz w:val="20"/>
          <w:szCs w:val="20"/>
          <w:rtl w:val="0"/>
        </w:rPr>
        <w:t xml:space="preserve"> Accessed 8 October 2025</w:t>
      </w:r>
    </w:p>
    <w:p w:rsidR="00000000" w:rsidDel="00000000" w:rsidP="00000000" w:rsidRDefault="00000000" w:rsidRPr="00000000" w14:paraId="000001E7">
      <w:pPr>
        <w:spacing w:line="240" w:lineRule="auto"/>
        <w:rPr>
          <w:sz w:val="20"/>
          <w:szCs w:val="20"/>
        </w:rPr>
      </w:pPr>
      <w:r w:rsidDel="00000000" w:rsidR="00000000" w:rsidRPr="00000000">
        <w:rPr>
          <w:rtl w:val="0"/>
        </w:rPr>
      </w:r>
    </w:p>
  </w:footnote>
  <w:footnote w:id="4">
    <w:p w:rsidR="00000000" w:rsidDel="00000000" w:rsidP="00000000" w:rsidRDefault="00000000" w:rsidRPr="00000000" w14:paraId="000001E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Department of Home Affairs, 2025, </w:t>
      </w:r>
      <w:r w:rsidDel="00000000" w:rsidR="00000000" w:rsidRPr="00000000">
        <w:rPr>
          <w:i w:val="1"/>
          <w:iCs w:val="1"/>
          <w:sz w:val="20"/>
          <w:szCs w:val="20"/>
          <w:rtl w:val="0"/>
        </w:rPr>
        <w:t xml:space="preserve">Settlement Reports, </w:t>
      </w:r>
      <w:r w:rsidDel="00000000" w:rsidR="00000000" w:rsidRPr="00000000">
        <w:rPr>
          <w:sz w:val="20"/>
          <w:szCs w:val="20"/>
          <w:rtl w:val="0"/>
        </w:rPr>
        <w:t xml:space="preserve">Australian Government, www.data.gov.au/ Accessed 2 October 2025</w:t>
      </w:r>
    </w:p>
    <w:p w:rsidR="00000000" w:rsidDel="00000000" w:rsidP="00000000" w:rsidRDefault="00000000" w:rsidRPr="00000000" w14:paraId="000001E9">
      <w:pPr>
        <w:spacing w:line="240" w:lineRule="auto"/>
        <w:rPr>
          <w:sz w:val="20"/>
          <w:szCs w:val="20"/>
        </w:rPr>
      </w:pPr>
      <w:r w:rsidDel="00000000" w:rsidR="00000000" w:rsidRPr="00000000">
        <w:rPr>
          <w:rtl w:val="0"/>
        </w:rPr>
      </w:r>
    </w:p>
  </w:footnote>
  <w:footnote w:id="5">
    <w:p w:rsidR="00000000" w:rsidDel="00000000" w:rsidP="00000000" w:rsidRDefault="00000000" w:rsidRPr="00000000" w14:paraId="000001EA">
      <w:pPr>
        <w:spacing w:line="240" w:lineRule="auto"/>
        <w:rPr>
          <w:sz w:val="20"/>
          <w:szCs w:val="20"/>
        </w:rPr>
      </w:pPr>
      <w:r w:rsidDel="00000000" w:rsidR="00000000" w:rsidRPr="00000000">
        <w:rPr>
          <w:rStyle w:val="FootnoteReference"/>
          <w:vertAlign w:val="superscript"/>
        </w:rPr>
        <w:footnoteRef/>
      </w:r>
      <w:r w:rsidDel="00000000" w:rsidR="00000000" w:rsidRPr="00000000">
        <w:rPr>
          <w:sz w:val="16"/>
          <w:szCs w:val="16"/>
          <w:rtl w:val="0"/>
        </w:rPr>
        <w:t xml:space="preserve"> </w:t>
      </w:r>
      <w:r w:rsidDel="00000000" w:rsidR="00000000" w:rsidRPr="00000000">
        <w:rPr>
          <w:sz w:val="20"/>
          <w:szCs w:val="20"/>
          <w:rtl w:val="0"/>
        </w:rPr>
        <w:t xml:space="preserve">Australian Bureau of Statistics, 2024, </w:t>
      </w:r>
      <w:r w:rsidDel="00000000" w:rsidR="00000000" w:rsidRPr="00000000">
        <w:rPr>
          <w:i w:val="1"/>
          <w:iCs w:val="1"/>
          <w:sz w:val="20"/>
          <w:szCs w:val="20"/>
          <w:rtl w:val="0"/>
        </w:rPr>
        <w:t xml:space="preserve">Disability, Ageing and Carers, Australia: Summary of Findings, 2022.</w:t>
      </w:r>
      <w:r w:rsidDel="00000000" w:rsidR="00000000" w:rsidRPr="00000000">
        <w:rPr>
          <w:sz w:val="20"/>
          <w:szCs w:val="20"/>
          <w:rtl w:val="0"/>
        </w:rPr>
        <w:t xml:space="preserve"> Australian Government, www.abs.gov.au/statistics/health/disability/disability-ageing-and-carers-australia-summary-findings/2022#data-downloads, Accessed 6 October 2025</w:t>
      </w:r>
    </w:p>
    <w:p w:rsidR="00000000" w:rsidDel="00000000" w:rsidP="00000000" w:rsidRDefault="00000000" w:rsidRPr="00000000" w14:paraId="000001EB">
      <w:pPr>
        <w:spacing w:line="240" w:lineRule="auto"/>
        <w:rPr>
          <w:sz w:val="16"/>
          <w:szCs w:val="16"/>
        </w:rPr>
      </w:pPr>
      <w:r w:rsidDel="00000000" w:rsidR="00000000" w:rsidRPr="00000000">
        <w:rPr>
          <w:rtl w:val="0"/>
        </w:rPr>
      </w:r>
    </w:p>
  </w:footnote>
  <w:footnote w:id="6">
    <w:p w:rsidR="00000000" w:rsidDel="00000000" w:rsidP="00000000" w:rsidRDefault="00000000" w:rsidRPr="00000000" w14:paraId="000001E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Calculations by Conversation co using Australian Bureau of Statistics data.</w:t>
      </w:r>
    </w:p>
  </w:footnote>
  <w:footnote w:id="7">
    <w:p w:rsidR="00000000" w:rsidDel="00000000" w:rsidP="00000000" w:rsidRDefault="00000000" w:rsidRPr="00000000" w14:paraId="000001ED">
      <w:pPr>
        <w:spacing w:line="240" w:lineRule="auto"/>
        <w:rPr>
          <w:i w:val="1"/>
          <w:iCs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Department of Health, 2025, </w:t>
      </w:r>
      <w:r w:rsidDel="00000000" w:rsidR="00000000" w:rsidRPr="00000000">
        <w:rPr>
          <w:i w:val="1"/>
          <w:iCs w:val="1"/>
          <w:sz w:val="20"/>
          <w:szCs w:val="20"/>
          <w:rtl w:val="0"/>
        </w:rPr>
        <w:t xml:space="preserve">VPHS 2023 - LG Selected Indicators July 2024 updated 10 Sept 24</w:t>
      </w:r>
      <w:r w:rsidDel="00000000" w:rsidR="00000000" w:rsidRPr="00000000">
        <w:rPr>
          <w:sz w:val="20"/>
          <w:szCs w:val="20"/>
          <w:rtl w:val="0"/>
        </w:rPr>
        <w:t xml:space="preserve">, Victorian Government, unpublished; and Victorian Agency for Health Information, 2025, </w:t>
      </w:r>
      <w:r w:rsidDel="00000000" w:rsidR="00000000" w:rsidRPr="00000000">
        <w:rPr>
          <w:i w:val="1"/>
          <w:iCs w:val="1"/>
          <w:sz w:val="20"/>
          <w:szCs w:val="20"/>
          <w:rtl w:val="0"/>
        </w:rPr>
        <w:t xml:space="preserve">Victorian Population Health Survey 2023, </w:t>
      </w:r>
      <w:r w:rsidDel="00000000" w:rsidR="00000000" w:rsidRPr="00000000">
        <w:rPr>
          <w:sz w:val="20"/>
          <w:szCs w:val="20"/>
          <w:rtl w:val="0"/>
        </w:rPr>
        <w:t xml:space="preserve">Victorian Government</w:t>
      </w:r>
      <w:r w:rsidDel="00000000" w:rsidR="00000000" w:rsidRPr="00000000">
        <w:rPr>
          <w:rtl w:val="0"/>
        </w:rPr>
      </w:r>
    </w:p>
    <w:p w:rsidR="00000000" w:rsidDel="00000000" w:rsidP="00000000" w:rsidRDefault="00000000" w:rsidRPr="00000000" w14:paraId="000001EE">
      <w:pPr>
        <w:widowControl w:val="0"/>
        <w:spacing w:line="240" w:lineRule="auto"/>
        <w:rPr>
          <w:sz w:val="20"/>
          <w:szCs w:val="20"/>
        </w:rPr>
      </w:pPr>
      <w:hyperlink r:id="rId3">
        <w:r w:rsidDel="00000000" w:rsidR="00000000" w:rsidRPr="00000000">
          <w:rPr>
            <w:sz w:val="20"/>
            <w:szCs w:val="20"/>
            <w:u w:val="single"/>
            <w:rtl w:val="0"/>
          </w:rPr>
          <w:t xml:space="preserve">https://vahi.vic.gov.au/reports/victorian-population-health-survey-2023</w:t>
        </w:r>
      </w:hyperlink>
      <w:r w:rsidDel="00000000" w:rsidR="00000000" w:rsidRPr="00000000">
        <w:rPr>
          <w:sz w:val="20"/>
          <w:szCs w:val="20"/>
          <w:rtl w:val="0"/>
        </w:rPr>
        <w:t xml:space="preserve"> Accessed 2 October 2025</w:t>
      </w:r>
    </w:p>
    <w:p w:rsidR="00000000" w:rsidDel="00000000" w:rsidP="00000000" w:rsidRDefault="00000000" w:rsidRPr="00000000" w14:paraId="000001EF">
      <w:pPr>
        <w:spacing w:line="240" w:lineRule="auto"/>
        <w:rPr>
          <w:sz w:val="20"/>
          <w:szCs w:val="20"/>
        </w:rPr>
      </w:pPr>
      <w:r w:rsidDel="00000000" w:rsidR="00000000" w:rsidRPr="00000000">
        <w:rPr>
          <w:rtl w:val="0"/>
        </w:rPr>
      </w:r>
    </w:p>
    <w:p w:rsidR="00000000" w:rsidDel="00000000" w:rsidP="00000000" w:rsidRDefault="00000000" w:rsidRPr="00000000" w14:paraId="000001F0">
      <w:pPr>
        <w:spacing w:line="240" w:lineRule="auto"/>
        <w:rPr>
          <w:sz w:val="20"/>
          <w:szCs w:val="20"/>
        </w:rPr>
      </w:pPr>
      <w:r w:rsidDel="00000000" w:rsidR="00000000" w:rsidRPr="00000000">
        <w:rPr>
          <w:rtl w:val="0"/>
        </w:rPr>
      </w:r>
    </w:p>
  </w:footnote>
  <w:footnote w:id="0">
    <w:p w:rsidR="00000000" w:rsidDel="00000000" w:rsidP="00000000" w:rsidRDefault="00000000" w:rsidRPr="00000000" w14:paraId="000001F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id consulting pty ltd, 2025, </w:t>
      </w:r>
      <w:r w:rsidDel="00000000" w:rsidR="00000000" w:rsidRPr="00000000">
        <w:rPr>
          <w:i w:val="1"/>
          <w:iCs w:val="1"/>
          <w:sz w:val="20"/>
          <w:szCs w:val="20"/>
          <w:rtl w:val="0"/>
        </w:rPr>
        <w:t xml:space="preserve">Frankston City population forecast</w:t>
      </w:r>
      <w:r w:rsidDel="00000000" w:rsidR="00000000" w:rsidRPr="00000000">
        <w:rPr>
          <w:sz w:val="20"/>
          <w:szCs w:val="20"/>
          <w:rtl w:val="0"/>
        </w:rPr>
        <w:t xml:space="preserve">, informed decisions pty ltd, </w:t>
      </w:r>
      <w:hyperlink r:id="rId4">
        <w:r w:rsidDel="00000000" w:rsidR="00000000" w:rsidRPr="00000000">
          <w:rPr>
            <w:sz w:val="20"/>
            <w:szCs w:val="20"/>
            <w:u w:val="single"/>
            <w:rtl w:val="0"/>
          </w:rPr>
          <w:t xml:space="preserve">www.forecast.id.com.au/frankston/</w:t>
        </w:r>
      </w:hyperlink>
      <w:r w:rsidDel="00000000" w:rsidR="00000000" w:rsidRPr="00000000">
        <w:rPr>
          <w:sz w:val="20"/>
          <w:szCs w:val="20"/>
          <w:rtl w:val="0"/>
        </w:rPr>
        <w:t xml:space="preserve"> Accessed 2 October 2025</w:t>
      </w:r>
    </w:p>
    <w:p w:rsidR="00000000" w:rsidDel="00000000" w:rsidP="00000000" w:rsidRDefault="00000000" w:rsidRPr="00000000" w14:paraId="000001F2">
      <w:pPr>
        <w:spacing w:line="240" w:lineRule="auto"/>
        <w:rPr>
          <w:sz w:val="20"/>
          <w:szCs w:val="20"/>
        </w:rPr>
      </w:pPr>
      <w:r w:rsidDel="00000000" w:rsidR="00000000" w:rsidRPr="00000000">
        <w:rPr>
          <w:rtl w:val="0"/>
        </w:rPr>
      </w:r>
    </w:p>
  </w:footnote>
  <w:footnote w:id="3">
    <w:p w:rsidR="00000000" w:rsidDel="00000000" w:rsidP="00000000" w:rsidRDefault="00000000" w:rsidRPr="00000000" w14:paraId="000001F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Dementia Australia, </w:t>
      </w:r>
      <w:r w:rsidDel="00000000" w:rsidR="00000000" w:rsidRPr="00000000">
        <w:rPr>
          <w:i w:val="1"/>
          <w:iCs w:val="1"/>
          <w:sz w:val="20"/>
          <w:szCs w:val="20"/>
          <w:rtl w:val="0"/>
        </w:rPr>
        <w:t xml:space="preserve">Dementia facts and figures, </w:t>
      </w:r>
      <w:r w:rsidDel="00000000" w:rsidR="00000000" w:rsidRPr="00000000">
        <w:rPr>
          <w:sz w:val="20"/>
          <w:szCs w:val="20"/>
          <w:rtl w:val="0"/>
        </w:rPr>
        <w:t xml:space="preserve">Dementia Australia, </w:t>
      </w:r>
      <w:hyperlink r:id="rId5">
        <w:r w:rsidDel="00000000" w:rsidR="00000000" w:rsidRPr="00000000">
          <w:rPr>
            <w:color w:val="1155cc"/>
            <w:sz w:val="20"/>
            <w:szCs w:val="20"/>
            <w:u w:val="single"/>
            <w:rtl w:val="0"/>
          </w:rPr>
          <w:t xml:space="preserve">https://www.dementia.org.au/about-dementia/dementia-facts-and-figures</w:t>
        </w:r>
      </w:hyperlink>
      <w:r w:rsidDel="00000000" w:rsidR="00000000" w:rsidRPr="00000000">
        <w:rPr>
          <w:sz w:val="20"/>
          <w:szCs w:val="20"/>
          <w:rtl w:val="0"/>
        </w:rPr>
        <w:t xml:space="preserve"> and </w:t>
      </w:r>
      <w:hyperlink r:id="rId6">
        <w:r w:rsidDel="00000000" w:rsidR="00000000" w:rsidRPr="00000000">
          <w:rPr>
            <w:color w:val="1155cc"/>
            <w:sz w:val="20"/>
            <w:szCs w:val="20"/>
            <w:u w:val="single"/>
            <w:rtl w:val="0"/>
          </w:rPr>
          <w:t xml:space="preserve">https://www.dementia.org.au/sites/default/files/2026-01/Dementia-Prevalence-Data-Estimates-LGA-2026_0.pdf</w:t>
        </w:r>
      </w:hyperlink>
      <w:r w:rsidDel="00000000" w:rsidR="00000000" w:rsidRPr="00000000">
        <w:rPr>
          <w:sz w:val="20"/>
          <w:szCs w:val="20"/>
          <w:rtl w:val="0"/>
        </w:rPr>
        <w:t xml:space="preserve"> Accessed 27 April 2026</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5">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rFonts w:ascii="Arial" w:cs="Arial" w:eastAsia="Arial" w:hAnsi="Arial"/>
        <w:color w:val="000000"/>
        <w:sz w:val="4"/>
        <w:szCs w:val="4"/>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6">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rFonts w:ascii="Arial" w:cs="Arial" w:eastAsia="Arial" w:hAnsi="Arial"/>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lvl>
    <w:lvl w:ilvl="1">
      <w:start w:val="3"/>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2"/>
        <w:szCs w:val="22"/>
        <w:lang w:val="en-A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006067"/>
      <w:sz w:val="32"/>
      <w:szCs w:val="32"/>
    </w:rPr>
  </w:style>
  <w:style w:type="paragraph" w:styleId="Heading2">
    <w:name w:val="heading 2"/>
    <w:basedOn w:val="Normal"/>
    <w:next w:val="Normal"/>
    <w:pPr>
      <w:keepNext w:val="1"/>
      <w:keepLines w:val="1"/>
      <w:spacing w:after="120" w:before="160" w:lineRule="auto"/>
    </w:pPr>
    <w:rPr>
      <w:color w:val="2e9882"/>
      <w:sz w:val="26"/>
      <w:szCs w:val="26"/>
    </w:rPr>
  </w:style>
  <w:style w:type="paragraph" w:styleId="Heading3">
    <w:name w:val="heading 3"/>
    <w:basedOn w:val="Normal"/>
    <w:next w:val="Normal"/>
    <w:pPr>
      <w:keepNext w:val="1"/>
      <w:keepLines w:val="1"/>
      <w:spacing w:before="37" w:lineRule="auto"/>
      <w:ind w:right="-180"/>
    </w:pPr>
    <w:rPr>
      <w:b w:val="1"/>
      <w:bCs w:val="1"/>
      <w:color w:val="004552"/>
      <w:sz w:val="24"/>
      <w:szCs w:val="24"/>
    </w:rPr>
  </w:style>
  <w:style w:type="paragraph" w:styleId="Heading4">
    <w:name w:val="heading 4"/>
    <w:basedOn w:val="Normal"/>
    <w:next w:val="Normal"/>
    <w:pPr>
      <w:keepNext w:val="1"/>
      <w:keepLines w:val="1"/>
      <w:spacing w:before="40" w:lineRule="auto"/>
    </w:pPr>
    <w:rPr>
      <w:rFonts w:ascii="Calibri" w:cs="Calibri" w:eastAsia="Calibri" w:hAnsi="Calibri"/>
      <w:i w:val="1"/>
      <w:i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line="240" w:lineRule="auto"/>
    </w:pPr>
    <w:rPr>
      <w:color w:val="ffffff"/>
      <w:sz w:val="56"/>
      <w:szCs w:val="56"/>
    </w:rPr>
  </w:style>
  <w:style w:type="paragraph" w:styleId="Subtitle">
    <w:name w:val="Subtitle"/>
    <w:basedOn w:val="Normal"/>
    <w:next w:val="Normal"/>
    <w:pPr/>
    <w:rPr>
      <w:b w:val="1"/>
      <w:bCs w:val="1"/>
      <w:color w:val="403e37"/>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icksand-regular.ttf"/><Relationship Id="rId2" Type="http://schemas.openxmlformats.org/officeDocument/2006/relationships/font" Target="fonts/Quicksand-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www.profile.id.com.au/frankston/" TargetMode="External"/><Relationship Id="rId2" Type="http://schemas.openxmlformats.org/officeDocument/2006/relationships/hyperlink" Target="http://www.tablebuilder.abs.gov.au/" TargetMode="External"/><Relationship Id="rId3" Type="http://schemas.openxmlformats.org/officeDocument/2006/relationships/hyperlink" Target="https://vahi.vic.gov.au/reports/victorian-population-health-survey-2023" TargetMode="External"/><Relationship Id="rId4" Type="http://schemas.openxmlformats.org/officeDocument/2006/relationships/hyperlink" Target="http://www.profile.id.com.au/frankston/" TargetMode="External"/><Relationship Id="rId5" Type="http://schemas.openxmlformats.org/officeDocument/2006/relationships/hyperlink" Target="https://www.dementia.org.au/about-dementia/dementia-facts-and-figures" TargetMode="External"/><Relationship Id="rId6" Type="http://schemas.openxmlformats.org/officeDocument/2006/relationships/hyperlink" Target="https://www.dementia.org.au/sites/default/files/2026-01/Dementia-Prevalence-Data-Estimates-LGA-2026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J2CyKugVBDrDf6wuNHSaJj39OQ==">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0x010100C62064A3A3346D47A900081F9D2AB81B</vt:lpwstr>
  </property>
  <property fmtid="{D5CDD505-2E9C-101B-9397-08002B2CF9AE}" pid="3" name="MediaServiceImageTags">
    <vt:lpwstr>MediaServiceImageTags</vt:lpwstr>
  </property>
  <property fmtid="{D5CDD505-2E9C-101B-9397-08002B2CF9AE}" pid="4" name="Order">
    <vt:lpwstr>73500.0</vt:lpwstr>
  </property>
  <property fmtid="{D5CDD505-2E9C-101B-9397-08002B2CF9AE}" pid="5" name="xd_Signature">
    <vt:lpwstr>false</vt:lpwstr>
  </property>
  <property fmtid="{D5CDD505-2E9C-101B-9397-08002B2CF9AE}" pid="6" name="xd_ProgID">
    <vt:lpwstr>xd_ProgID</vt:lpwstr>
  </property>
  <property fmtid="{D5CDD505-2E9C-101B-9397-08002B2CF9AE}" pid="7" name="ComplianceAssetId">
    <vt:lpwstr>ComplianceAssetId</vt:lpwstr>
  </property>
  <property fmtid="{D5CDD505-2E9C-101B-9397-08002B2CF9AE}" pid="8" name="TemplateUrl">
    <vt:lpwstr>TemplateUrl</vt:lpwstr>
  </property>
  <property fmtid="{D5CDD505-2E9C-101B-9397-08002B2CF9AE}" pid="9" name="_ExtendedDescription">
    <vt:lpwstr>_ExtendedDescription</vt:lpwstr>
  </property>
  <property fmtid="{D5CDD505-2E9C-101B-9397-08002B2CF9AE}" pid="10" name="TriggerFlowInfo">
    <vt:lpwstr>TriggerFlowInfo</vt:lpwstr>
  </property>
  <property fmtid="{D5CDD505-2E9C-101B-9397-08002B2CF9AE}" pid="11" name="docLang">
    <vt:lpwstr>en</vt:lpwstr>
  </property>
</Properties>
</file>