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E9255" w14:textId="6FDDFFAD" w:rsidR="00581C4B" w:rsidRPr="0045490D" w:rsidRDefault="0045490D" w:rsidP="00581C4B">
      <w:pPr>
        <w:spacing w:after="0" w:line="240" w:lineRule="atLeast"/>
        <w:ind w:firstLine="709"/>
        <w:jc w:val="center"/>
        <w:rPr>
          <w:rFonts w:ascii="Times New Roman" w:eastAsia="Times New Roman" w:hAnsi="Times New Roman" w:cs="Times New Roman"/>
          <w:sz w:val="40"/>
          <w:szCs w:val="20"/>
          <w:u w:val="single"/>
          <w:lang w:val="en-US" w:eastAsia="en-AU"/>
        </w:rPr>
      </w:pPr>
      <w:r w:rsidRPr="0045490D">
        <w:rPr>
          <w:rFonts w:ascii="Times New Roman" w:eastAsia="Times New Roman" w:hAnsi="Times New Roman" w:cs="Times New Roman"/>
          <w:sz w:val="40"/>
          <w:szCs w:val="20"/>
          <w:u w:val="single"/>
          <w:lang w:val="en-US" w:eastAsia="en-AU"/>
        </w:rPr>
        <w:t>Frankston City Council Committee of Management</w:t>
      </w:r>
    </w:p>
    <w:p w14:paraId="0ED08586" w14:textId="77777777" w:rsidR="00581C4B" w:rsidRPr="0045490D" w:rsidRDefault="00581C4B" w:rsidP="00581C4B">
      <w:pPr>
        <w:spacing w:after="0" w:line="240" w:lineRule="atLeast"/>
        <w:jc w:val="center"/>
        <w:rPr>
          <w:rFonts w:ascii="Times New Roman" w:eastAsia="Times New Roman" w:hAnsi="Times New Roman" w:cs="Times New Roman"/>
          <w:sz w:val="40"/>
          <w:szCs w:val="20"/>
          <w:lang w:val="en-US" w:eastAsia="en-AU"/>
        </w:rPr>
      </w:pPr>
    </w:p>
    <w:p w14:paraId="709F1375" w14:textId="77777777" w:rsidR="00581C4B" w:rsidRPr="0045490D" w:rsidRDefault="00581C4B" w:rsidP="00581C4B">
      <w:pPr>
        <w:spacing w:after="0" w:line="240" w:lineRule="atLeast"/>
        <w:jc w:val="center"/>
        <w:rPr>
          <w:rFonts w:ascii="Times New Roman" w:eastAsia="Times New Roman" w:hAnsi="Times New Roman" w:cs="Times New Roman"/>
          <w:b/>
          <w:i/>
          <w:sz w:val="40"/>
          <w:szCs w:val="20"/>
          <w:u w:val="single"/>
          <w:lang w:val="en-US" w:eastAsia="en-AU"/>
        </w:rPr>
      </w:pPr>
      <w:r w:rsidRPr="0045490D">
        <w:rPr>
          <w:rFonts w:ascii="Times New Roman" w:eastAsia="Times New Roman" w:hAnsi="Times New Roman" w:cs="Times New Roman"/>
          <w:b/>
          <w:i/>
          <w:sz w:val="40"/>
          <w:szCs w:val="20"/>
          <w:u w:val="single"/>
          <w:lang w:val="en-US" w:eastAsia="en-AU"/>
        </w:rPr>
        <w:t>BOATSHED / BATHING BOX LICENCE</w:t>
      </w:r>
    </w:p>
    <w:p w14:paraId="21BA6F09" w14:textId="77777777" w:rsidR="00581C4B" w:rsidRPr="0045490D" w:rsidRDefault="00581C4B" w:rsidP="00581C4B">
      <w:pPr>
        <w:spacing w:after="0" w:line="240" w:lineRule="atLeast"/>
        <w:jc w:val="center"/>
        <w:rPr>
          <w:rFonts w:ascii="Times New Roman" w:eastAsia="Times New Roman" w:hAnsi="Times New Roman" w:cs="Times New Roman"/>
          <w:b/>
          <w:i/>
          <w:sz w:val="24"/>
          <w:szCs w:val="20"/>
          <w:u w:val="single"/>
          <w:lang w:val="en-US" w:eastAsia="en-AU"/>
        </w:rPr>
      </w:pPr>
    </w:p>
    <w:p w14:paraId="084265BE" w14:textId="77777777" w:rsidR="00581C4B" w:rsidRPr="0045490D" w:rsidRDefault="00581C4B" w:rsidP="00581C4B">
      <w:pPr>
        <w:spacing w:after="0" w:line="240" w:lineRule="atLeast"/>
        <w:jc w:val="center"/>
        <w:rPr>
          <w:rFonts w:ascii="Times New Roman" w:eastAsia="Times New Roman" w:hAnsi="Times New Roman" w:cs="Times New Roman"/>
          <w:b/>
          <w:i/>
          <w:sz w:val="24"/>
          <w:szCs w:val="20"/>
          <w:u w:val="single"/>
          <w:lang w:val="en-US" w:eastAsia="en-AU"/>
        </w:rPr>
      </w:pPr>
      <w:r w:rsidRPr="0045490D">
        <w:rPr>
          <w:rFonts w:ascii="Times New Roman" w:eastAsia="Times New Roman" w:hAnsi="Times New Roman" w:cs="Times New Roman"/>
          <w:b/>
          <w:i/>
          <w:sz w:val="24"/>
          <w:szCs w:val="20"/>
          <w:u w:val="single"/>
          <w:lang w:val="en-US" w:eastAsia="en-AU"/>
        </w:rPr>
        <w:t>CROWN LAND (RESERVES) ACT 1978</w:t>
      </w:r>
    </w:p>
    <w:p w14:paraId="7645E9B6" w14:textId="77777777" w:rsidR="00581C4B" w:rsidRPr="0045490D" w:rsidRDefault="00581C4B" w:rsidP="00581C4B">
      <w:pPr>
        <w:keepNext/>
        <w:spacing w:after="0" w:line="240" w:lineRule="atLeast"/>
        <w:jc w:val="center"/>
        <w:outlineLvl w:val="6"/>
        <w:rPr>
          <w:rFonts w:ascii="Times New Roman" w:eastAsia="Times New Roman" w:hAnsi="Times New Roman" w:cs="Times New Roman"/>
          <w:b/>
          <w:i/>
          <w:sz w:val="24"/>
          <w:szCs w:val="20"/>
          <w:u w:val="single"/>
          <w:lang w:val="en-US" w:eastAsia="en-AU"/>
        </w:rPr>
      </w:pPr>
      <w:r w:rsidRPr="0045490D">
        <w:rPr>
          <w:rFonts w:ascii="Times New Roman" w:eastAsia="Times New Roman" w:hAnsi="Times New Roman" w:cs="Times New Roman"/>
          <w:b/>
          <w:i/>
          <w:sz w:val="24"/>
          <w:szCs w:val="20"/>
          <w:u w:val="single"/>
          <w:lang w:val="en-US" w:eastAsia="en-AU"/>
        </w:rPr>
        <w:t>Section 17B</w:t>
      </w:r>
    </w:p>
    <w:p w14:paraId="7323D417" w14:textId="77777777" w:rsidR="00581C4B" w:rsidRPr="0045490D" w:rsidRDefault="00581C4B"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b/>
          <w:i/>
          <w:sz w:val="24"/>
          <w:szCs w:val="20"/>
          <w:u w:val="single"/>
          <w:lang w:val="en-US" w:eastAsia="en-AU"/>
        </w:rPr>
      </w:pPr>
    </w:p>
    <w:p w14:paraId="408C62A1" w14:textId="17488642" w:rsidR="00581C4B" w:rsidRPr="0045490D" w:rsidRDefault="00581C4B"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b/>
          <w:i/>
          <w:sz w:val="40"/>
          <w:szCs w:val="20"/>
          <w:u w:val="single"/>
          <w:lang w:val="en-US" w:eastAsia="en-AU"/>
        </w:rPr>
        <w:t>THIS LICENCE</w:t>
      </w:r>
      <w:r w:rsidRPr="0045490D">
        <w:rPr>
          <w:rFonts w:ascii="Times New Roman" w:eastAsia="Times New Roman" w:hAnsi="Times New Roman" w:cs="Times New Roman"/>
          <w:sz w:val="24"/>
          <w:szCs w:val="20"/>
          <w:lang w:val="en-US" w:eastAsia="en-AU"/>
        </w:rPr>
        <w:t xml:space="preserve"> is granted by the </w:t>
      </w:r>
      <w:r w:rsidR="00EF5242">
        <w:rPr>
          <w:rFonts w:ascii="Times New Roman" w:eastAsia="Times New Roman" w:hAnsi="Times New Roman" w:cs="Times New Roman"/>
          <w:sz w:val="24"/>
          <w:szCs w:val="20"/>
          <w:lang w:val="en-US" w:eastAsia="en-AU"/>
        </w:rPr>
        <w:t>Licensor</w:t>
      </w:r>
      <w:r w:rsidRPr="0045490D">
        <w:rPr>
          <w:rFonts w:ascii="Times New Roman" w:eastAsia="Times New Roman" w:hAnsi="Times New Roman" w:cs="Times New Roman"/>
          <w:sz w:val="24"/>
          <w:szCs w:val="20"/>
          <w:lang w:val="en-US" w:eastAsia="en-AU"/>
        </w:rPr>
        <w:t xml:space="preserve"> to the </w:t>
      </w:r>
      <w:r w:rsidR="00EF5242">
        <w:rPr>
          <w:rFonts w:ascii="Times New Roman" w:eastAsia="Times New Roman" w:hAnsi="Times New Roman" w:cs="Times New Roman"/>
          <w:sz w:val="24"/>
          <w:szCs w:val="20"/>
          <w:lang w:val="en-US" w:eastAsia="en-AU"/>
        </w:rPr>
        <w:t>Licensee</w:t>
      </w:r>
      <w:r w:rsidRPr="0045490D">
        <w:rPr>
          <w:rFonts w:ascii="Times New Roman" w:eastAsia="Times New Roman" w:hAnsi="Times New Roman" w:cs="Times New Roman"/>
          <w:sz w:val="24"/>
          <w:szCs w:val="20"/>
          <w:lang w:val="en-US" w:eastAsia="en-AU"/>
        </w:rPr>
        <w:t xml:space="preserve"> and commences on the date set out in the Schedule.</w:t>
      </w:r>
    </w:p>
    <w:p w14:paraId="64B08018" w14:textId="77777777" w:rsidR="00581C4B" w:rsidRPr="0045490D" w:rsidRDefault="00581C4B"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sz w:val="24"/>
          <w:szCs w:val="20"/>
          <w:lang w:val="en-US" w:eastAsia="en-AU"/>
        </w:rPr>
      </w:pPr>
    </w:p>
    <w:p w14:paraId="622F0F1B" w14:textId="63B7801A" w:rsidR="00581C4B" w:rsidRPr="0045490D" w:rsidRDefault="00581C4B"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sz w:val="24"/>
          <w:szCs w:val="20"/>
          <w:u w:val="single"/>
          <w:lang w:val="en-US" w:eastAsia="en-AU"/>
        </w:rPr>
      </w:pPr>
      <w:r w:rsidRPr="0045490D">
        <w:rPr>
          <w:rFonts w:ascii="Times New Roman" w:eastAsia="Times New Roman" w:hAnsi="Times New Roman" w:cs="Times New Roman"/>
          <w:sz w:val="24"/>
          <w:szCs w:val="20"/>
          <w:lang w:val="en-US" w:eastAsia="en-AU"/>
        </w:rPr>
        <w:t>In consideration of the payment of the licence fee and th</w:t>
      </w:r>
      <w:r w:rsidR="003A4DCD">
        <w:rPr>
          <w:rFonts w:ascii="Times New Roman" w:eastAsia="Times New Roman" w:hAnsi="Times New Roman" w:cs="Times New Roman"/>
          <w:sz w:val="24"/>
          <w:szCs w:val="20"/>
          <w:lang w:val="en-US" w:eastAsia="en-AU"/>
        </w:rPr>
        <w:t>e conditions contained in this l</w:t>
      </w:r>
      <w:r w:rsidRPr="0045490D">
        <w:rPr>
          <w:rFonts w:ascii="Times New Roman" w:eastAsia="Times New Roman" w:hAnsi="Times New Roman" w:cs="Times New Roman"/>
          <w:sz w:val="24"/>
          <w:szCs w:val="20"/>
          <w:lang w:val="en-US" w:eastAsia="en-AU"/>
        </w:rPr>
        <w:t xml:space="preserve">icence, the </w:t>
      </w:r>
      <w:r w:rsidR="00EF5242">
        <w:rPr>
          <w:rFonts w:ascii="Times New Roman" w:eastAsia="Times New Roman" w:hAnsi="Times New Roman" w:cs="Times New Roman"/>
          <w:sz w:val="24"/>
          <w:szCs w:val="20"/>
          <w:lang w:val="en-US" w:eastAsia="en-AU"/>
        </w:rPr>
        <w:t>Licensor</w:t>
      </w:r>
      <w:r w:rsidRPr="0045490D">
        <w:rPr>
          <w:rFonts w:ascii="Times New Roman" w:eastAsia="Times New Roman" w:hAnsi="Times New Roman" w:cs="Times New Roman"/>
          <w:sz w:val="24"/>
          <w:szCs w:val="20"/>
          <w:lang w:val="en-US" w:eastAsia="en-AU"/>
        </w:rPr>
        <w:t xml:space="preserve"> or a person authorised by the </w:t>
      </w:r>
      <w:r w:rsidR="00EF5242">
        <w:rPr>
          <w:rFonts w:ascii="Times New Roman" w:eastAsia="Times New Roman" w:hAnsi="Times New Roman" w:cs="Times New Roman"/>
          <w:sz w:val="24"/>
          <w:szCs w:val="20"/>
          <w:lang w:val="en-US" w:eastAsia="en-AU"/>
        </w:rPr>
        <w:t>Licensor</w:t>
      </w:r>
      <w:r w:rsidRPr="0045490D">
        <w:rPr>
          <w:rFonts w:ascii="Times New Roman" w:eastAsia="Times New Roman" w:hAnsi="Times New Roman" w:cs="Times New Roman"/>
          <w:sz w:val="24"/>
          <w:szCs w:val="20"/>
          <w:lang w:val="en-US" w:eastAsia="en-AU"/>
        </w:rPr>
        <w:t xml:space="preserve">, at the request of the </w:t>
      </w:r>
      <w:r w:rsidR="00EF5242">
        <w:rPr>
          <w:rFonts w:ascii="Times New Roman" w:eastAsia="Times New Roman" w:hAnsi="Times New Roman" w:cs="Times New Roman"/>
          <w:sz w:val="24"/>
          <w:szCs w:val="20"/>
          <w:lang w:val="en-US" w:eastAsia="en-AU"/>
        </w:rPr>
        <w:t>Licensee</w:t>
      </w:r>
      <w:r w:rsidRPr="0045490D">
        <w:rPr>
          <w:rFonts w:ascii="Times New Roman" w:eastAsia="Times New Roman" w:hAnsi="Times New Roman" w:cs="Times New Roman"/>
          <w:sz w:val="24"/>
          <w:szCs w:val="20"/>
          <w:lang w:val="en-US" w:eastAsia="en-AU"/>
        </w:rPr>
        <w:t xml:space="preserve"> </w:t>
      </w:r>
      <w:r w:rsidRPr="0045490D">
        <w:rPr>
          <w:rFonts w:ascii="Times New Roman" w:eastAsia="Times New Roman" w:hAnsi="Times New Roman" w:cs="Times New Roman"/>
          <w:sz w:val="24"/>
          <w:szCs w:val="20"/>
          <w:u w:val="single"/>
          <w:lang w:val="en-US" w:eastAsia="en-AU"/>
        </w:rPr>
        <w:t>HEREBY AUTHORISES</w:t>
      </w:r>
      <w:r w:rsidRPr="0045490D">
        <w:rPr>
          <w:rFonts w:ascii="Times New Roman" w:eastAsia="Times New Roman" w:hAnsi="Times New Roman" w:cs="Times New Roman"/>
          <w:sz w:val="24"/>
          <w:szCs w:val="20"/>
          <w:lang w:val="en-US" w:eastAsia="en-AU"/>
        </w:rPr>
        <w:t xml:space="preserve"> the </w:t>
      </w:r>
      <w:r w:rsidR="00EF5242">
        <w:rPr>
          <w:rFonts w:ascii="Times New Roman" w:eastAsia="Times New Roman" w:hAnsi="Times New Roman" w:cs="Times New Roman"/>
          <w:sz w:val="24"/>
          <w:szCs w:val="20"/>
          <w:lang w:val="en-US" w:eastAsia="en-AU"/>
        </w:rPr>
        <w:t>Licensee</w:t>
      </w:r>
      <w:r w:rsidRPr="0045490D">
        <w:rPr>
          <w:rFonts w:ascii="Times New Roman" w:eastAsia="Times New Roman" w:hAnsi="Times New Roman" w:cs="Times New Roman"/>
          <w:sz w:val="24"/>
          <w:szCs w:val="20"/>
          <w:lang w:val="en-US" w:eastAsia="en-AU"/>
        </w:rPr>
        <w:t xml:space="preserve"> to use the licensed site described in the Schedule for the specified purposes set out in the Schedule.</w:t>
      </w:r>
    </w:p>
    <w:p w14:paraId="42635859" w14:textId="77777777" w:rsidR="00581C4B" w:rsidRPr="0045490D" w:rsidRDefault="00581C4B"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sz w:val="24"/>
          <w:szCs w:val="20"/>
          <w:lang w:val="en-US" w:eastAsia="en-AU"/>
        </w:rPr>
      </w:pPr>
    </w:p>
    <w:p w14:paraId="78412A7E" w14:textId="011ED54D" w:rsidR="00581C4B" w:rsidRPr="0045490D" w:rsidRDefault="003A4DCD" w:rsidP="00581C4B">
      <w:pPr>
        <w:tabs>
          <w:tab w:val="left" w:pos="720"/>
          <w:tab w:val="left" w:pos="1584"/>
          <w:tab w:val="left" w:pos="3024"/>
          <w:tab w:val="left" w:pos="4464"/>
          <w:tab w:val="left" w:pos="5904"/>
          <w:tab w:val="left" w:pos="7344"/>
          <w:tab w:val="left" w:pos="8784"/>
        </w:tabs>
        <w:spacing w:after="0" w:line="240" w:lineRule="atLeast"/>
        <w:jc w:val="both"/>
        <w:rPr>
          <w:rFonts w:ascii="Times New Roman" w:eastAsia="Times New Roman" w:hAnsi="Times New Roman" w:cs="Times New Roman"/>
          <w:sz w:val="24"/>
          <w:szCs w:val="20"/>
          <w:lang w:val="en-US" w:eastAsia="en-AU"/>
        </w:rPr>
      </w:pPr>
      <w:r>
        <w:rPr>
          <w:rFonts w:ascii="Times New Roman" w:eastAsia="Times New Roman" w:hAnsi="Times New Roman" w:cs="Times New Roman"/>
          <w:sz w:val="24"/>
          <w:szCs w:val="20"/>
          <w:lang w:val="en-US" w:eastAsia="en-AU"/>
        </w:rPr>
        <w:t>This l</w:t>
      </w:r>
      <w:r w:rsidR="00581C4B" w:rsidRPr="0045490D">
        <w:rPr>
          <w:rFonts w:ascii="Times New Roman" w:eastAsia="Times New Roman" w:hAnsi="Times New Roman" w:cs="Times New Roman"/>
          <w:sz w:val="24"/>
          <w:szCs w:val="20"/>
          <w:lang w:val="en-US" w:eastAsia="en-AU"/>
        </w:rPr>
        <w:t xml:space="preserve">icence is subject to the provisions of the </w:t>
      </w:r>
      <w:r w:rsidR="00581C4B" w:rsidRPr="0045490D">
        <w:rPr>
          <w:rFonts w:ascii="Times New Roman" w:eastAsia="Times New Roman" w:hAnsi="Times New Roman" w:cs="Times New Roman"/>
          <w:i/>
          <w:sz w:val="24"/>
          <w:szCs w:val="20"/>
          <w:lang w:val="en-US" w:eastAsia="en-AU"/>
        </w:rPr>
        <w:t>Crown</w:t>
      </w:r>
      <w:r w:rsidR="00581C4B" w:rsidRPr="0045490D">
        <w:rPr>
          <w:rFonts w:ascii="Times New Roman" w:eastAsia="Times New Roman" w:hAnsi="Times New Roman" w:cs="Times New Roman"/>
          <w:sz w:val="24"/>
          <w:szCs w:val="20"/>
          <w:lang w:val="en-US" w:eastAsia="en-AU"/>
        </w:rPr>
        <w:t xml:space="preserve"> </w:t>
      </w:r>
      <w:r w:rsidR="00581C4B" w:rsidRPr="0045490D">
        <w:rPr>
          <w:rFonts w:ascii="Times New Roman" w:eastAsia="Times New Roman" w:hAnsi="Times New Roman" w:cs="Times New Roman"/>
          <w:i/>
          <w:sz w:val="24"/>
          <w:szCs w:val="20"/>
          <w:lang w:val="en-US" w:eastAsia="en-AU"/>
        </w:rPr>
        <w:t xml:space="preserve">Land (Reserves) Act </w:t>
      </w:r>
      <w:r w:rsidR="00581C4B" w:rsidRPr="0045490D">
        <w:rPr>
          <w:rFonts w:ascii="Times New Roman" w:eastAsia="Times New Roman" w:hAnsi="Times New Roman" w:cs="Times New Roman"/>
          <w:sz w:val="24"/>
          <w:szCs w:val="20"/>
          <w:lang w:val="en-US" w:eastAsia="en-AU"/>
        </w:rPr>
        <w:t>1978 and Regulations thereunder, the licence conditions attached and any Statutory and other Special Conditions set out in the Schedule.</w:t>
      </w:r>
    </w:p>
    <w:p w14:paraId="77080DA5"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p>
    <w:p w14:paraId="0B00661C"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p>
    <w:p w14:paraId="2959FAB1"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p>
    <w:p w14:paraId="7BF32CD1"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p>
    <w:p w14:paraId="3B0B49EF"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p>
    <w:p w14:paraId="3B2020FA" w14:textId="77777777" w:rsidR="00581C4B" w:rsidRPr="0045490D" w:rsidRDefault="00581C4B" w:rsidP="00581C4B">
      <w:pPr>
        <w:spacing w:after="0" w:line="240" w:lineRule="auto"/>
        <w:jc w:val="both"/>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sz w:val="24"/>
          <w:szCs w:val="20"/>
          <w:lang w:val="en-US" w:eastAsia="en-AU"/>
        </w:rPr>
        <w:t>.....................................................</w:t>
      </w:r>
    </w:p>
    <w:p w14:paraId="5A9DF7C7" w14:textId="79EA574B" w:rsidR="00581C4B" w:rsidRPr="0045490D" w:rsidRDefault="00EF5242" w:rsidP="00581C4B">
      <w:pPr>
        <w:spacing w:after="0" w:line="240" w:lineRule="auto"/>
        <w:rPr>
          <w:rFonts w:ascii="Times New Roman" w:eastAsia="Times New Roman" w:hAnsi="Times New Roman" w:cs="Times New Roman"/>
          <w:sz w:val="24"/>
          <w:szCs w:val="20"/>
          <w:lang w:val="en-US" w:eastAsia="en-AU"/>
        </w:rPr>
      </w:pPr>
      <w:r>
        <w:rPr>
          <w:rFonts w:ascii="Times New Roman" w:eastAsia="Times New Roman" w:hAnsi="Times New Roman" w:cs="Times New Roman"/>
          <w:sz w:val="24"/>
          <w:szCs w:val="20"/>
          <w:lang w:val="en-US" w:eastAsia="en-AU"/>
        </w:rPr>
        <w:t>Licensor</w:t>
      </w:r>
      <w:r w:rsidR="00581C4B" w:rsidRPr="0045490D">
        <w:rPr>
          <w:rFonts w:ascii="Times New Roman" w:eastAsia="Times New Roman" w:hAnsi="Times New Roman" w:cs="Times New Roman"/>
          <w:sz w:val="24"/>
          <w:szCs w:val="20"/>
          <w:lang w:val="en-US" w:eastAsia="en-AU"/>
        </w:rPr>
        <w:t xml:space="preserve"> or Authorised person</w:t>
      </w:r>
    </w:p>
    <w:p w14:paraId="793768C7"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5DBB922D"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7FE3BA29" w14:textId="2BE4EDF6"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sz w:val="24"/>
          <w:szCs w:val="20"/>
          <w:lang w:val="en-US" w:eastAsia="en-AU"/>
        </w:rPr>
        <w:t xml:space="preserve">The </w:t>
      </w:r>
      <w:r w:rsidR="00EF5242">
        <w:rPr>
          <w:rFonts w:ascii="Times New Roman" w:eastAsia="Times New Roman" w:hAnsi="Times New Roman" w:cs="Times New Roman"/>
          <w:sz w:val="24"/>
          <w:szCs w:val="20"/>
          <w:lang w:val="en-US" w:eastAsia="en-AU"/>
        </w:rPr>
        <w:t>Licensee</w:t>
      </w:r>
      <w:r w:rsidRPr="0045490D">
        <w:rPr>
          <w:rFonts w:ascii="Times New Roman" w:eastAsia="Times New Roman" w:hAnsi="Times New Roman" w:cs="Times New Roman"/>
          <w:sz w:val="24"/>
          <w:szCs w:val="20"/>
          <w:lang w:val="en-US" w:eastAsia="en-AU"/>
        </w:rPr>
        <w:t xml:space="preserve"> hereby agrees to comply with the terms and conditions of this licence</w:t>
      </w:r>
    </w:p>
    <w:p w14:paraId="5E69B3B9"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1820B1BA"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394EE72A"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230711BF"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61409DE8"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sz w:val="24"/>
          <w:szCs w:val="20"/>
          <w:lang w:val="en-US" w:eastAsia="en-AU"/>
        </w:rPr>
        <w:t>......................................................</w:t>
      </w:r>
    </w:p>
    <w:p w14:paraId="06F6BF1A" w14:textId="291F5D46" w:rsidR="00581C4B" w:rsidRPr="0045490D" w:rsidRDefault="00EF5242" w:rsidP="00581C4B">
      <w:pPr>
        <w:spacing w:after="0" w:line="240" w:lineRule="auto"/>
        <w:rPr>
          <w:rFonts w:ascii="Times New Roman" w:eastAsia="Times New Roman" w:hAnsi="Times New Roman" w:cs="Times New Roman"/>
          <w:sz w:val="24"/>
          <w:szCs w:val="20"/>
          <w:lang w:val="en-US" w:eastAsia="en-AU"/>
        </w:rPr>
      </w:pPr>
      <w:r>
        <w:rPr>
          <w:rFonts w:ascii="Times New Roman" w:eastAsia="Times New Roman" w:hAnsi="Times New Roman" w:cs="Times New Roman"/>
          <w:sz w:val="24"/>
          <w:szCs w:val="20"/>
          <w:lang w:val="en-US" w:eastAsia="en-AU"/>
        </w:rPr>
        <w:t>Licensee</w:t>
      </w:r>
    </w:p>
    <w:p w14:paraId="430DF88D"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0A05043B" w14:textId="7D31BAF5" w:rsidR="00581C4B" w:rsidRPr="0045490D" w:rsidRDefault="00581C4B" w:rsidP="00581C4B">
      <w:pPr>
        <w:pBdr>
          <w:top w:val="single" w:sz="6" w:space="1" w:color="auto"/>
          <w:left w:val="single" w:sz="6" w:space="1" w:color="auto"/>
          <w:bottom w:val="single" w:sz="6" w:space="1" w:color="auto"/>
          <w:right w:val="single" w:sz="6" w:space="1" w:color="auto"/>
        </w:pBdr>
        <w:spacing w:after="0" w:line="240" w:lineRule="auto"/>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sz w:val="24"/>
          <w:szCs w:val="20"/>
          <w:lang w:val="en-US" w:eastAsia="en-AU"/>
        </w:rPr>
        <w:t xml:space="preserve">The Minister for Environment and Climate Change approved the terms and conditions of this licence document on </w:t>
      </w:r>
      <w:r w:rsidR="007036E6" w:rsidRPr="007036E6">
        <w:rPr>
          <w:rFonts w:ascii="Times New Roman" w:eastAsia="Times New Roman" w:hAnsi="Times New Roman" w:cs="Times New Roman"/>
          <w:b/>
          <w:sz w:val="24"/>
          <w:szCs w:val="20"/>
          <w:highlight w:val="yellow"/>
          <w:lang w:val="en-US" w:eastAsia="en-AU"/>
        </w:rPr>
        <w:t>&lt;&lt;DAY MONTH YEAR&gt;&gt;</w:t>
      </w:r>
      <w:r w:rsidRPr="007036E6">
        <w:rPr>
          <w:rFonts w:ascii="Times New Roman" w:eastAsia="Times New Roman" w:hAnsi="Times New Roman" w:cs="Times New Roman"/>
          <w:b/>
          <w:sz w:val="24"/>
          <w:szCs w:val="20"/>
          <w:highlight w:val="yellow"/>
          <w:lang w:val="en-US" w:eastAsia="en-AU"/>
        </w:rPr>
        <w:t>.</w:t>
      </w:r>
    </w:p>
    <w:p w14:paraId="7D7FF816"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315D6E16"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b/>
          <w:i/>
          <w:sz w:val="24"/>
          <w:szCs w:val="20"/>
          <w:lang w:val="en-US" w:eastAsia="en-AU"/>
        </w:rPr>
        <w:t>NOTE:</w:t>
      </w:r>
    </w:p>
    <w:tbl>
      <w:tblPr>
        <w:tblW w:w="0" w:type="auto"/>
        <w:tblBorders>
          <w:top w:val="double" w:sz="6" w:space="0" w:color="000000"/>
          <w:left w:val="double" w:sz="6" w:space="0" w:color="000000"/>
          <w:bottom w:val="double" w:sz="6" w:space="0" w:color="000000"/>
          <w:right w:val="double" w:sz="6" w:space="0" w:color="000000"/>
          <w:insideV w:val="double" w:sz="6" w:space="0" w:color="000000"/>
        </w:tblBorders>
        <w:tblLayout w:type="fixed"/>
        <w:tblLook w:val="0000" w:firstRow="0" w:lastRow="0" w:firstColumn="0" w:lastColumn="0" w:noHBand="0" w:noVBand="0"/>
      </w:tblPr>
      <w:tblGrid>
        <w:gridCol w:w="392"/>
        <w:gridCol w:w="9462"/>
      </w:tblGrid>
      <w:tr w:rsidR="00581C4B" w:rsidRPr="0045490D" w14:paraId="3E5E966E" w14:textId="77777777" w:rsidTr="00EF5242">
        <w:tc>
          <w:tcPr>
            <w:tcW w:w="392" w:type="dxa"/>
          </w:tcPr>
          <w:p w14:paraId="685512D6" w14:textId="77777777" w:rsidR="00581C4B" w:rsidRPr="0045490D" w:rsidRDefault="00581C4B" w:rsidP="00581C4B">
            <w:pPr>
              <w:spacing w:after="0" w:line="240" w:lineRule="atLeast"/>
              <w:jc w:val="right"/>
              <w:rPr>
                <w:rFonts w:ascii="Times New Roman" w:eastAsia="Times New Roman" w:hAnsi="Times New Roman" w:cs="Times New Roman"/>
                <w:b/>
                <w:i/>
                <w:sz w:val="24"/>
                <w:szCs w:val="20"/>
                <w:lang w:val="en-US" w:eastAsia="en-AU"/>
              </w:rPr>
            </w:pPr>
            <w:r w:rsidRPr="0045490D">
              <w:rPr>
                <w:rFonts w:ascii="Times New Roman" w:eastAsia="Times New Roman" w:hAnsi="Times New Roman" w:cs="Times New Roman"/>
                <w:b/>
                <w:i/>
                <w:sz w:val="24"/>
                <w:szCs w:val="20"/>
                <w:lang w:val="en-US" w:eastAsia="en-AU"/>
              </w:rPr>
              <w:t>1</w:t>
            </w:r>
          </w:p>
        </w:tc>
        <w:tc>
          <w:tcPr>
            <w:tcW w:w="9462" w:type="dxa"/>
          </w:tcPr>
          <w:p w14:paraId="22C09B92" w14:textId="5F45F218" w:rsidR="00581C4B" w:rsidRPr="0045490D" w:rsidRDefault="003A4DCD" w:rsidP="00581C4B">
            <w:pPr>
              <w:spacing w:after="0" w:line="240" w:lineRule="atLeast"/>
              <w:jc w:val="both"/>
              <w:rPr>
                <w:rFonts w:ascii="Times New Roman" w:eastAsia="Times New Roman" w:hAnsi="Times New Roman" w:cs="Times New Roman"/>
                <w:b/>
                <w:i/>
                <w:sz w:val="24"/>
                <w:szCs w:val="20"/>
                <w:lang w:val="en-US" w:eastAsia="en-AU"/>
              </w:rPr>
            </w:pPr>
            <w:r>
              <w:rPr>
                <w:rFonts w:ascii="Times New Roman" w:eastAsia="Times New Roman" w:hAnsi="Times New Roman" w:cs="Times New Roman"/>
                <w:b/>
                <w:i/>
                <w:sz w:val="24"/>
                <w:szCs w:val="20"/>
                <w:lang w:val="en-US" w:eastAsia="en-AU"/>
              </w:rPr>
              <w:t>This l</w:t>
            </w:r>
            <w:r w:rsidR="00581C4B" w:rsidRPr="0045490D">
              <w:rPr>
                <w:rFonts w:ascii="Times New Roman" w:eastAsia="Times New Roman" w:hAnsi="Times New Roman" w:cs="Times New Roman"/>
                <w:b/>
                <w:i/>
                <w:sz w:val="24"/>
                <w:szCs w:val="20"/>
                <w:lang w:val="en-US" w:eastAsia="en-AU"/>
              </w:rPr>
              <w:t>icence is an important document and should be stored in a secure and safe place.</w:t>
            </w:r>
          </w:p>
          <w:p w14:paraId="521D053B" w14:textId="77777777" w:rsidR="00581C4B" w:rsidRPr="0045490D" w:rsidRDefault="00581C4B" w:rsidP="00581C4B">
            <w:pPr>
              <w:spacing w:after="0" w:line="240" w:lineRule="atLeast"/>
              <w:jc w:val="both"/>
              <w:rPr>
                <w:rFonts w:ascii="Times New Roman" w:eastAsia="Times New Roman" w:hAnsi="Times New Roman" w:cs="Times New Roman"/>
                <w:sz w:val="24"/>
                <w:szCs w:val="20"/>
                <w:lang w:val="en-US" w:eastAsia="en-AU"/>
              </w:rPr>
            </w:pPr>
            <w:r w:rsidRPr="0045490D">
              <w:rPr>
                <w:rFonts w:ascii="Times New Roman" w:eastAsia="Times New Roman" w:hAnsi="Times New Roman" w:cs="Times New Roman"/>
                <w:b/>
                <w:i/>
                <w:sz w:val="24"/>
                <w:szCs w:val="20"/>
                <w:lang w:val="en-US" w:eastAsia="en-AU"/>
              </w:rPr>
              <w:t>In the event of loss, a replacement fee will be charged.</w:t>
            </w:r>
          </w:p>
        </w:tc>
      </w:tr>
    </w:tbl>
    <w:p w14:paraId="4DBDC650"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046DC86D" w14:textId="77777777" w:rsidR="00581C4B" w:rsidRPr="0045490D" w:rsidRDefault="00581C4B" w:rsidP="00581C4B">
      <w:pPr>
        <w:spacing w:after="0" w:line="360" w:lineRule="auto"/>
        <w:ind w:left="708" w:hanging="708"/>
        <w:jc w:val="both"/>
        <w:rPr>
          <w:rFonts w:ascii="Times New Roman" w:eastAsia="Times New Roman" w:hAnsi="Times New Roman" w:cs="Times New Roman"/>
          <w:sz w:val="24"/>
          <w:szCs w:val="20"/>
          <w:lang w:val="en-US" w:eastAsia="en-AU"/>
        </w:rPr>
        <w:sectPr w:rsidR="00581C4B" w:rsidRPr="0045490D" w:rsidSect="00EF5242">
          <w:headerReference w:type="even" r:id="rId8"/>
          <w:headerReference w:type="default" r:id="rId9"/>
          <w:footerReference w:type="even" r:id="rId10"/>
          <w:footerReference w:type="default" r:id="rId11"/>
          <w:headerReference w:type="first" r:id="rId12"/>
          <w:footerReference w:type="first" r:id="rId13"/>
          <w:pgSz w:w="11907" w:h="16840"/>
          <w:pgMar w:top="1134" w:right="1134" w:bottom="1134" w:left="1134" w:header="720" w:footer="720" w:gutter="0"/>
          <w:pgNumType w:start="1"/>
          <w:cols w:space="720"/>
        </w:sectPr>
      </w:pPr>
    </w:p>
    <w:p w14:paraId="02AEBD84" w14:textId="77777777" w:rsidR="00581C4B" w:rsidRPr="0045490D" w:rsidRDefault="00581C4B" w:rsidP="00581C4B">
      <w:pPr>
        <w:spacing w:after="0" w:line="360" w:lineRule="auto"/>
        <w:ind w:left="720"/>
        <w:jc w:val="center"/>
        <w:rPr>
          <w:rFonts w:ascii="Times New Roman" w:eastAsia="Times New Roman" w:hAnsi="Times New Roman" w:cs="Times New Roman"/>
          <w:b/>
          <w:sz w:val="28"/>
          <w:szCs w:val="20"/>
          <w:lang w:val="en-US" w:eastAsia="en-AU"/>
        </w:rPr>
      </w:pPr>
      <w:r w:rsidRPr="0045490D">
        <w:rPr>
          <w:rFonts w:ascii="Times New Roman" w:eastAsia="Times New Roman" w:hAnsi="Times New Roman" w:cs="Times New Roman"/>
          <w:b/>
          <w:sz w:val="28"/>
          <w:szCs w:val="20"/>
          <w:u w:val="double"/>
          <w:lang w:val="en-US" w:eastAsia="en-AU"/>
        </w:rPr>
        <w:lastRenderedPageBreak/>
        <w:t>INDEX</w:t>
      </w:r>
    </w:p>
    <w:p w14:paraId="1807C818" w14:textId="77777777" w:rsidR="00581C4B" w:rsidRPr="0045490D" w:rsidRDefault="00581C4B" w:rsidP="00581C4B">
      <w:pPr>
        <w:spacing w:after="0" w:line="240" w:lineRule="auto"/>
        <w:rPr>
          <w:rFonts w:ascii="Times New Roman" w:eastAsia="Times New Roman" w:hAnsi="Times New Roman" w:cs="Times New Roman"/>
          <w:sz w:val="24"/>
          <w:szCs w:val="20"/>
          <w:lang w:val="en-US" w:eastAsia="en-AU"/>
        </w:rPr>
      </w:pPr>
    </w:p>
    <w:p w14:paraId="0F7F073A" w14:textId="77777777" w:rsidR="00E978A4" w:rsidRDefault="00E978A4" w:rsidP="00E978A4">
      <w:pPr>
        <w:spacing w:after="0" w:line="360" w:lineRule="auto"/>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SCHEDULE</w:t>
      </w:r>
    </w:p>
    <w:p w14:paraId="17450188" w14:textId="77777777" w:rsidR="00E978A4" w:rsidRDefault="00E978A4" w:rsidP="00E978A4">
      <w:pPr>
        <w:spacing w:after="0" w:line="360" w:lineRule="auto"/>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PLAN</w:t>
      </w:r>
    </w:p>
    <w:p w14:paraId="4D58807E" w14:textId="77777777" w:rsidR="00E978A4" w:rsidRDefault="00E978A4" w:rsidP="00E978A4">
      <w:pPr>
        <w:spacing w:after="0" w:line="360" w:lineRule="auto"/>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PHOTOGRAPH</w:t>
      </w:r>
    </w:p>
    <w:p w14:paraId="5746438E" w14:textId="77777777" w:rsidR="00E978A4" w:rsidRDefault="00E978A4" w:rsidP="00E978A4">
      <w:pPr>
        <w:spacing w:after="0" w:line="360" w:lineRule="auto"/>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LICENCE CONDITIONS</w:t>
      </w:r>
    </w:p>
    <w:p w14:paraId="3D9A7A00" w14:textId="77777777" w:rsidR="00E978A4" w:rsidRDefault="00E978A4" w:rsidP="00E978A4">
      <w:pPr>
        <w:spacing w:after="0" w:line="360" w:lineRule="auto"/>
        <w:ind w:left="709" w:hanging="709"/>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1</w:t>
      </w:r>
      <w:r>
        <w:rPr>
          <w:rFonts w:ascii="Times New Roman" w:eastAsia="Times New Roman" w:hAnsi="Times New Roman" w:cs="Times New Roman"/>
          <w:b/>
          <w:color w:val="000000"/>
          <w:sz w:val="28"/>
          <w:szCs w:val="20"/>
          <w:lang w:val="en-US" w:eastAsia="en-AU"/>
        </w:rPr>
        <w:tab/>
        <w:t>Grant</w:t>
      </w:r>
    </w:p>
    <w:p w14:paraId="6A471C8D" w14:textId="3B5DA46A" w:rsidR="00E978A4" w:rsidRDefault="00E978A4" w:rsidP="00E978A4">
      <w:pPr>
        <w:spacing w:after="0" w:line="240" w:lineRule="auto"/>
        <w:ind w:left="708" w:hanging="708"/>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2</w:t>
      </w:r>
      <w:r>
        <w:rPr>
          <w:rFonts w:ascii="Times New Roman" w:eastAsia="Times New Roman" w:hAnsi="Times New Roman" w:cs="Times New Roman"/>
          <w:b/>
          <w:color w:val="000000"/>
          <w:sz w:val="28"/>
          <w:szCs w:val="20"/>
          <w:lang w:val="en-US" w:eastAsia="en-AU"/>
        </w:rPr>
        <w:tab/>
      </w:r>
      <w:r w:rsidR="00EF5242">
        <w:rPr>
          <w:rFonts w:ascii="Times New Roman" w:eastAsia="Times New Roman" w:hAnsi="Times New Roman" w:cs="Times New Roman"/>
          <w:b/>
          <w:color w:val="000000"/>
          <w:sz w:val="28"/>
          <w:szCs w:val="20"/>
          <w:lang w:val="en-US" w:eastAsia="en-AU"/>
        </w:rPr>
        <w:t>Licensee</w:t>
      </w:r>
      <w:r>
        <w:rPr>
          <w:rFonts w:ascii="Times New Roman" w:eastAsia="Times New Roman" w:hAnsi="Times New Roman" w:cs="Times New Roman"/>
          <w:b/>
          <w:color w:val="000000"/>
          <w:sz w:val="28"/>
          <w:szCs w:val="20"/>
          <w:lang w:val="en-US" w:eastAsia="en-AU"/>
        </w:rPr>
        <w:t>'s Obligations (Positive)</w:t>
      </w:r>
    </w:p>
    <w:p w14:paraId="451F4329"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2.1</w:t>
      </w:r>
      <w:r>
        <w:rPr>
          <w:rFonts w:ascii="Times New Roman" w:eastAsia="Times New Roman" w:hAnsi="Times New Roman" w:cs="Times New Roman"/>
          <w:b/>
          <w:color w:val="000000"/>
          <w:sz w:val="24"/>
          <w:szCs w:val="20"/>
          <w:lang w:val="en-US" w:eastAsia="en-AU"/>
        </w:rPr>
        <w:tab/>
        <w:t>Licence fee</w:t>
      </w:r>
    </w:p>
    <w:p w14:paraId="5B6051FC"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2.2</w:t>
      </w:r>
      <w:r>
        <w:rPr>
          <w:rFonts w:ascii="Times New Roman" w:eastAsia="Times New Roman" w:hAnsi="Times New Roman" w:cs="Times New Roman"/>
          <w:b/>
          <w:color w:val="000000"/>
          <w:sz w:val="24"/>
          <w:szCs w:val="20"/>
          <w:lang w:val="en-US" w:eastAsia="en-AU"/>
        </w:rPr>
        <w:tab/>
        <w:t>Rates and Taxes</w:t>
      </w:r>
    </w:p>
    <w:p w14:paraId="19362570"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2.3</w:t>
      </w:r>
      <w:r>
        <w:rPr>
          <w:rFonts w:ascii="Times New Roman" w:eastAsia="Times New Roman" w:hAnsi="Times New Roman" w:cs="Times New Roman"/>
          <w:b/>
          <w:color w:val="000000"/>
          <w:sz w:val="24"/>
          <w:szCs w:val="20"/>
          <w:lang w:val="en-US" w:eastAsia="en-AU"/>
        </w:rPr>
        <w:tab/>
        <w:t>Indemnity</w:t>
      </w:r>
    </w:p>
    <w:p w14:paraId="4D46FAF3" w14:textId="77777777" w:rsidR="00E978A4" w:rsidRDefault="00E978A4" w:rsidP="00E978A4">
      <w:pPr>
        <w:spacing w:after="0" w:line="240" w:lineRule="auto"/>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color w:val="000000"/>
          <w:sz w:val="24"/>
          <w:szCs w:val="20"/>
          <w:lang w:val="en-US" w:eastAsia="en-AU"/>
        </w:rPr>
        <w:t>2.4</w:t>
      </w:r>
      <w:r>
        <w:rPr>
          <w:rFonts w:ascii="Times New Roman" w:eastAsia="Times New Roman" w:hAnsi="Times New Roman" w:cs="Times New Roman"/>
          <w:b/>
          <w:color w:val="000000"/>
          <w:sz w:val="24"/>
          <w:szCs w:val="20"/>
          <w:lang w:val="en-US" w:eastAsia="en-AU"/>
        </w:rPr>
        <w:tab/>
        <w:t xml:space="preserve">Public Liability </w:t>
      </w:r>
      <w:r>
        <w:rPr>
          <w:rFonts w:ascii="Times New Roman" w:eastAsia="Times New Roman" w:hAnsi="Times New Roman" w:cs="Times New Roman"/>
          <w:b/>
          <w:sz w:val="24"/>
          <w:szCs w:val="20"/>
          <w:lang w:val="en-US" w:eastAsia="en-AU"/>
        </w:rPr>
        <w:t>Insurance</w:t>
      </w:r>
    </w:p>
    <w:p w14:paraId="37161E22" w14:textId="77777777" w:rsidR="00E978A4" w:rsidRDefault="00E978A4" w:rsidP="00E978A4">
      <w:pPr>
        <w:tabs>
          <w:tab w:val="left" w:pos="567"/>
        </w:tabs>
        <w:spacing w:after="0" w:line="240" w:lineRule="auto"/>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2.5</w:t>
      </w:r>
      <w:r>
        <w:rPr>
          <w:rFonts w:ascii="Times New Roman" w:eastAsia="Times New Roman" w:hAnsi="Times New Roman" w:cs="Times New Roman"/>
          <w:b/>
          <w:sz w:val="24"/>
          <w:szCs w:val="20"/>
          <w:lang w:val="en-US" w:eastAsia="en-AU"/>
        </w:rPr>
        <w:tab/>
        <w:t>Maintenance</w:t>
      </w:r>
    </w:p>
    <w:p w14:paraId="668EE0BB"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2.6</w:t>
      </w:r>
      <w:r>
        <w:rPr>
          <w:rFonts w:ascii="Times New Roman" w:eastAsia="Times New Roman" w:hAnsi="Times New Roman" w:cs="Times New Roman"/>
          <w:b/>
          <w:color w:val="000000"/>
          <w:sz w:val="24"/>
          <w:szCs w:val="20"/>
          <w:lang w:val="en-US" w:eastAsia="en-AU"/>
        </w:rPr>
        <w:tab/>
        <w:t>Fire Protection Works</w:t>
      </w:r>
    </w:p>
    <w:p w14:paraId="125052BC" w14:textId="77777777" w:rsidR="00E978A4" w:rsidRDefault="00E978A4" w:rsidP="00E978A4">
      <w:pPr>
        <w:tabs>
          <w:tab w:val="left" w:pos="0"/>
        </w:tabs>
        <w:spacing w:after="0" w:line="240" w:lineRule="auto"/>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2.7</w:t>
      </w:r>
      <w:r>
        <w:rPr>
          <w:rFonts w:ascii="Times New Roman" w:eastAsia="Times New Roman" w:hAnsi="Times New Roman" w:cs="Times New Roman"/>
          <w:b/>
          <w:sz w:val="24"/>
          <w:szCs w:val="20"/>
          <w:lang w:val="en-US" w:eastAsia="en-AU"/>
        </w:rPr>
        <w:tab/>
        <w:t>Condition at Termination</w:t>
      </w:r>
    </w:p>
    <w:p w14:paraId="2E829FE2" w14:textId="77777777" w:rsidR="00E978A4" w:rsidRDefault="00E978A4" w:rsidP="00E978A4">
      <w:pPr>
        <w:spacing w:after="0" w:line="240" w:lineRule="auto"/>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2.8</w:t>
      </w:r>
      <w:r>
        <w:rPr>
          <w:rFonts w:ascii="Times New Roman" w:eastAsia="Times New Roman" w:hAnsi="Times New Roman" w:cs="Times New Roman"/>
          <w:b/>
          <w:sz w:val="24"/>
          <w:szCs w:val="20"/>
          <w:lang w:val="en-US" w:eastAsia="en-AU"/>
        </w:rPr>
        <w:tab/>
        <w:t>Notice of Defects and other matters</w:t>
      </w:r>
    </w:p>
    <w:p w14:paraId="643C73AC" w14:textId="77777777" w:rsidR="00E978A4" w:rsidRDefault="00E978A4" w:rsidP="00E978A4">
      <w:pPr>
        <w:tabs>
          <w:tab w:val="left" w:pos="284"/>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2.9</w:t>
      </w:r>
      <w:r>
        <w:rPr>
          <w:rFonts w:ascii="Times New Roman" w:eastAsia="Times New Roman" w:hAnsi="Times New Roman" w:cs="Times New Roman"/>
          <w:b/>
          <w:color w:val="000000"/>
          <w:sz w:val="24"/>
          <w:szCs w:val="20"/>
          <w:lang w:val="en-US" w:eastAsia="en-AU"/>
        </w:rPr>
        <w:tab/>
        <w:t>Compliance with Law</w:t>
      </w:r>
    </w:p>
    <w:p w14:paraId="7E2E6DC4" w14:textId="77777777" w:rsidR="00E978A4" w:rsidRDefault="00E978A4" w:rsidP="00E978A4">
      <w:pPr>
        <w:tabs>
          <w:tab w:val="left" w:pos="567"/>
          <w:tab w:val="left" w:pos="720"/>
        </w:tabs>
        <w:spacing w:after="0" w:line="240" w:lineRule="auto"/>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2.10</w:t>
      </w:r>
      <w:r>
        <w:rPr>
          <w:rFonts w:ascii="Times New Roman" w:eastAsia="Times New Roman" w:hAnsi="Times New Roman" w:cs="Times New Roman"/>
          <w:b/>
          <w:sz w:val="24"/>
          <w:szCs w:val="20"/>
          <w:lang w:val="en-US" w:eastAsia="en-AU"/>
        </w:rPr>
        <w:tab/>
        <w:t>Arrears and I</w:t>
      </w:r>
      <w:bookmarkStart w:id="0" w:name="_GoBack"/>
      <w:bookmarkEnd w:id="0"/>
      <w:r>
        <w:rPr>
          <w:rFonts w:ascii="Times New Roman" w:eastAsia="Times New Roman" w:hAnsi="Times New Roman" w:cs="Times New Roman"/>
          <w:b/>
          <w:sz w:val="24"/>
          <w:szCs w:val="20"/>
          <w:lang w:val="en-US" w:eastAsia="en-AU"/>
        </w:rPr>
        <w:t>nterest</w:t>
      </w:r>
    </w:p>
    <w:p w14:paraId="5635E1B3" w14:textId="77777777" w:rsidR="00E978A4" w:rsidRDefault="00E978A4" w:rsidP="00E978A4">
      <w:pPr>
        <w:spacing w:after="0" w:line="360" w:lineRule="auto"/>
        <w:ind w:left="1418" w:hanging="709"/>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2.11</w:t>
      </w:r>
      <w:r>
        <w:rPr>
          <w:rFonts w:ascii="Times New Roman" w:eastAsia="Times New Roman" w:hAnsi="Times New Roman" w:cs="Times New Roman"/>
          <w:b/>
          <w:color w:val="000000"/>
          <w:sz w:val="24"/>
          <w:szCs w:val="20"/>
          <w:lang w:val="en-US" w:eastAsia="en-AU"/>
        </w:rPr>
        <w:tab/>
        <w:t>Further Conditions</w:t>
      </w:r>
    </w:p>
    <w:p w14:paraId="6C2086A3" w14:textId="52E9B98E" w:rsidR="00E978A4" w:rsidRDefault="00E978A4" w:rsidP="00E978A4">
      <w:pPr>
        <w:tabs>
          <w:tab w:val="left" w:pos="0"/>
        </w:tabs>
        <w:spacing w:after="0" w:line="240" w:lineRule="auto"/>
        <w:ind w:left="708" w:hanging="708"/>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3</w:t>
      </w:r>
      <w:r>
        <w:rPr>
          <w:rFonts w:ascii="Times New Roman" w:eastAsia="Times New Roman" w:hAnsi="Times New Roman" w:cs="Times New Roman"/>
          <w:b/>
          <w:color w:val="000000"/>
          <w:sz w:val="28"/>
          <w:szCs w:val="20"/>
          <w:lang w:val="en-US" w:eastAsia="en-AU"/>
        </w:rPr>
        <w:tab/>
      </w:r>
      <w:r w:rsidR="00EF5242">
        <w:rPr>
          <w:rFonts w:ascii="Times New Roman" w:eastAsia="Times New Roman" w:hAnsi="Times New Roman" w:cs="Times New Roman"/>
          <w:b/>
          <w:color w:val="000000"/>
          <w:sz w:val="28"/>
          <w:szCs w:val="20"/>
          <w:lang w:val="en-US" w:eastAsia="en-AU"/>
        </w:rPr>
        <w:t>Licensee</w:t>
      </w:r>
      <w:r>
        <w:rPr>
          <w:rFonts w:ascii="Times New Roman" w:eastAsia="Times New Roman" w:hAnsi="Times New Roman" w:cs="Times New Roman"/>
          <w:b/>
          <w:color w:val="000000"/>
          <w:sz w:val="28"/>
          <w:szCs w:val="20"/>
          <w:lang w:val="en-US" w:eastAsia="en-AU"/>
        </w:rPr>
        <w:t>'s Obligations (Negative)</w:t>
      </w:r>
    </w:p>
    <w:p w14:paraId="36DA09A9" w14:textId="77777777" w:rsidR="00E978A4" w:rsidRDefault="00E978A4" w:rsidP="00E978A4">
      <w:pPr>
        <w:tabs>
          <w:tab w:val="left" w:pos="567"/>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3.1</w:t>
      </w:r>
      <w:r>
        <w:rPr>
          <w:rFonts w:ascii="Times New Roman" w:eastAsia="Times New Roman" w:hAnsi="Times New Roman" w:cs="Times New Roman"/>
          <w:b/>
          <w:color w:val="000000"/>
          <w:sz w:val="24"/>
          <w:szCs w:val="20"/>
          <w:lang w:val="en-US" w:eastAsia="en-AU"/>
        </w:rPr>
        <w:tab/>
        <w:t>Use of Licensed Site</w:t>
      </w:r>
    </w:p>
    <w:p w14:paraId="65B16857" w14:textId="77777777" w:rsidR="00E978A4" w:rsidRDefault="00E978A4" w:rsidP="00E978A4">
      <w:pPr>
        <w:spacing w:after="0" w:line="240" w:lineRule="atLeast"/>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3.2</w:t>
      </w:r>
      <w:r>
        <w:rPr>
          <w:rFonts w:ascii="Times New Roman" w:eastAsia="Times New Roman" w:hAnsi="Times New Roman" w:cs="Times New Roman"/>
          <w:b/>
          <w:color w:val="000000"/>
          <w:sz w:val="24"/>
          <w:szCs w:val="20"/>
          <w:lang w:val="en-US" w:eastAsia="en-AU"/>
        </w:rPr>
        <w:tab/>
        <w:t>Create nuisance</w:t>
      </w:r>
    </w:p>
    <w:p w14:paraId="61FCCA8A" w14:textId="77777777" w:rsidR="00E978A4" w:rsidRDefault="00E978A4" w:rsidP="00E978A4">
      <w:pPr>
        <w:tabs>
          <w:tab w:val="left" w:pos="0"/>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3.3</w:t>
      </w:r>
      <w:r>
        <w:rPr>
          <w:rFonts w:ascii="Times New Roman" w:eastAsia="Times New Roman" w:hAnsi="Times New Roman" w:cs="Times New Roman"/>
          <w:b/>
          <w:color w:val="000000"/>
          <w:sz w:val="24"/>
          <w:szCs w:val="20"/>
          <w:lang w:val="en-US" w:eastAsia="en-AU"/>
        </w:rPr>
        <w:tab/>
        <w:t>Allow rubbish</w:t>
      </w:r>
    </w:p>
    <w:p w14:paraId="39F2F06B"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3.4</w:t>
      </w:r>
      <w:r>
        <w:rPr>
          <w:rFonts w:ascii="Times New Roman" w:eastAsia="Times New Roman" w:hAnsi="Times New Roman" w:cs="Times New Roman"/>
          <w:b/>
          <w:color w:val="000000"/>
          <w:sz w:val="24"/>
          <w:szCs w:val="20"/>
          <w:lang w:val="en-US" w:eastAsia="en-AU"/>
        </w:rPr>
        <w:tab/>
        <w:t>Hazardous Chemicals</w:t>
      </w:r>
    </w:p>
    <w:p w14:paraId="37FDFC02" w14:textId="77777777" w:rsidR="00E978A4" w:rsidRDefault="00E978A4" w:rsidP="00E978A4">
      <w:pPr>
        <w:tabs>
          <w:tab w:val="left" w:pos="0"/>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3.5</w:t>
      </w:r>
      <w:r>
        <w:rPr>
          <w:rFonts w:ascii="Times New Roman" w:eastAsia="Times New Roman" w:hAnsi="Times New Roman" w:cs="Times New Roman"/>
          <w:b/>
          <w:color w:val="000000"/>
          <w:sz w:val="24"/>
          <w:szCs w:val="20"/>
          <w:lang w:val="en-US" w:eastAsia="en-AU"/>
        </w:rPr>
        <w:tab/>
        <w:t>Assignment</w:t>
      </w:r>
    </w:p>
    <w:p w14:paraId="25B9A8FA" w14:textId="2E509B41" w:rsidR="00E978A4" w:rsidRDefault="00E978A4" w:rsidP="00E978A4">
      <w:pPr>
        <w:tabs>
          <w:tab w:val="left" w:pos="0"/>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3.6</w:t>
      </w:r>
      <w:r>
        <w:rPr>
          <w:rFonts w:ascii="Times New Roman" w:eastAsia="Times New Roman" w:hAnsi="Times New Roman" w:cs="Times New Roman"/>
          <w:b/>
          <w:color w:val="000000"/>
          <w:sz w:val="24"/>
          <w:szCs w:val="20"/>
          <w:lang w:val="en-US" w:eastAsia="en-AU"/>
        </w:rPr>
        <w:tab/>
      </w:r>
      <w:r w:rsidR="00EF5242">
        <w:rPr>
          <w:rFonts w:ascii="Times New Roman" w:eastAsia="Times New Roman" w:hAnsi="Times New Roman" w:cs="Times New Roman"/>
          <w:b/>
          <w:color w:val="000000"/>
          <w:sz w:val="24"/>
          <w:szCs w:val="20"/>
          <w:lang w:val="en-US" w:eastAsia="en-AU"/>
        </w:rPr>
        <w:t>Licensor</w:t>
      </w:r>
      <w:r>
        <w:rPr>
          <w:rFonts w:ascii="Times New Roman" w:eastAsia="Times New Roman" w:hAnsi="Times New Roman" w:cs="Times New Roman"/>
          <w:b/>
          <w:color w:val="000000"/>
          <w:sz w:val="24"/>
          <w:szCs w:val="20"/>
          <w:lang w:val="en-US" w:eastAsia="en-AU"/>
        </w:rPr>
        <w:t>’s Entry</w:t>
      </w:r>
    </w:p>
    <w:p w14:paraId="5E9446E6" w14:textId="77777777" w:rsidR="00E978A4" w:rsidRDefault="00E978A4" w:rsidP="00E978A4">
      <w:pPr>
        <w:tabs>
          <w:tab w:val="left" w:pos="0"/>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3.7</w:t>
      </w:r>
      <w:r>
        <w:rPr>
          <w:rFonts w:ascii="Times New Roman" w:eastAsia="Times New Roman" w:hAnsi="Times New Roman" w:cs="Times New Roman"/>
          <w:b/>
          <w:color w:val="000000"/>
          <w:sz w:val="24"/>
          <w:szCs w:val="20"/>
          <w:lang w:val="en-US" w:eastAsia="en-AU"/>
        </w:rPr>
        <w:tab/>
        <w:t>Void insurance</w:t>
      </w:r>
    </w:p>
    <w:p w14:paraId="7970DBB7" w14:textId="77777777" w:rsidR="00E978A4" w:rsidRDefault="00E978A4" w:rsidP="00E978A4">
      <w:pPr>
        <w:tabs>
          <w:tab w:val="left" w:pos="851"/>
        </w:tabs>
        <w:spacing w:after="0" w:line="360" w:lineRule="auto"/>
        <w:ind w:left="1418" w:hanging="709"/>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3.8</w:t>
      </w:r>
      <w:r>
        <w:rPr>
          <w:rFonts w:ascii="Times New Roman" w:eastAsia="Times New Roman" w:hAnsi="Times New Roman" w:cs="Times New Roman"/>
          <w:b/>
          <w:color w:val="000000"/>
          <w:sz w:val="24"/>
          <w:szCs w:val="20"/>
          <w:lang w:val="en-US" w:eastAsia="en-AU"/>
        </w:rPr>
        <w:tab/>
        <w:t>Erection of Improvements</w:t>
      </w:r>
    </w:p>
    <w:p w14:paraId="79A9E67A" w14:textId="77777777" w:rsidR="00E978A4" w:rsidRDefault="00E978A4" w:rsidP="00E978A4">
      <w:pPr>
        <w:tabs>
          <w:tab w:val="left" w:pos="851"/>
        </w:tabs>
        <w:spacing w:after="0" w:line="240" w:lineRule="auto"/>
        <w:ind w:left="708" w:hanging="708"/>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4</w:t>
      </w:r>
      <w:r>
        <w:rPr>
          <w:rFonts w:ascii="Times New Roman" w:eastAsia="Times New Roman" w:hAnsi="Times New Roman" w:cs="Times New Roman"/>
          <w:b/>
          <w:color w:val="000000"/>
          <w:sz w:val="28"/>
          <w:szCs w:val="20"/>
          <w:lang w:val="en-US" w:eastAsia="en-AU"/>
        </w:rPr>
        <w:tab/>
        <w:t>General Conditions</w:t>
      </w:r>
    </w:p>
    <w:p w14:paraId="05FBBED9" w14:textId="77777777" w:rsidR="00E978A4" w:rsidRDefault="00E978A4" w:rsidP="00E978A4">
      <w:pPr>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4.1</w:t>
      </w:r>
      <w:r>
        <w:rPr>
          <w:rFonts w:ascii="Times New Roman" w:eastAsia="Times New Roman" w:hAnsi="Times New Roman" w:cs="Times New Roman"/>
          <w:b/>
          <w:color w:val="000000"/>
          <w:sz w:val="24"/>
          <w:szCs w:val="20"/>
          <w:lang w:val="en-US" w:eastAsia="en-AU"/>
        </w:rPr>
        <w:tab/>
        <w:t>Termination upon Default</w:t>
      </w:r>
    </w:p>
    <w:p w14:paraId="25D54D4C" w14:textId="371892E8" w:rsidR="00E978A4" w:rsidRDefault="00E978A4" w:rsidP="00E978A4">
      <w:pPr>
        <w:tabs>
          <w:tab w:val="left" w:pos="0"/>
        </w:tabs>
        <w:spacing w:after="0" w:line="240" w:lineRule="atLeast"/>
        <w:ind w:left="1416" w:hanging="708"/>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4.2</w:t>
      </w:r>
      <w:r>
        <w:rPr>
          <w:rFonts w:ascii="Times New Roman" w:eastAsia="Times New Roman" w:hAnsi="Times New Roman" w:cs="Times New Roman"/>
          <w:b/>
          <w:sz w:val="24"/>
          <w:szCs w:val="20"/>
          <w:lang w:val="en-US" w:eastAsia="en-AU"/>
        </w:rPr>
        <w:tab/>
      </w:r>
      <w:r w:rsidR="00EF5242">
        <w:rPr>
          <w:rFonts w:ascii="Times New Roman" w:eastAsia="Times New Roman" w:hAnsi="Times New Roman" w:cs="Times New Roman"/>
          <w:b/>
          <w:sz w:val="24"/>
          <w:szCs w:val="20"/>
          <w:lang w:val="en-US" w:eastAsia="en-AU"/>
        </w:rPr>
        <w:t>Licensee</w:t>
      </w:r>
      <w:r>
        <w:rPr>
          <w:rFonts w:ascii="Times New Roman" w:eastAsia="Times New Roman" w:hAnsi="Times New Roman" w:cs="Times New Roman"/>
          <w:b/>
          <w:sz w:val="24"/>
          <w:szCs w:val="20"/>
          <w:lang w:val="en-US" w:eastAsia="en-AU"/>
        </w:rPr>
        <w:t>'s Chattels</w:t>
      </w:r>
    </w:p>
    <w:p w14:paraId="03031483" w14:textId="4CF515AC" w:rsidR="00E978A4" w:rsidRDefault="00EF5242" w:rsidP="00E978A4">
      <w:pPr>
        <w:numPr>
          <w:ilvl w:val="1"/>
          <w:numId w:val="22"/>
        </w:numPr>
        <w:tabs>
          <w:tab w:val="left" w:pos="-1620"/>
          <w:tab w:val="left" w:pos="0"/>
        </w:tabs>
        <w:spacing w:after="0" w:line="240" w:lineRule="auto"/>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Licensor</w:t>
      </w:r>
      <w:r w:rsidR="00E978A4">
        <w:rPr>
          <w:rFonts w:ascii="Times New Roman" w:eastAsia="Times New Roman" w:hAnsi="Times New Roman" w:cs="Times New Roman"/>
          <w:b/>
          <w:sz w:val="24"/>
          <w:szCs w:val="20"/>
          <w:lang w:val="en-US" w:eastAsia="en-AU"/>
        </w:rPr>
        <w:t xml:space="preserve"> may remove and dispose of property</w:t>
      </w:r>
    </w:p>
    <w:p w14:paraId="28368609" w14:textId="3C2EBA8F" w:rsidR="00E978A4" w:rsidRDefault="00E978A4" w:rsidP="00E978A4">
      <w:pPr>
        <w:tabs>
          <w:tab w:val="left" w:pos="-1620"/>
          <w:tab w:val="left" w:pos="0"/>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4.4</w:t>
      </w:r>
      <w:r>
        <w:rPr>
          <w:rFonts w:ascii="Times New Roman" w:eastAsia="Times New Roman" w:hAnsi="Times New Roman" w:cs="Times New Roman"/>
          <w:b/>
          <w:color w:val="000000"/>
          <w:sz w:val="24"/>
          <w:szCs w:val="20"/>
          <w:lang w:val="en-US" w:eastAsia="en-AU"/>
        </w:rPr>
        <w:tab/>
      </w:r>
      <w:r w:rsidR="00EF5242">
        <w:rPr>
          <w:rFonts w:ascii="Times New Roman" w:eastAsia="Times New Roman" w:hAnsi="Times New Roman" w:cs="Times New Roman"/>
          <w:b/>
          <w:color w:val="000000"/>
          <w:sz w:val="24"/>
          <w:szCs w:val="20"/>
          <w:lang w:val="en-US" w:eastAsia="en-AU"/>
        </w:rPr>
        <w:t>Licensor</w:t>
      </w:r>
      <w:r>
        <w:rPr>
          <w:rFonts w:ascii="Times New Roman" w:eastAsia="Times New Roman" w:hAnsi="Times New Roman" w:cs="Times New Roman"/>
          <w:b/>
          <w:color w:val="000000"/>
          <w:sz w:val="24"/>
          <w:szCs w:val="20"/>
          <w:lang w:val="en-US" w:eastAsia="en-AU"/>
        </w:rPr>
        <w:t>'s Agents</w:t>
      </w:r>
    </w:p>
    <w:p w14:paraId="4EC0D3B3" w14:textId="77777777" w:rsidR="00E978A4" w:rsidRDefault="00E978A4" w:rsidP="00E978A4">
      <w:pPr>
        <w:tabs>
          <w:tab w:val="left" w:pos="1702"/>
        </w:tabs>
        <w:spacing w:after="0" w:line="240" w:lineRule="auto"/>
        <w:ind w:left="1416" w:hanging="708"/>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4.5</w:t>
      </w:r>
      <w:r>
        <w:rPr>
          <w:rFonts w:ascii="Times New Roman" w:eastAsia="Times New Roman" w:hAnsi="Times New Roman" w:cs="Times New Roman"/>
          <w:b/>
          <w:color w:val="000000"/>
          <w:sz w:val="24"/>
          <w:szCs w:val="20"/>
          <w:lang w:val="en-US" w:eastAsia="en-AU"/>
        </w:rPr>
        <w:tab/>
        <w:t>Notices</w:t>
      </w:r>
    </w:p>
    <w:p w14:paraId="56864EFF" w14:textId="77777777" w:rsidR="00E978A4" w:rsidRDefault="00E978A4" w:rsidP="00E978A4">
      <w:pPr>
        <w:spacing w:after="0" w:line="360" w:lineRule="auto"/>
        <w:ind w:left="1418" w:hanging="709"/>
        <w:jc w:val="both"/>
        <w:rPr>
          <w:rFonts w:ascii="Times New Roman" w:eastAsia="Times New Roman" w:hAnsi="Times New Roman" w:cs="Times New Roman"/>
          <w:b/>
          <w:color w:val="000000"/>
          <w:sz w:val="24"/>
          <w:szCs w:val="20"/>
          <w:lang w:val="en-US" w:eastAsia="en-AU"/>
        </w:rPr>
      </w:pPr>
      <w:r>
        <w:rPr>
          <w:rFonts w:ascii="Times New Roman" w:eastAsia="Times New Roman" w:hAnsi="Times New Roman" w:cs="Times New Roman"/>
          <w:b/>
          <w:color w:val="000000"/>
          <w:sz w:val="24"/>
          <w:szCs w:val="20"/>
          <w:lang w:val="en-US" w:eastAsia="en-AU"/>
        </w:rPr>
        <w:t>4.6</w:t>
      </w:r>
      <w:r>
        <w:rPr>
          <w:rFonts w:ascii="Times New Roman" w:eastAsia="Times New Roman" w:hAnsi="Times New Roman" w:cs="Times New Roman"/>
          <w:b/>
          <w:color w:val="000000"/>
          <w:sz w:val="24"/>
          <w:szCs w:val="20"/>
          <w:lang w:val="en-US" w:eastAsia="en-AU"/>
        </w:rPr>
        <w:tab/>
        <w:t>Debt recovery</w:t>
      </w:r>
    </w:p>
    <w:p w14:paraId="799165B9" w14:textId="77777777" w:rsidR="00E978A4" w:rsidRDefault="00E978A4" w:rsidP="00E978A4">
      <w:pPr>
        <w:numPr>
          <w:ilvl w:val="0"/>
          <w:numId w:val="21"/>
        </w:numPr>
        <w:tabs>
          <w:tab w:val="left" w:pos="1843"/>
        </w:tabs>
        <w:spacing w:after="0" w:line="360" w:lineRule="auto"/>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Definitions</w:t>
      </w:r>
    </w:p>
    <w:p w14:paraId="59F86949" w14:textId="77777777" w:rsidR="00E978A4" w:rsidRDefault="00E978A4" w:rsidP="00E978A4">
      <w:pPr>
        <w:numPr>
          <w:ilvl w:val="0"/>
          <w:numId w:val="21"/>
        </w:numPr>
        <w:tabs>
          <w:tab w:val="left" w:pos="1843"/>
        </w:tabs>
        <w:spacing w:after="0" w:line="360" w:lineRule="auto"/>
        <w:jc w:val="both"/>
        <w:rPr>
          <w:rFonts w:ascii="Times New Roman" w:eastAsia="Times New Roman" w:hAnsi="Times New Roman" w:cs="Times New Roman"/>
          <w:b/>
          <w:color w:val="000000"/>
          <w:sz w:val="28"/>
          <w:szCs w:val="20"/>
          <w:lang w:val="en-US" w:eastAsia="en-AU"/>
        </w:rPr>
      </w:pPr>
      <w:r>
        <w:rPr>
          <w:rFonts w:ascii="Times New Roman" w:eastAsia="Times New Roman" w:hAnsi="Times New Roman" w:cs="Times New Roman"/>
          <w:b/>
          <w:color w:val="000000"/>
          <w:sz w:val="28"/>
          <w:szCs w:val="20"/>
          <w:lang w:val="en-US" w:eastAsia="en-AU"/>
        </w:rPr>
        <w:t>Interpretations</w:t>
      </w:r>
    </w:p>
    <w:p w14:paraId="7D940B1E" w14:textId="77777777" w:rsidR="00581C4B" w:rsidRPr="0045490D" w:rsidRDefault="00581C4B" w:rsidP="00581C4B">
      <w:pPr>
        <w:spacing w:after="0" w:line="240" w:lineRule="auto"/>
        <w:jc w:val="center"/>
        <w:rPr>
          <w:rFonts w:ascii="Times New Roman" w:eastAsia="Times New Roman" w:hAnsi="Times New Roman" w:cs="Times New Roman"/>
          <w:sz w:val="24"/>
          <w:szCs w:val="20"/>
          <w:lang w:val="en-US" w:eastAsia="en-AU"/>
        </w:rPr>
        <w:sectPr w:rsidR="00581C4B" w:rsidRPr="0045490D">
          <w:footerReference w:type="default" r:id="rId14"/>
          <w:pgSz w:w="11907" w:h="16840" w:code="9"/>
          <w:pgMar w:top="851" w:right="851" w:bottom="851" w:left="1134" w:header="720" w:footer="720" w:gutter="0"/>
          <w:cols w:space="720"/>
        </w:sectPr>
      </w:pPr>
    </w:p>
    <w:p w14:paraId="337B8C43" w14:textId="77777777" w:rsidR="00581C4B" w:rsidRPr="0045490D" w:rsidRDefault="00581C4B" w:rsidP="00581C4B">
      <w:pPr>
        <w:spacing w:after="0" w:line="240" w:lineRule="auto"/>
        <w:ind w:left="708" w:right="29" w:hanging="708"/>
        <w:jc w:val="both"/>
        <w:rPr>
          <w:rFonts w:ascii="Times New Roman" w:eastAsia="Times New Roman" w:hAnsi="Times New Roman" w:cs="Times New Roman"/>
          <w:sz w:val="20"/>
          <w:szCs w:val="20"/>
          <w:lang w:val="en-US" w:eastAsia="en-AU"/>
        </w:rPr>
      </w:pPr>
    </w:p>
    <w:p w14:paraId="7B3CCFD1" w14:textId="2D3EE956" w:rsidR="00B947C7" w:rsidRPr="00B947C7" w:rsidRDefault="00B947C7" w:rsidP="00B947C7">
      <w:pPr>
        <w:jc w:val="center"/>
        <w:rPr>
          <w:rFonts w:ascii="Times New Roman" w:hAnsi="Times New Roman" w:cs="Times New Roman"/>
          <w:b/>
          <w:sz w:val="24"/>
          <w:szCs w:val="24"/>
          <w:lang w:val="en-US" w:eastAsia="en-AU"/>
        </w:rPr>
      </w:pPr>
      <w:r w:rsidRPr="00B947C7">
        <w:rPr>
          <w:rFonts w:ascii="Times New Roman" w:hAnsi="Times New Roman" w:cs="Times New Roman"/>
          <w:b/>
          <w:sz w:val="24"/>
          <w:szCs w:val="24"/>
          <w:lang w:val="en-US" w:eastAsia="en-AU"/>
        </w:rPr>
        <w:t>SCHEDULE</w:t>
      </w:r>
    </w:p>
    <w:p w14:paraId="240EF596" w14:textId="77777777" w:rsidR="00B947C7" w:rsidRDefault="00B947C7" w:rsidP="00D23D0E">
      <w:pPr>
        <w:rPr>
          <w:rFonts w:ascii="Times New Roman" w:hAnsi="Times New Roman" w:cs="Times New Roman"/>
          <w:b/>
          <w:lang w:val="en-US" w:eastAsia="en-AU"/>
        </w:rPr>
      </w:pPr>
    </w:p>
    <w:p w14:paraId="6F45EE9F" w14:textId="66FD7218" w:rsidR="00581C4B" w:rsidRPr="00D23D0E" w:rsidRDefault="00581C4B" w:rsidP="00D23D0E">
      <w:pPr>
        <w:rPr>
          <w:rFonts w:ascii="Times New Roman" w:hAnsi="Times New Roman" w:cs="Times New Roman"/>
          <w:b/>
          <w:lang w:val="en-US" w:eastAsia="en-AU"/>
        </w:rPr>
      </w:pPr>
      <w:r w:rsidRPr="00D23D0E">
        <w:rPr>
          <w:rFonts w:ascii="Times New Roman" w:hAnsi="Times New Roman" w:cs="Times New Roman"/>
          <w:b/>
          <w:lang w:val="en-US" w:eastAsia="en-AU"/>
        </w:rPr>
        <w:t>ITEM</w:t>
      </w:r>
    </w:p>
    <w:tbl>
      <w:tblPr>
        <w:tblStyle w:val="TableGrid"/>
        <w:tblpPr w:leftFromText="180" w:rightFromText="180" w:vertAnchor="text" w:horzAnchor="margin" w:tblpY="337"/>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874971" w:rsidRPr="00874971" w14:paraId="1A8DB968" w14:textId="77777777" w:rsidTr="00F74872">
        <w:tc>
          <w:tcPr>
            <w:tcW w:w="3397" w:type="dxa"/>
          </w:tcPr>
          <w:p w14:paraId="6990CB01"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Licence Number:</w:t>
            </w:r>
            <w:r w:rsidRPr="00874971">
              <w:rPr>
                <w:rFonts w:ascii="Times New Roman" w:eastAsia="Times New Roman" w:hAnsi="Times New Roman" w:cs="Times New Roman"/>
                <w:b/>
                <w:sz w:val="24"/>
                <w:szCs w:val="20"/>
                <w:lang w:val="en-US" w:eastAsia="en-AU"/>
              </w:rPr>
              <w:tab/>
            </w:r>
          </w:p>
        </w:tc>
        <w:tc>
          <w:tcPr>
            <w:tcW w:w="6096" w:type="dxa"/>
          </w:tcPr>
          <w:p w14:paraId="72C8DE4B"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N/A</w:t>
            </w:r>
          </w:p>
          <w:p w14:paraId="1F04E9E5"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50104BCB" w14:textId="77777777" w:rsidTr="00F74872">
        <w:tc>
          <w:tcPr>
            <w:tcW w:w="3397" w:type="dxa"/>
          </w:tcPr>
          <w:p w14:paraId="4A0E7BA2"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Licensor:</w:t>
            </w:r>
            <w:r w:rsidRPr="00874971">
              <w:rPr>
                <w:rFonts w:ascii="Times New Roman" w:eastAsia="Times New Roman" w:hAnsi="Times New Roman" w:cs="Times New Roman"/>
                <w:b/>
                <w:sz w:val="24"/>
                <w:szCs w:val="20"/>
                <w:lang w:val="en-US" w:eastAsia="en-AU"/>
              </w:rPr>
              <w:tab/>
            </w:r>
          </w:p>
        </w:tc>
        <w:tc>
          <w:tcPr>
            <w:tcW w:w="6096" w:type="dxa"/>
          </w:tcPr>
          <w:p w14:paraId="28A9E02D"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Frankston City Council</w:t>
            </w:r>
          </w:p>
          <w:p w14:paraId="1809EE86"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55F24283" w14:textId="77777777" w:rsidTr="00F74872">
        <w:tc>
          <w:tcPr>
            <w:tcW w:w="3397" w:type="dxa"/>
          </w:tcPr>
          <w:p w14:paraId="1C387EAB"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Licensee:</w:t>
            </w:r>
          </w:p>
        </w:tc>
        <w:tc>
          <w:tcPr>
            <w:tcW w:w="6096" w:type="dxa"/>
          </w:tcPr>
          <w:p w14:paraId="3E602A62"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highlight w:val="yellow"/>
                <w:lang w:val="en-US" w:eastAsia="en-AU"/>
              </w:rPr>
              <w:t>XXXXXX</w:t>
            </w:r>
          </w:p>
          <w:p w14:paraId="0A46B74A"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42A6FAC9" w14:textId="77777777" w:rsidTr="00F74872">
        <w:tc>
          <w:tcPr>
            <w:tcW w:w="3397" w:type="dxa"/>
          </w:tcPr>
          <w:p w14:paraId="49EE7102"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Licensee’s Address:</w:t>
            </w:r>
            <w:r w:rsidRPr="00874971">
              <w:rPr>
                <w:rFonts w:ascii="Times New Roman" w:eastAsia="Times New Roman" w:hAnsi="Times New Roman" w:cs="Times New Roman"/>
                <w:b/>
                <w:sz w:val="24"/>
                <w:szCs w:val="20"/>
                <w:lang w:val="en-US" w:eastAsia="en-AU"/>
              </w:rPr>
              <w:tab/>
            </w:r>
          </w:p>
        </w:tc>
        <w:tc>
          <w:tcPr>
            <w:tcW w:w="6096" w:type="dxa"/>
          </w:tcPr>
          <w:p w14:paraId="5B72364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highlight w:val="yellow"/>
                <w:lang w:val="en-US" w:eastAsia="en-AU"/>
              </w:rPr>
              <w:t>XXXXXX</w:t>
            </w:r>
          </w:p>
          <w:p w14:paraId="47988EB1"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091FE71F" w14:textId="77777777" w:rsidTr="00F74872">
        <w:tc>
          <w:tcPr>
            <w:tcW w:w="3397" w:type="dxa"/>
          </w:tcPr>
          <w:p w14:paraId="1AEFCCBC"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Commencement Date:</w:t>
            </w:r>
          </w:p>
        </w:tc>
        <w:tc>
          <w:tcPr>
            <w:tcW w:w="6096" w:type="dxa"/>
          </w:tcPr>
          <w:p w14:paraId="7C8E085B" w14:textId="49DF56D2" w:rsidR="00874971" w:rsidRPr="00874971" w:rsidRDefault="009B0E1F" w:rsidP="00874971">
            <w:pPr>
              <w:tabs>
                <w:tab w:val="left" w:pos="426"/>
              </w:tabs>
              <w:spacing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1 </w:t>
            </w:r>
            <w:r w:rsidR="005C40E1">
              <w:rPr>
                <w:rFonts w:ascii="Times New Roman" w:eastAsia="Times New Roman" w:hAnsi="Times New Roman" w:cs="Times New Roman"/>
                <w:b/>
                <w:sz w:val="24"/>
                <w:szCs w:val="20"/>
                <w:lang w:val="en-US" w:eastAsia="en-AU"/>
              </w:rPr>
              <w:t>August</w:t>
            </w:r>
            <w:r w:rsidR="00874971" w:rsidRPr="00874971">
              <w:rPr>
                <w:rFonts w:ascii="Times New Roman" w:eastAsia="Times New Roman" w:hAnsi="Times New Roman" w:cs="Times New Roman"/>
                <w:b/>
                <w:sz w:val="24"/>
                <w:szCs w:val="20"/>
                <w:lang w:val="en-US" w:eastAsia="en-AU"/>
              </w:rPr>
              <w:t xml:space="preserve"> 2023</w:t>
            </w:r>
          </w:p>
          <w:p w14:paraId="6FE396DF"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1E4B9779" w14:textId="77777777" w:rsidTr="00F74872">
        <w:tc>
          <w:tcPr>
            <w:tcW w:w="3397" w:type="dxa"/>
          </w:tcPr>
          <w:p w14:paraId="27F2385A"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Term:</w:t>
            </w:r>
          </w:p>
        </w:tc>
        <w:tc>
          <w:tcPr>
            <w:tcW w:w="6096" w:type="dxa"/>
          </w:tcPr>
          <w:p w14:paraId="12688EFE"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5 (five) Years</w:t>
            </w:r>
          </w:p>
          <w:p w14:paraId="504265E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08FF37C7" w14:textId="77777777" w:rsidTr="00F74872">
        <w:tc>
          <w:tcPr>
            <w:tcW w:w="3397" w:type="dxa"/>
          </w:tcPr>
          <w:p w14:paraId="54FEC6E9"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Licence fee:</w:t>
            </w:r>
            <w:r w:rsidRPr="00874971">
              <w:rPr>
                <w:rFonts w:ascii="Times New Roman" w:eastAsia="Times New Roman" w:hAnsi="Times New Roman" w:cs="Times New Roman"/>
                <w:b/>
                <w:sz w:val="24"/>
                <w:szCs w:val="20"/>
                <w:lang w:val="en-US" w:eastAsia="en-AU"/>
              </w:rPr>
              <w:tab/>
            </w:r>
          </w:p>
        </w:tc>
        <w:tc>
          <w:tcPr>
            <w:tcW w:w="6096" w:type="dxa"/>
          </w:tcPr>
          <w:p w14:paraId="4D21BD3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2023/2024 $940.00</w:t>
            </w:r>
          </w:p>
          <w:p w14:paraId="22641E3A"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p w14:paraId="75E86298"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Annual increment to CPI (June quarter)</w:t>
            </w:r>
          </w:p>
          <w:p w14:paraId="6F1B6504"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15C22913" w14:textId="77777777" w:rsidTr="00F74872">
        <w:tc>
          <w:tcPr>
            <w:tcW w:w="3397" w:type="dxa"/>
          </w:tcPr>
          <w:p w14:paraId="420B815E"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Payable:</w:t>
            </w:r>
            <w:r w:rsidRPr="00874971">
              <w:rPr>
                <w:rFonts w:ascii="Times New Roman" w:eastAsia="Times New Roman" w:hAnsi="Times New Roman" w:cs="Times New Roman"/>
                <w:b/>
                <w:sz w:val="24"/>
                <w:szCs w:val="20"/>
                <w:lang w:val="en-US" w:eastAsia="en-AU"/>
              </w:rPr>
              <w:tab/>
            </w:r>
          </w:p>
        </w:tc>
        <w:tc>
          <w:tcPr>
            <w:tcW w:w="6096" w:type="dxa"/>
          </w:tcPr>
          <w:p w14:paraId="4E6ED634"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Annually on the anniversary of the commencement date</w:t>
            </w:r>
          </w:p>
          <w:p w14:paraId="0D1C67AE"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199BEFF4" w14:textId="77777777" w:rsidTr="00F74872">
        <w:trPr>
          <w:trHeight w:val="834"/>
        </w:trPr>
        <w:tc>
          <w:tcPr>
            <w:tcW w:w="3397" w:type="dxa"/>
          </w:tcPr>
          <w:p w14:paraId="54AE6D7B"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Reservation description:</w:t>
            </w:r>
          </w:p>
        </w:tc>
        <w:tc>
          <w:tcPr>
            <w:tcW w:w="6096" w:type="dxa"/>
          </w:tcPr>
          <w:p w14:paraId="42AAEEA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Frankston Foreshore Reserve – Crown land permanently reserved for public purposes by Order in Council of 26 May 1873, published in the Government Gazette of 13 June 1873,   page 1059</w:t>
            </w:r>
          </w:p>
          <w:p w14:paraId="3291ACB8"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1B8D495D" w14:textId="77777777" w:rsidTr="00F74872">
        <w:tc>
          <w:tcPr>
            <w:tcW w:w="3397" w:type="dxa"/>
          </w:tcPr>
          <w:p w14:paraId="0E5126B4"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Licensed site:</w:t>
            </w:r>
          </w:p>
        </w:tc>
        <w:tc>
          <w:tcPr>
            <w:tcW w:w="6096" w:type="dxa"/>
          </w:tcPr>
          <w:p w14:paraId="5A4690AB"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highlight w:val="yellow"/>
                <w:lang w:val="en-US" w:eastAsia="en-AU"/>
              </w:rPr>
              <w:t>&lt;Powered/Non-Powered boatshed/bathing box&gt;</w:t>
            </w:r>
            <w:r w:rsidRPr="00874971">
              <w:rPr>
                <w:rFonts w:ascii="Times New Roman" w:eastAsia="Times New Roman" w:hAnsi="Times New Roman" w:cs="Times New Roman"/>
                <w:b/>
                <w:sz w:val="24"/>
                <w:szCs w:val="20"/>
                <w:lang w:val="en-US" w:eastAsia="en-AU"/>
              </w:rPr>
              <w:t xml:space="preserve"> Number</w:t>
            </w:r>
            <w:r w:rsidRPr="00874971">
              <w:rPr>
                <w:rFonts w:ascii="Times New Roman" w:eastAsia="Times New Roman" w:hAnsi="Times New Roman" w:cs="Times New Roman"/>
                <w:b/>
                <w:sz w:val="24"/>
                <w:szCs w:val="20"/>
                <w:highlight w:val="yellow"/>
                <w:lang w:val="en-US" w:eastAsia="en-AU"/>
              </w:rPr>
              <w:t xml:space="preserve"> XXX</w:t>
            </w:r>
            <w:r w:rsidRPr="00874971">
              <w:rPr>
                <w:rFonts w:ascii="Times New Roman" w:eastAsia="Times New Roman" w:hAnsi="Times New Roman" w:cs="Times New Roman"/>
                <w:b/>
                <w:sz w:val="24"/>
                <w:szCs w:val="20"/>
                <w:lang w:val="en-US" w:eastAsia="en-AU"/>
              </w:rPr>
              <w:t xml:space="preserve"> on the Frankston Foreshore Reserve as shown on the attached plan at Annexure One</w:t>
            </w:r>
          </w:p>
          <w:p w14:paraId="6028E2AF"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6675D4DF" w14:textId="77777777" w:rsidTr="00F74872">
        <w:tc>
          <w:tcPr>
            <w:tcW w:w="3397" w:type="dxa"/>
          </w:tcPr>
          <w:p w14:paraId="16443CF2"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Licensed Area:</w:t>
            </w:r>
          </w:p>
        </w:tc>
        <w:tc>
          <w:tcPr>
            <w:tcW w:w="6096" w:type="dxa"/>
          </w:tcPr>
          <w:p w14:paraId="52E2C051"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vertAlign w:val="superscript"/>
                <w:lang w:val="en-US" w:eastAsia="en-AU"/>
              </w:rPr>
            </w:pPr>
            <w:r w:rsidRPr="00874971">
              <w:rPr>
                <w:rFonts w:ascii="Times New Roman" w:eastAsia="Times New Roman" w:hAnsi="Times New Roman" w:cs="Times New Roman"/>
                <w:b/>
                <w:sz w:val="24"/>
                <w:szCs w:val="20"/>
                <w:lang w:val="en-US" w:eastAsia="en-AU"/>
              </w:rPr>
              <w:t xml:space="preserve">Approximately </w:t>
            </w:r>
            <w:r w:rsidRPr="00874971">
              <w:rPr>
                <w:rFonts w:ascii="Times New Roman" w:eastAsia="Times New Roman" w:hAnsi="Times New Roman" w:cs="Times New Roman"/>
                <w:b/>
                <w:sz w:val="24"/>
                <w:szCs w:val="20"/>
                <w:highlight w:val="yellow"/>
                <w:lang w:val="en-US" w:eastAsia="en-AU"/>
              </w:rPr>
              <w:t>XXX</w:t>
            </w:r>
            <w:r w:rsidRPr="00874971">
              <w:rPr>
                <w:rFonts w:ascii="Times New Roman" w:eastAsia="Times New Roman" w:hAnsi="Times New Roman" w:cs="Times New Roman"/>
                <w:b/>
                <w:sz w:val="24"/>
                <w:szCs w:val="20"/>
                <w:lang w:val="en-US" w:eastAsia="en-AU"/>
              </w:rPr>
              <w:t xml:space="preserve"> m</w:t>
            </w:r>
            <w:r w:rsidRPr="00874971">
              <w:rPr>
                <w:rFonts w:ascii="Times New Roman" w:eastAsia="Times New Roman" w:hAnsi="Times New Roman" w:cs="Times New Roman"/>
                <w:b/>
                <w:sz w:val="24"/>
                <w:szCs w:val="20"/>
                <w:vertAlign w:val="superscript"/>
                <w:lang w:val="en-US" w:eastAsia="en-AU"/>
              </w:rPr>
              <w:t>2</w:t>
            </w:r>
          </w:p>
          <w:p w14:paraId="5FF8CA4D"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74ADA27E" w14:textId="77777777" w:rsidTr="00F74872">
        <w:tc>
          <w:tcPr>
            <w:tcW w:w="3397" w:type="dxa"/>
          </w:tcPr>
          <w:p w14:paraId="5174543D" w14:textId="77777777" w:rsidR="00874971" w:rsidRPr="00874971" w:rsidRDefault="00874971" w:rsidP="00874971">
            <w:pPr>
              <w:keepNext/>
              <w:numPr>
                <w:ilvl w:val="0"/>
                <w:numId w:val="25"/>
              </w:numPr>
              <w:tabs>
                <w:tab w:val="left" w:pos="426"/>
              </w:tabs>
              <w:spacing w:line="240" w:lineRule="atLeast"/>
              <w:contextualSpacing/>
              <w:jc w:val="both"/>
              <w:outlineLvl w:val="4"/>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Asbestos recorded from </w:t>
            </w:r>
          </w:p>
          <w:p w14:paraId="76D09135"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external inspection:  </w:t>
            </w:r>
          </w:p>
        </w:tc>
        <w:tc>
          <w:tcPr>
            <w:tcW w:w="6096" w:type="dxa"/>
          </w:tcPr>
          <w:p w14:paraId="3A5F916B"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i/>
                <w:sz w:val="24"/>
                <w:szCs w:val="20"/>
                <w:lang w:val="en-US" w:eastAsia="en-AU"/>
              </w:rPr>
            </w:pPr>
            <w:r w:rsidRPr="00874971">
              <w:rPr>
                <w:rFonts w:ascii="Times New Roman" w:eastAsia="Times New Roman" w:hAnsi="Times New Roman" w:cs="Times New Roman"/>
                <w:b/>
                <w:sz w:val="24"/>
                <w:szCs w:val="20"/>
                <w:highlight w:val="yellow"/>
                <w:lang w:val="en-US" w:eastAsia="en-AU"/>
              </w:rPr>
              <w:t xml:space="preserve">Yes/No </w:t>
            </w:r>
            <w:r w:rsidRPr="00874971">
              <w:rPr>
                <w:rFonts w:ascii="Times New Roman" w:eastAsia="Times New Roman" w:hAnsi="Times New Roman" w:cs="Times New Roman"/>
                <w:b/>
                <w:i/>
                <w:sz w:val="24"/>
                <w:szCs w:val="20"/>
                <w:highlight w:val="yellow"/>
                <w:lang w:val="en-US" w:eastAsia="en-AU"/>
              </w:rPr>
              <w:t>(delete non-applicable)</w:t>
            </w:r>
          </w:p>
          <w:p w14:paraId="7F5A96C0"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i/>
                <w:sz w:val="24"/>
                <w:szCs w:val="20"/>
                <w:lang w:val="en-US" w:eastAsia="en-AU"/>
              </w:rPr>
            </w:pPr>
          </w:p>
          <w:p w14:paraId="51563EA2"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6EE4C59E" w14:textId="77777777" w:rsidTr="00F74872">
        <w:tc>
          <w:tcPr>
            <w:tcW w:w="3397" w:type="dxa"/>
          </w:tcPr>
          <w:p w14:paraId="443FAD37" w14:textId="77777777" w:rsidR="00874971" w:rsidRPr="00874971" w:rsidRDefault="00874971" w:rsidP="00874971">
            <w:pPr>
              <w:keepNext/>
              <w:numPr>
                <w:ilvl w:val="0"/>
                <w:numId w:val="25"/>
              </w:numPr>
              <w:tabs>
                <w:tab w:val="left" w:pos="426"/>
              </w:tabs>
              <w:spacing w:line="240" w:lineRule="atLeast"/>
              <w:contextualSpacing/>
              <w:jc w:val="both"/>
              <w:outlineLvl w:val="4"/>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Powers under which </w:t>
            </w:r>
          </w:p>
          <w:p w14:paraId="59E4F11E"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licence granted:</w:t>
            </w:r>
            <w:r w:rsidRPr="00874971">
              <w:rPr>
                <w:rFonts w:ascii="Times New Roman" w:eastAsia="Times New Roman" w:hAnsi="Times New Roman" w:cs="Times New Roman"/>
                <w:b/>
                <w:sz w:val="24"/>
                <w:szCs w:val="20"/>
                <w:lang w:val="en-US" w:eastAsia="en-AU"/>
              </w:rPr>
              <w:tab/>
            </w:r>
          </w:p>
        </w:tc>
        <w:tc>
          <w:tcPr>
            <w:tcW w:w="6096" w:type="dxa"/>
          </w:tcPr>
          <w:p w14:paraId="3F02F972"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Section 17B </w:t>
            </w:r>
            <w:r w:rsidRPr="00874971">
              <w:rPr>
                <w:rFonts w:ascii="Times New Roman" w:eastAsia="Times New Roman" w:hAnsi="Times New Roman" w:cs="Times New Roman"/>
                <w:b/>
                <w:i/>
                <w:sz w:val="24"/>
                <w:szCs w:val="20"/>
                <w:lang w:val="en-US" w:eastAsia="en-AU"/>
              </w:rPr>
              <w:t>Crown Land (Reserves) Act</w:t>
            </w:r>
            <w:r w:rsidRPr="00874971">
              <w:rPr>
                <w:rFonts w:ascii="Times New Roman" w:eastAsia="Times New Roman" w:hAnsi="Times New Roman" w:cs="Times New Roman"/>
                <w:b/>
                <w:sz w:val="24"/>
                <w:szCs w:val="20"/>
                <w:lang w:val="en-US" w:eastAsia="en-AU"/>
              </w:rPr>
              <w:t xml:space="preserve"> 1978</w:t>
            </w:r>
          </w:p>
          <w:p w14:paraId="70285351"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p w14:paraId="5611408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0739D379" w14:textId="77777777" w:rsidTr="00F74872">
        <w:tc>
          <w:tcPr>
            <w:tcW w:w="3397" w:type="dxa"/>
          </w:tcPr>
          <w:p w14:paraId="597E2B0B"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Specified Purposes:</w:t>
            </w:r>
          </w:p>
        </w:tc>
        <w:tc>
          <w:tcPr>
            <w:tcW w:w="6096" w:type="dxa"/>
          </w:tcPr>
          <w:p w14:paraId="58462D85"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The use and maintenance of a boatshed/bathing box</w:t>
            </w:r>
          </w:p>
          <w:p w14:paraId="174D3012"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65AEA962" w14:textId="77777777" w:rsidTr="00F74872">
        <w:tc>
          <w:tcPr>
            <w:tcW w:w="3397" w:type="dxa"/>
          </w:tcPr>
          <w:p w14:paraId="50726D85" w14:textId="77777777" w:rsidR="00874971" w:rsidRPr="00874971" w:rsidRDefault="00874971" w:rsidP="00874971">
            <w:pPr>
              <w:numPr>
                <w:ilvl w:val="0"/>
                <w:numId w:val="25"/>
              </w:numPr>
              <w:tabs>
                <w:tab w:val="left" w:pos="0"/>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Amount of Public Liability </w:t>
            </w:r>
          </w:p>
          <w:p w14:paraId="50E079BB"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Insurance:  </w:t>
            </w:r>
          </w:p>
        </w:tc>
        <w:tc>
          <w:tcPr>
            <w:tcW w:w="6096" w:type="dxa"/>
          </w:tcPr>
          <w:p w14:paraId="4EAAE2C9"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 xml:space="preserve"> $20 million</w:t>
            </w:r>
          </w:p>
          <w:p w14:paraId="0CCB096C"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p w14:paraId="643523E3"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37FCCAE7" w14:textId="77777777" w:rsidTr="00F74872">
        <w:tc>
          <w:tcPr>
            <w:tcW w:w="3397" w:type="dxa"/>
          </w:tcPr>
          <w:p w14:paraId="78A50058"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Licensor Address:</w:t>
            </w:r>
            <w:r w:rsidRPr="00874971">
              <w:rPr>
                <w:rFonts w:ascii="Times New Roman" w:eastAsia="Times New Roman" w:hAnsi="Times New Roman" w:cs="Times New Roman"/>
                <w:b/>
                <w:sz w:val="24"/>
                <w:szCs w:val="20"/>
                <w:lang w:val="en-US" w:eastAsia="en-AU"/>
              </w:rPr>
              <w:tab/>
            </w:r>
          </w:p>
        </w:tc>
        <w:tc>
          <w:tcPr>
            <w:tcW w:w="6096" w:type="dxa"/>
          </w:tcPr>
          <w:p w14:paraId="6D0B37D0"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r w:rsidRPr="00874971">
              <w:rPr>
                <w:rFonts w:ascii="Times New Roman" w:eastAsia="Times New Roman" w:hAnsi="Times New Roman" w:cs="Times New Roman"/>
                <w:b/>
                <w:sz w:val="24"/>
                <w:szCs w:val="20"/>
                <w:lang w:val="en-US" w:eastAsia="en-AU"/>
              </w:rPr>
              <w:t>PO Box 490 Frankston  VIC  3199</w:t>
            </w:r>
          </w:p>
          <w:p w14:paraId="62690C8A" w14:textId="77777777" w:rsidR="00874971" w:rsidRPr="00874971" w:rsidRDefault="00C91395" w:rsidP="00874971">
            <w:pPr>
              <w:tabs>
                <w:tab w:val="left" w:pos="426"/>
              </w:tabs>
              <w:spacing w:line="240" w:lineRule="atLeast"/>
              <w:jc w:val="both"/>
              <w:rPr>
                <w:rFonts w:ascii="Times New Roman" w:eastAsia="Times New Roman" w:hAnsi="Times New Roman" w:cs="Times New Roman"/>
                <w:b/>
                <w:sz w:val="24"/>
                <w:szCs w:val="20"/>
                <w:u w:val="single"/>
                <w:lang w:val="en-US" w:eastAsia="en-AU"/>
              </w:rPr>
            </w:pPr>
            <w:hyperlink r:id="rId15" w:history="1">
              <w:r w:rsidR="00874971" w:rsidRPr="00874971">
                <w:rPr>
                  <w:rFonts w:ascii="Times New Roman" w:eastAsia="Times New Roman" w:hAnsi="Times New Roman" w:cs="Times New Roman"/>
                  <w:b/>
                  <w:color w:val="0563C1" w:themeColor="hyperlink"/>
                  <w:sz w:val="24"/>
                  <w:szCs w:val="20"/>
                  <w:u w:val="single"/>
                  <w:lang w:val="en-US" w:eastAsia="en-AU"/>
                </w:rPr>
                <w:t>property@frankston.vic.gov.au</w:t>
              </w:r>
            </w:hyperlink>
          </w:p>
          <w:p w14:paraId="7312EC36"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r w:rsidR="00874971" w:rsidRPr="00874971" w14:paraId="0D785DFA" w14:textId="77777777" w:rsidTr="00F74872">
        <w:tc>
          <w:tcPr>
            <w:tcW w:w="3397" w:type="dxa"/>
          </w:tcPr>
          <w:p w14:paraId="7800E059" w14:textId="77777777" w:rsidR="00874971" w:rsidRPr="00874971" w:rsidRDefault="00874971" w:rsidP="00874971">
            <w:pPr>
              <w:numPr>
                <w:ilvl w:val="0"/>
                <w:numId w:val="25"/>
              </w:numPr>
              <w:tabs>
                <w:tab w:val="left" w:pos="426"/>
              </w:tabs>
              <w:spacing w:line="240" w:lineRule="atLeast"/>
              <w:contextualSpacing/>
              <w:jc w:val="both"/>
              <w:rPr>
                <w:rFonts w:ascii="Times New Roman" w:eastAsia="Times New Roman" w:hAnsi="Times New Roman" w:cs="Times New Roman"/>
                <w:b/>
                <w:sz w:val="24"/>
                <w:szCs w:val="20"/>
                <w:lang w:val="en-US" w:eastAsia="en-AU"/>
              </w:rPr>
            </w:pPr>
            <w:r w:rsidRPr="00874971">
              <w:rPr>
                <w:rFonts w:ascii="Times New Roman" w:hAnsi="Times New Roman" w:cs="Times New Roman"/>
                <w:b/>
                <w:sz w:val="24"/>
              </w:rPr>
              <w:t>Special Conditions</w:t>
            </w:r>
          </w:p>
        </w:tc>
        <w:tc>
          <w:tcPr>
            <w:tcW w:w="6096" w:type="dxa"/>
          </w:tcPr>
          <w:p w14:paraId="54ABADC4" w14:textId="77777777" w:rsidR="00874971" w:rsidRPr="00874971" w:rsidRDefault="00874971" w:rsidP="00874971">
            <w:pPr>
              <w:tabs>
                <w:tab w:val="left" w:pos="426"/>
              </w:tabs>
              <w:spacing w:line="240" w:lineRule="atLeast"/>
              <w:jc w:val="both"/>
              <w:rPr>
                <w:rFonts w:ascii="Times New Roman" w:hAnsi="Times New Roman" w:cs="Times New Roman"/>
                <w:b/>
                <w:sz w:val="24"/>
              </w:rPr>
            </w:pPr>
            <w:r w:rsidRPr="00874971">
              <w:rPr>
                <w:rFonts w:ascii="Times New Roman" w:hAnsi="Times New Roman" w:cs="Times New Roman"/>
                <w:b/>
                <w:sz w:val="24"/>
              </w:rPr>
              <w:t>Clauses 17.1 to 17.16 follow</w:t>
            </w:r>
          </w:p>
          <w:p w14:paraId="593626B9" w14:textId="77777777" w:rsidR="00874971" w:rsidRPr="00874971" w:rsidRDefault="00874971" w:rsidP="00874971">
            <w:pPr>
              <w:tabs>
                <w:tab w:val="left" w:pos="426"/>
              </w:tabs>
              <w:spacing w:line="240" w:lineRule="atLeast"/>
              <w:jc w:val="both"/>
              <w:rPr>
                <w:rFonts w:ascii="Times New Roman" w:eastAsia="Times New Roman" w:hAnsi="Times New Roman" w:cs="Times New Roman"/>
                <w:b/>
                <w:sz w:val="24"/>
                <w:szCs w:val="20"/>
                <w:lang w:val="en-US" w:eastAsia="en-AU"/>
              </w:rPr>
            </w:pPr>
          </w:p>
        </w:tc>
      </w:tr>
    </w:tbl>
    <w:p w14:paraId="775ECCF2" w14:textId="77777777" w:rsidR="00581C4B" w:rsidRPr="0045490D" w:rsidRDefault="00581C4B" w:rsidP="00581C4B">
      <w:pPr>
        <w:spacing w:after="120" w:line="240" w:lineRule="auto"/>
        <w:rPr>
          <w:rFonts w:ascii="Times New Roman" w:eastAsia="Times New Roman" w:hAnsi="Times New Roman" w:cs="Times New Roman"/>
          <w:b/>
          <w:sz w:val="24"/>
          <w:szCs w:val="20"/>
          <w:lang w:val="en-US" w:eastAsia="en-AU"/>
        </w:rPr>
      </w:pPr>
    </w:p>
    <w:p w14:paraId="0AE95747" w14:textId="77777777" w:rsidR="00581C4B" w:rsidRPr="0045490D" w:rsidRDefault="00581C4B" w:rsidP="00581C4B">
      <w:pPr>
        <w:spacing w:after="120" w:line="240" w:lineRule="auto"/>
        <w:rPr>
          <w:rFonts w:ascii="Times New Roman" w:eastAsia="Times New Roman" w:hAnsi="Times New Roman" w:cs="Times New Roman"/>
          <w:b/>
          <w:sz w:val="24"/>
          <w:szCs w:val="20"/>
          <w:lang w:val="en-US" w:eastAsia="en-AU"/>
        </w:rPr>
        <w:sectPr w:rsidR="00581C4B" w:rsidRPr="0045490D">
          <w:footerReference w:type="default" r:id="rId16"/>
          <w:pgSz w:w="11907" w:h="16840" w:code="9"/>
          <w:pgMar w:top="1134" w:right="851" w:bottom="851" w:left="1134" w:header="720" w:footer="720" w:gutter="0"/>
          <w:pgNumType w:start="1"/>
          <w:cols w:space="720"/>
        </w:sectPr>
      </w:pPr>
    </w:p>
    <w:p w14:paraId="34C5FFE8" w14:textId="0F02F0B4" w:rsidR="00581C4B" w:rsidRDefault="00581C4B" w:rsidP="005C5AF6">
      <w:pPr>
        <w:spacing w:after="120" w:line="240" w:lineRule="auto"/>
        <w:jc w:val="center"/>
        <w:rPr>
          <w:rFonts w:ascii="Times New Roman" w:eastAsia="Times New Roman" w:hAnsi="Times New Roman" w:cs="Times New Roman"/>
          <w:b/>
          <w:sz w:val="28"/>
          <w:szCs w:val="28"/>
          <w:lang w:val="en-US" w:eastAsia="en-AU"/>
        </w:rPr>
      </w:pPr>
      <w:r w:rsidRPr="005C5AF6">
        <w:rPr>
          <w:rFonts w:ascii="Times New Roman" w:eastAsia="Times New Roman" w:hAnsi="Times New Roman" w:cs="Times New Roman"/>
          <w:b/>
          <w:sz w:val="28"/>
          <w:szCs w:val="28"/>
          <w:lang w:val="en-US" w:eastAsia="en-AU"/>
        </w:rPr>
        <w:t>Special Conditions</w:t>
      </w:r>
    </w:p>
    <w:p w14:paraId="2AF73B34" w14:textId="0884FF82" w:rsidR="00581C4B" w:rsidRPr="00763D5E" w:rsidRDefault="00763D5E" w:rsidP="00763D5E">
      <w:pPr>
        <w:pStyle w:val="ListParagraph"/>
        <w:numPr>
          <w:ilvl w:val="1"/>
          <w:numId w:val="25"/>
        </w:numPr>
        <w:spacing w:after="0" w:line="240" w:lineRule="auto"/>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763D5E">
        <w:rPr>
          <w:rFonts w:ascii="Times New Roman" w:eastAsia="Times New Roman" w:hAnsi="Times New Roman" w:cs="Times New Roman"/>
          <w:b/>
          <w:sz w:val="24"/>
          <w:szCs w:val="20"/>
          <w:lang w:val="en-US" w:eastAsia="en-AU"/>
        </w:rPr>
        <w:t>Addition to Clause 3.1 Use of Licensed Site</w:t>
      </w:r>
    </w:p>
    <w:p w14:paraId="69A6FE26" w14:textId="2E2FBD29" w:rsidR="00581C4B" w:rsidRPr="00763D5E"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763D5E">
        <w:rPr>
          <w:rFonts w:ascii="Times New Roman" w:eastAsia="Times New Roman" w:hAnsi="Times New Roman" w:cs="Times New Roman"/>
          <w:sz w:val="20"/>
          <w:szCs w:val="20"/>
          <w:lang w:val="en-US" w:eastAsia="en-AU"/>
        </w:rPr>
        <w:t xml:space="preserve">The </w:t>
      </w:r>
      <w:r w:rsidR="00EF5242" w:rsidRPr="00763D5E">
        <w:rPr>
          <w:rFonts w:ascii="Times New Roman" w:eastAsia="Times New Roman" w:hAnsi="Times New Roman" w:cs="Times New Roman"/>
          <w:sz w:val="20"/>
          <w:szCs w:val="20"/>
          <w:lang w:val="en-US" w:eastAsia="en-AU"/>
        </w:rPr>
        <w:t>Licensee</w:t>
      </w:r>
      <w:r w:rsidRPr="00763D5E">
        <w:rPr>
          <w:rFonts w:ascii="Times New Roman" w:eastAsia="Times New Roman" w:hAnsi="Times New Roman" w:cs="Times New Roman"/>
          <w:sz w:val="20"/>
          <w:szCs w:val="20"/>
          <w:lang w:val="en-US" w:eastAsia="en-AU"/>
        </w:rPr>
        <w:t xml:space="preserve"> must not</w:t>
      </w:r>
      <w:r w:rsidR="006E1746" w:rsidRPr="00763D5E">
        <w:rPr>
          <w:rFonts w:ascii="Times New Roman" w:eastAsia="Times New Roman" w:hAnsi="Times New Roman" w:cs="Times New Roman"/>
          <w:sz w:val="20"/>
          <w:szCs w:val="20"/>
          <w:lang w:val="en-US" w:eastAsia="en-AU"/>
        </w:rPr>
        <w:t xml:space="preserve"> use the licensed site for acco</w:t>
      </w:r>
      <w:r w:rsidR="00F94F00">
        <w:rPr>
          <w:rFonts w:ascii="Times New Roman" w:eastAsia="Times New Roman" w:hAnsi="Times New Roman" w:cs="Times New Roman"/>
          <w:sz w:val="20"/>
          <w:szCs w:val="20"/>
          <w:lang w:val="en-US" w:eastAsia="en-AU"/>
        </w:rPr>
        <w:t>mmodation or habitation</w:t>
      </w:r>
      <w:r w:rsidR="00B74D75">
        <w:rPr>
          <w:rFonts w:ascii="Times New Roman" w:eastAsia="Times New Roman" w:hAnsi="Times New Roman" w:cs="Times New Roman"/>
          <w:sz w:val="20"/>
          <w:szCs w:val="20"/>
          <w:lang w:val="en-US" w:eastAsia="en-AU"/>
        </w:rPr>
        <w:t>; or</w:t>
      </w:r>
      <w:r w:rsidR="00F94F00">
        <w:rPr>
          <w:rFonts w:ascii="Times New Roman" w:eastAsia="Times New Roman" w:hAnsi="Times New Roman" w:cs="Times New Roman"/>
          <w:sz w:val="20"/>
          <w:szCs w:val="20"/>
          <w:lang w:val="en-US" w:eastAsia="en-AU"/>
        </w:rPr>
        <w:t xml:space="preserve"> hire out, sublet or use</w:t>
      </w:r>
      <w:r w:rsidR="006E1746" w:rsidRPr="00763D5E">
        <w:rPr>
          <w:rFonts w:ascii="Times New Roman" w:eastAsia="Times New Roman" w:hAnsi="Times New Roman" w:cs="Times New Roman"/>
          <w:sz w:val="20"/>
          <w:szCs w:val="20"/>
          <w:lang w:val="en-US" w:eastAsia="en-AU"/>
        </w:rPr>
        <w:t xml:space="preserve"> for events. </w:t>
      </w:r>
      <w:r w:rsidRPr="00763D5E">
        <w:rPr>
          <w:rFonts w:ascii="Times New Roman" w:eastAsia="Times New Roman" w:hAnsi="Times New Roman" w:cs="Times New Roman"/>
          <w:sz w:val="20"/>
          <w:szCs w:val="20"/>
          <w:lang w:val="en-US" w:eastAsia="en-AU"/>
        </w:rPr>
        <w:t>The installation of kitchen, toilet and shower facilities and associated plumbing is prohibited.</w:t>
      </w:r>
    </w:p>
    <w:p w14:paraId="58B2E798" w14:textId="77777777" w:rsidR="00213605" w:rsidRPr="005C5AF6" w:rsidRDefault="00213605" w:rsidP="00213605">
      <w:pPr>
        <w:pStyle w:val="ListParagraph"/>
        <w:spacing w:after="0" w:line="240" w:lineRule="atLeast"/>
        <w:ind w:left="1224"/>
        <w:jc w:val="both"/>
        <w:rPr>
          <w:rFonts w:ascii="Times New Roman" w:eastAsia="Times New Roman" w:hAnsi="Times New Roman" w:cs="Times New Roman"/>
          <w:sz w:val="20"/>
          <w:szCs w:val="20"/>
          <w:lang w:val="en-US" w:eastAsia="en-AU"/>
        </w:rPr>
      </w:pPr>
    </w:p>
    <w:p w14:paraId="73E1F92F" w14:textId="32D15901" w:rsidR="00581C4B" w:rsidRPr="003A7FC2" w:rsidRDefault="00763D5E"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5C5AF6">
        <w:rPr>
          <w:rFonts w:ascii="Times New Roman" w:eastAsia="Times New Roman" w:hAnsi="Times New Roman" w:cs="Times New Roman"/>
          <w:b/>
          <w:sz w:val="24"/>
          <w:szCs w:val="20"/>
          <w:lang w:val="en-US" w:eastAsia="en-AU"/>
        </w:rPr>
        <w:t>Addition to Clause 3.4 Hazardous Chemicals</w:t>
      </w:r>
    </w:p>
    <w:p w14:paraId="7F1BCD5F" w14:textId="51551FC4" w:rsidR="007830C9" w:rsidRPr="007830C9" w:rsidRDefault="00FC7E0F"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Pr>
          <w:rFonts w:ascii="Times New Roman" w:eastAsia="Times New Roman" w:hAnsi="Times New Roman" w:cs="Times New Roman"/>
          <w:sz w:val="20"/>
          <w:szCs w:val="20"/>
          <w:lang w:val="en-US" w:eastAsia="en-AU"/>
        </w:rPr>
        <w:t xml:space="preserve"> can store up to 2</w:t>
      </w:r>
      <w:r w:rsidR="00581C4B" w:rsidRPr="005C5AF6">
        <w:rPr>
          <w:rFonts w:ascii="Times New Roman" w:eastAsia="Times New Roman" w:hAnsi="Times New Roman" w:cs="Times New Roman"/>
          <w:sz w:val="20"/>
          <w:szCs w:val="20"/>
          <w:lang w:val="en-US" w:eastAsia="en-AU"/>
        </w:rPr>
        <w:t xml:space="preserve">0 litres of fuel for power boat purposes within the licensed site in containers manufactured to </w:t>
      </w:r>
      <w:r w:rsidR="00581C4B" w:rsidRPr="00B74D75">
        <w:rPr>
          <w:rFonts w:ascii="Times New Roman" w:eastAsia="Times New Roman" w:hAnsi="Times New Roman" w:cs="Times New Roman"/>
          <w:i/>
          <w:sz w:val="20"/>
          <w:szCs w:val="20"/>
          <w:lang w:val="en-US" w:eastAsia="en-AU"/>
        </w:rPr>
        <w:t>Australian Standard AS/NZS 2906 – Fuel containers – portable – Plastics and metal</w:t>
      </w:r>
      <w:r w:rsidR="005F4DD5">
        <w:rPr>
          <w:rFonts w:ascii="Times New Roman" w:eastAsia="Times New Roman" w:hAnsi="Times New Roman" w:cs="Times New Roman"/>
          <w:sz w:val="20"/>
          <w:szCs w:val="20"/>
          <w:lang w:val="en-US" w:eastAsia="en-AU"/>
        </w:rPr>
        <w:t>;</w:t>
      </w:r>
    </w:p>
    <w:p w14:paraId="66F2368B" w14:textId="4F244AF3" w:rsidR="007830C9" w:rsidRPr="007830C9" w:rsidRDefault="00FC7E0F"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 xml:space="preserve"> </w:t>
      </w:r>
      <w:r w:rsidR="00050B4A">
        <w:rPr>
          <w:rFonts w:ascii="Times New Roman" w:eastAsia="Times New Roman" w:hAnsi="Times New Roman" w:cs="Times New Roman"/>
          <w:sz w:val="20"/>
          <w:szCs w:val="20"/>
          <w:lang w:val="en-US" w:eastAsia="en-AU"/>
        </w:rPr>
        <w:t>If fuel</w:t>
      </w:r>
      <w:r w:rsidR="007830C9">
        <w:rPr>
          <w:rFonts w:ascii="Times New Roman" w:eastAsia="Times New Roman" w:hAnsi="Times New Roman" w:cs="Times New Roman"/>
          <w:sz w:val="20"/>
          <w:szCs w:val="20"/>
          <w:lang w:val="en-US" w:eastAsia="en-AU"/>
        </w:rPr>
        <w:t xml:space="preserve"> is </w:t>
      </w:r>
      <w:r w:rsidR="00050B4A">
        <w:rPr>
          <w:rFonts w:ascii="Times New Roman" w:eastAsia="Times New Roman" w:hAnsi="Times New Roman" w:cs="Times New Roman"/>
          <w:sz w:val="20"/>
          <w:szCs w:val="20"/>
          <w:lang w:val="en-US" w:eastAsia="en-AU"/>
        </w:rPr>
        <w:t xml:space="preserve">stored in the </w:t>
      </w:r>
      <w:r w:rsidR="002417DB">
        <w:rPr>
          <w:rFonts w:ascii="Times New Roman" w:eastAsia="Times New Roman" w:hAnsi="Times New Roman" w:cs="Times New Roman"/>
          <w:sz w:val="20"/>
          <w:szCs w:val="20"/>
          <w:lang w:val="en-US" w:eastAsia="en-AU"/>
        </w:rPr>
        <w:t>boatshed/bathing box</w:t>
      </w:r>
      <w:r w:rsidR="00050B4A">
        <w:rPr>
          <w:rFonts w:ascii="Times New Roman" w:eastAsia="Times New Roman" w:hAnsi="Times New Roman" w:cs="Times New Roman"/>
          <w:sz w:val="20"/>
          <w:szCs w:val="20"/>
          <w:lang w:val="en-US" w:eastAsia="en-AU"/>
        </w:rPr>
        <w:t xml:space="preserve"> t</w:t>
      </w:r>
      <w:r>
        <w:rPr>
          <w:rFonts w:ascii="Times New Roman" w:eastAsia="Times New Roman" w:hAnsi="Times New Roman" w:cs="Times New Roman"/>
          <w:sz w:val="20"/>
          <w:szCs w:val="20"/>
          <w:lang w:val="en-US" w:eastAsia="en-AU"/>
        </w:rPr>
        <w:t xml:space="preserve">he </w:t>
      </w:r>
      <w:r w:rsidR="00EF5242">
        <w:rPr>
          <w:rFonts w:ascii="Times New Roman" w:eastAsia="Times New Roman" w:hAnsi="Times New Roman" w:cs="Times New Roman"/>
          <w:sz w:val="20"/>
          <w:szCs w:val="20"/>
          <w:lang w:val="en-US" w:eastAsia="en-AU"/>
        </w:rPr>
        <w:t>Licensee</w:t>
      </w:r>
      <w:r>
        <w:rPr>
          <w:rFonts w:ascii="Times New Roman" w:eastAsia="Times New Roman" w:hAnsi="Times New Roman" w:cs="Times New Roman"/>
          <w:sz w:val="20"/>
          <w:szCs w:val="20"/>
          <w:lang w:val="en-US" w:eastAsia="en-AU"/>
        </w:rPr>
        <w:t xml:space="preserve"> must </w:t>
      </w:r>
      <w:r w:rsidR="00050B4A">
        <w:rPr>
          <w:rFonts w:ascii="Times New Roman" w:eastAsia="Times New Roman" w:hAnsi="Times New Roman" w:cs="Times New Roman"/>
          <w:sz w:val="20"/>
          <w:szCs w:val="20"/>
          <w:lang w:val="en-US" w:eastAsia="en-AU"/>
        </w:rPr>
        <w:t>have a certified 4.5kg (dry chemical) f</w:t>
      </w:r>
      <w:r>
        <w:rPr>
          <w:rFonts w:ascii="Times New Roman" w:eastAsia="Times New Roman" w:hAnsi="Times New Roman" w:cs="Times New Roman"/>
          <w:sz w:val="20"/>
          <w:szCs w:val="20"/>
          <w:lang w:val="en-US" w:eastAsia="en-AU"/>
        </w:rPr>
        <w:t xml:space="preserve">ire extinguisher within the </w:t>
      </w:r>
      <w:r w:rsidR="002417DB">
        <w:rPr>
          <w:rFonts w:ascii="Times New Roman" w:eastAsia="Times New Roman" w:hAnsi="Times New Roman" w:cs="Times New Roman"/>
          <w:sz w:val="20"/>
          <w:szCs w:val="20"/>
          <w:lang w:val="en-US" w:eastAsia="en-AU"/>
        </w:rPr>
        <w:t>boatshed/bathing box</w:t>
      </w:r>
      <w:r w:rsidR="005F4DD5">
        <w:rPr>
          <w:rFonts w:ascii="Times New Roman" w:eastAsia="Times New Roman" w:hAnsi="Times New Roman" w:cs="Times New Roman"/>
          <w:sz w:val="20"/>
          <w:szCs w:val="20"/>
          <w:lang w:val="en-US" w:eastAsia="en-AU"/>
        </w:rPr>
        <w:t>;</w:t>
      </w:r>
    </w:p>
    <w:p w14:paraId="311529D5" w14:textId="48272609" w:rsidR="00050B4A" w:rsidRDefault="006C7085"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Storage of a</w:t>
      </w:r>
      <w:r w:rsidR="00050B4A">
        <w:rPr>
          <w:rFonts w:ascii="Times New Roman" w:eastAsia="Times New Roman" w:hAnsi="Times New Roman" w:cs="Times New Roman"/>
          <w:sz w:val="20"/>
          <w:szCs w:val="20"/>
          <w:lang w:val="en-US" w:eastAsia="en-AU"/>
        </w:rPr>
        <w:t>ll other haza</w:t>
      </w:r>
      <w:r>
        <w:rPr>
          <w:rFonts w:ascii="Times New Roman" w:eastAsia="Times New Roman" w:hAnsi="Times New Roman" w:cs="Times New Roman"/>
          <w:sz w:val="20"/>
          <w:szCs w:val="20"/>
          <w:lang w:val="en-US" w:eastAsia="en-AU"/>
        </w:rPr>
        <w:t>rdous or flammable chemicals is</w:t>
      </w:r>
      <w:r w:rsidR="00050B4A">
        <w:rPr>
          <w:rFonts w:ascii="Times New Roman" w:eastAsia="Times New Roman" w:hAnsi="Times New Roman" w:cs="Times New Roman"/>
          <w:sz w:val="20"/>
          <w:szCs w:val="20"/>
          <w:lang w:val="en-US" w:eastAsia="en-AU"/>
        </w:rPr>
        <w:t xml:space="preserve"> prohibited.</w:t>
      </w:r>
    </w:p>
    <w:p w14:paraId="54309E61" w14:textId="77777777" w:rsidR="00213605" w:rsidRPr="005C5AF6" w:rsidRDefault="00213605" w:rsidP="00213605">
      <w:pPr>
        <w:pStyle w:val="ListParagraph"/>
        <w:spacing w:after="0" w:line="240" w:lineRule="atLeast"/>
        <w:ind w:left="1224"/>
        <w:jc w:val="both"/>
        <w:rPr>
          <w:rFonts w:ascii="Times New Roman" w:eastAsia="Times New Roman" w:hAnsi="Times New Roman" w:cs="Times New Roman"/>
          <w:sz w:val="20"/>
          <w:szCs w:val="20"/>
          <w:lang w:val="en-US" w:eastAsia="en-AU"/>
        </w:rPr>
      </w:pPr>
    </w:p>
    <w:p w14:paraId="02995D19" w14:textId="24503968" w:rsidR="00581C4B" w:rsidRPr="005C5AF6" w:rsidRDefault="00763D5E"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5C5AF6">
        <w:rPr>
          <w:rFonts w:ascii="Times New Roman" w:eastAsia="Times New Roman" w:hAnsi="Times New Roman" w:cs="Times New Roman"/>
          <w:b/>
          <w:sz w:val="24"/>
          <w:szCs w:val="20"/>
          <w:lang w:val="en-US" w:eastAsia="en-AU"/>
        </w:rPr>
        <w:t>Addition to Clause 3.5 Assignment</w:t>
      </w:r>
    </w:p>
    <w:p w14:paraId="4A105CF0" w14:textId="62EE68C8" w:rsidR="00581C4B" w:rsidRPr="005C5AF6"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If the </w:t>
      </w:r>
      <w:r w:rsidR="00EF5242">
        <w:rPr>
          <w:rFonts w:ascii="Times New Roman" w:eastAsia="Times New Roman" w:hAnsi="Times New Roman" w:cs="Times New Roman"/>
          <w:sz w:val="20"/>
          <w:szCs w:val="20"/>
          <w:lang w:val="en-US" w:eastAsia="en-AU"/>
        </w:rPr>
        <w:t>Licensee</w:t>
      </w:r>
      <w:r w:rsidR="003A4DCD">
        <w:rPr>
          <w:rFonts w:ascii="Times New Roman" w:eastAsia="Times New Roman" w:hAnsi="Times New Roman" w:cs="Times New Roman"/>
          <w:sz w:val="20"/>
          <w:szCs w:val="20"/>
          <w:lang w:val="en-US" w:eastAsia="en-AU"/>
        </w:rPr>
        <w:t xml:space="preserve"> wishes to assign this l</w:t>
      </w:r>
      <w:r w:rsidRPr="005C5AF6">
        <w:rPr>
          <w:rFonts w:ascii="Times New Roman" w:eastAsia="Times New Roman" w:hAnsi="Times New Roman" w:cs="Times New Roman"/>
          <w:sz w:val="20"/>
          <w:szCs w:val="20"/>
          <w:lang w:val="en-US" w:eastAsia="en-AU"/>
        </w:rPr>
        <w:t xml:space="preserve">icence,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w:t>
      </w:r>
    </w:p>
    <w:p w14:paraId="70CA45DE" w14:textId="15D4492A" w:rsidR="00581C4B" w:rsidRPr="005C5AF6" w:rsidRDefault="00581C4B"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provide the personal details including full name and address of the proposed assignee in writing by completing a Frankston City Council Notification </w:t>
      </w:r>
      <w:r w:rsidR="00D352A2">
        <w:rPr>
          <w:rFonts w:ascii="Times New Roman" w:eastAsia="Times New Roman" w:hAnsi="Times New Roman" w:cs="Times New Roman"/>
          <w:sz w:val="20"/>
          <w:szCs w:val="20"/>
          <w:lang w:val="en-US" w:eastAsia="en-AU"/>
        </w:rPr>
        <w:t>of Sale – Bathing Box and Boats</w:t>
      </w:r>
      <w:r w:rsidRPr="005C5AF6">
        <w:rPr>
          <w:rFonts w:ascii="Times New Roman" w:eastAsia="Times New Roman" w:hAnsi="Times New Roman" w:cs="Times New Roman"/>
          <w:sz w:val="20"/>
          <w:szCs w:val="20"/>
          <w:lang w:val="en-US" w:eastAsia="en-AU"/>
        </w:rPr>
        <w:t xml:space="preserve">hed form, and providing to the </w:t>
      </w:r>
      <w:r w:rsidR="00EF5242">
        <w:rPr>
          <w:rFonts w:ascii="Times New Roman" w:eastAsia="Times New Roman" w:hAnsi="Times New Roman" w:cs="Times New Roman"/>
          <w:sz w:val="20"/>
          <w:szCs w:val="20"/>
          <w:lang w:val="en-US" w:eastAsia="en-AU"/>
        </w:rPr>
        <w:t>Licensor</w:t>
      </w:r>
      <w:r w:rsidR="005F4DD5">
        <w:rPr>
          <w:rFonts w:ascii="Times New Roman" w:eastAsia="Times New Roman" w:hAnsi="Times New Roman" w:cs="Times New Roman"/>
          <w:sz w:val="20"/>
          <w:szCs w:val="20"/>
          <w:lang w:val="en-US" w:eastAsia="en-AU"/>
        </w:rPr>
        <w:t>;</w:t>
      </w:r>
    </w:p>
    <w:p w14:paraId="7D7BA37B" w14:textId="67F65F3F" w:rsidR="00756ED6" w:rsidRDefault="00581C4B" w:rsidP="00B308C2">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ensure that any proposed assignee </w:t>
      </w:r>
      <w:r w:rsidR="00B03415">
        <w:rPr>
          <w:rFonts w:ascii="Times New Roman" w:eastAsia="Times New Roman" w:hAnsi="Times New Roman" w:cs="Times New Roman"/>
          <w:sz w:val="20"/>
          <w:szCs w:val="20"/>
          <w:lang w:val="en-US" w:eastAsia="en-AU"/>
        </w:rPr>
        <w:t>meets the prerequisites of holding a licence as detail</w:t>
      </w:r>
      <w:r w:rsidR="00813B33">
        <w:rPr>
          <w:rFonts w:ascii="Times New Roman" w:eastAsia="Times New Roman" w:hAnsi="Times New Roman" w:cs="Times New Roman"/>
          <w:sz w:val="20"/>
          <w:szCs w:val="20"/>
          <w:lang w:val="en-US" w:eastAsia="en-AU"/>
        </w:rPr>
        <w:t xml:space="preserve">ed in </w:t>
      </w:r>
      <w:r w:rsidR="007D0F66">
        <w:rPr>
          <w:rFonts w:ascii="Times New Roman" w:eastAsia="Times New Roman" w:hAnsi="Times New Roman" w:cs="Times New Roman"/>
          <w:sz w:val="20"/>
          <w:szCs w:val="20"/>
          <w:lang w:val="en-US" w:eastAsia="en-AU"/>
        </w:rPr>
        <w:t>Licensor</w:t>
      </w:r>
      <w:r w:rsidR="00813B33">
        <w:rPr>
          <w:rFonts w:ascii="Times New Roman" w:eastAsia="Times New Roman" w:hAnsi="Times New Roman" w:cs="Times New Roman"/>
          <w:sz w:val="20"/>
          <w:szCs w:val="20"/>
          <w:lang w:val="en-US" w:eastAsia="en-AU"/>
        </w:rPr>
        <w:t xml:space="preserve">’s </w:t>
      </w:r>
      <w:r w:rsidR="00B03415">
        <w:rPr>
          <w:rFonts w:ascii="Times New Roman" w:eastAsia="Times New Roman" w:hAnsi="Times New Roman" w:cs="Times New Roman"/>
          <w:sz w:val="20"/>
          <w:szCs w:val="20"/>
          <w:lang w:val="en-US" w:eastAsia="en-AU"/>
        </w:rPr>
        <w:t>Boatshed</w:t>
      </w:r>
      <w:r w:rsidR="00813B33">
        <w:rPr>
          <w:rFonts w:ascii="Times New Roman" w:eastAsia="Times New Roman" w:hAnsi="Times New Roman" w:cs="Times New Roman"/>
          <w:sz w:val="20"/>
          <w:szCs w:val="20"/>
          <w:lang w:val="en-US" w:eastAsia="en-AU"/>
        </w:rPr>
        <w:t>/Bathing Box</w:t>
      </w:r>
      <w:r w:rsidR="00040D99">
        <w:rPr>
          <w:rFonts w:ascii="Times New Roman" w:eastAsia="Times New Roman" w:hAnsi="Times New Roman" w:cs="Times New Roman"/>
          <w:sz w:val="20"/>
          <w:szCs w:val="20"/>
          <w:lang w:val="en-US" w:eastAsia="en-AU"/>
        </w:rPr>
        <w:t xml:space="preserve"> Policy;</w:t>
      </w:r>
      <w:r w:rsidRPr="005C5AF6">
        <w:rPr>
          <w:rFonts w:ascii="Times New Roman" w:eastAsia="Times New Roman" w:hAnsi="Times New Roman" w:cs="Times New Roman"/>
          <w:sz w:val="20"/>
          <w:szCs w:val="20"/>
          <w:lang w:val="en-US" w:eastAsia="en-AU"/>
        </w:rPr>
        <w:t xml:space="preserve"> </w:t>
      </w:r>
    </w:p>
    <w:p w14:paraId="5CE03EBB" w14:textId="437F2978" w:rsidR="00756ED6" w:rsidRPr="00756ED6" w:rsidRDefault="00960B51" w:rsidP="00756ED6">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If an assignment occurs during the</w:t>
      </w:r>
      <w:r w:rsidR="00331604">
        <w:rPr>
          <w:rFonts w:ascii="Times New Roman" w:eastAsia="Times New Roman" w:hAnsi="Times New Roman" w:cs="Times New Roman"/>
          <w:sz w:val="20"/>
          <w:szCs w:val="20"/>
          <w:lang w:val="en-US" w:eastAsia="en-AU"/>
        </w:rPr>
        <w:t xml:space="preserve"> term of this licence, the new L</w:t>
      </w:r>
      <w:r>
        <w:rPr>
          <w:rFonts w:ascii="Times New Roman" w:eastAsia="Times New Roman" w:hAnsi="Times New Roman" w:cs="Times New Roman"/>
          <w:sz w:val="20"/>
          <w:szCs w:val="20"/>
          <w:lang w:val="en-US" w:eastAsia="en-AU"/>
        </w:rPr>
        <w:t>icensee will receive the residual balance of the current term only.</w:t>
      </w:r>
    </w:p>
    <w:p w14:paraId="0147527C" w14:textId="2833FE38" w:rsidR="00C2717B" w:rsidRPr="0045490D" w:rsidRDefault="00C2717B" w:rsidP="00581C4B">
      <w:pPr>
        <w:spacing w:after="0" w:line="240" w:lineRule="atLeast"/>
        <w:ind w:left="2880" w:hanging="720"/>
        <w:jc w:val="both"/>
        <w:rPr>
          <w:rFonts w:ascii="Times New Roman" w:eastAsia="Times New Roman" w:hAnsi="Times New Roman" w:cs="Times New Roman"/>
          <w:sz w:val="20"/>
          <w:szCs w:val="20"/>
          <w:lang w:val="en-US" w:eastAsia="en-AU"/>
        </w:rPr>
      </w:pPr>
    </w:p>
    <w:p w14:paraId="25014941" w14:textId="34B70D8B" w:rsidR="00C2717B" w:rsidRPr="005C5AF6" w:rsidRDefault="00763D5E" w:rsidP="00763D5E">
      <w:pPr>
        <w:pStyle w:val="ListParagraph"/>
        <w:numPr>
          <w:ilvl w:val="1"/>
          <w:numId w:val="25"/>
        </w:numPr>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C2717B" w:rsidRPr="005C5AF6">
        <w:rPr>
          <w:rFonts w:ascii="Times New Roman" w:eastAsia="Times New Roman" w:hAnsi="Times New Roman" w:cs="Times New Roman"/>
          <w:b/>
          <w:sz w:val="24"/>
          <w:szCs w:val="20"/>
          <w:lang w:val="en-US" w:eastAsia="en-AU"/>
        </w:rPr>
        <w:t>Graffiti</w:t>
      </w:r>
    </w:p>
    <w:p w14:paraId="0C445176" w14:textId="2D8AC0B5" w:rsidR="00C2717B" w:rsidRPr="005C5AF6" w:rsidRDefault="00C2717B" w:rsidP="00763D5E">
      <w:pPr>
        <w:pStyle w:val="ListParagraph"/>
        <w:numPr>
          <w:ilvl w:val="2"/>
          <w:numId w:val="25"/>
        </w:numPr>
        <w:spacing w:after="0"/>
        <w:rPr>
          <w:rFonts w:ascii="Times New Roman" w:hAnsi="Times New Roman" w:cs="Times New Roman"/>
          <w:sz w:val="20"/>
          <w:szCs w:val="20"/>
          <w:lang w:val="en-US" w:eastAsia="en-AU"/>
        </w:rPr>
      </w:pPr>
      <w:r w:rsidRPr="005C5AF6">
        <w:rPr>
          <w:rFonts w:ascii="Times New Roman" w:hAnsi="Times New Roman" w:cs="Times New Roman"/>
          <w:sz w:val="20"/>
          <w:szCs w:val="20"/>
          <w:lang w:val="en-US" w:eastAsia="en-AU"/>
        </w:rPr>
        <w:t xml:space="preserve">The </w:t>
      </w:r>
      <w:r w:rsidR="00EF5242">
        <w:rPr>
          <w:rFonts w:ascii="Times New Roman" w:hAnsi="Times New Roman" w:cs="Times New Roman"/>
          <w:sz w:val="20"/>
          <w:szCs w:val="20"/>
          <w:lang w:val="en-US" w:eastAsia="en-AU"/>
        </w:rPr>
        <w:t>Licensee</w:t>
      </w:r>
      <w:r w:rsidRPr="005C5AF6">
        <w:rPr>
          <w:rFonts w:ascii="Times New Roman" w:hAnsi="Times New Roman" w:cs="Times New Roman"/>
          <w:sz w:val="20"/>
          <w:szCs w:val="20"/>
          <w:lang w:val="en-US" w:eastAsia="en-AU"/>
        </w:rPr>
        <w:t xml:space="preserve"> is responsi</w:t>
      </w:r>
      <w:r w:rsidR="005102CC" w:rsidRPr="005C5AF6">
        <w:rPr>
          <w:rFonts w:ascii="Times New Roman" w:hAnsi="Times New Roman" w:cs="Times New Roman"/>
          <w:sz w:val="20"/>
          <w:szCs w:val="20"/>
          <w:lang w:val="en-US" w:eastAsia="en-AU"/>
        </w:rPr>
        <w:t>ble for the removal of graffiti within 14 days un</w:t>
      </w:r>
      <w:r w:rsidR="00331604">
        <w:rPr>
          <w:rFonts w:ascii="Times New Roman" w:hAnsi="Times New Roman" w:cs="Times New Roman"/>
          <w:sz w:val="20"/>
          <w:szCs w:val="20"/>
          <w:lang w:val="en-US" w:eastAsia="en-AU"/>
        </w:rPr>
        <w:t xml:space="preserve">less otherwise agreed with the </w:t>
      </w:r>
      <w:r w:rsidR="001A7373">
        <w:rPr>
          <w:rFonts w:ascii="Times New Roman" w:hAnsi="Times New Roman" w:cs="Times New Roman"/>
          <w:sz w:val="20"/>
          <w:szCs w:val="20"/>
          <w:lang w:val="en-US" w:eastAsia="en-AU"/>
        </w:rPr>
        <w:t>L</w:t>
      </w:r>
      <w:r w:rsidR="001A7373" w:rsidRPr="005C5AF6">
        <w:rPr>
          <w:rFonts w:ascii="Times New Roman" w:hAnsi="Times New Roman" w:cs="Times New Roman"/>
          <w:sz w:val="20"/>
          <w:szCs w:val="20"/>
          <w:lang w:val="en-US" w:eastAsia="en-AU"/>
        </w:rPr>
        <w:t>icensor</w:t>
      </w:r>
      <w:r w:rsidR="005102CC" w:rsidRPr="005C5AF6">
        <w:rPr>
          <w:rFonts w:ascii="Times New Roman" w:hAnsi="Times New Roman" w:cs="Times New Roman"/>
          <w:sz w:val="20"/>
          <w:szCs w:val="20"/>
          <w:lang w:val="en-US" w:eastAsia="en-AU"/>
        </w:rPr>
        <w:t>.</w:t>
      </w:r>
    </w:p>
    <w:p w14:paraId="52E272A4" w14:textId="77777777" w:rsidR="00C2717B" w:rsidRPr="0045490D" w:rsidRDefault="00C2717B" w:rsidP="00213605">
      <w:pPr>
        <w:spacing w:after="0" w:line="240" w:lineRule="atLeast"/>
        <w:ind w:left="2880" w:hanging="720"/>
        <w:jc w:val="both"/>
        <w:rPr>
          <w:rFonts w:ascii="Times New Roman" w:eastAsia="Times New Roman" w:hAnsi="Times New Roman" w:cs="Times New Roman"/>
          <w:sz w:val="20"/>
          <w:szCs w:val="20"/>
          <w:lang w:val="en-US" w:eastAsia="en-AU"/>
        </w:rPr>
      </w:pPr>
    </w:p>
    <w:p w14:paraId="335A7178" w14:textId="6D8F6143" w:rsidR="00581C4B" w:rsidRPr="005C5AF6" w:rsidRDefault="00763D5E" w:rsidP="00763D5E">
      <w:pPr>
        <w:pStyle w:val="ListParagraph"/>
        <w:numPr>
          <w:ilvl w:val="1"/>
          <w:numId w:val="25"/>
        </w:numPr>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5C5AF6">
        <w:rPr>
          <w:rFonts w:ascii="Times New Roman" w:eastAsia="Times New Roman" w:hAnsi="Times New Roman" w:cs="Times New Roman"/>
          <w:b/>
          <w:sz w:val="24"/>
          <w:szCs w:val="20"/>
          <w:lang w:val="en-US" w:eastAsia="en-AU"/>
        </w:rPr>
        <w:t>Removal of Improvements</w:t>
      </w:r>
    </w:p>
    <w:p w14:paraId="2FBFDCAA" w14:textId="31885EAA" w:rsidR="00581C4B" w:rsidRPr="005C5AF6" w:rsidRDefault="00581C4B" w:rsidP="00763D5E">
      <w:pPr>
        <w:pStyle w:val="ListParagraph"/>
        <w:numPr>
          <w:ilvl w:val="2"/>
          <w:numId w:val="25"/>
        </w:numPr>
        <w:tabs>
          <w:tab w:val="left" w:pos="0"/>
        </w:tabs>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remove all improvem</w:t>
      </w:r>
      <w:r w:rsidR="00827AF5">
        <w:rPr>
          <w:rFonts w:ascii="Times New Roman" w:eastAsia="Times New Roman" w:hAnsi="Times New Roman" w:cs="Times New Roman"/>
          <w:sz w:val="20"/>
          <w:szCs w:val="20"/>
          <w:lang w:val="en-US" w:eastAsia="en-AU"/>
        </w:rPr>
        <w:t>ents from the licensed site if:</w:t>
      </w:r>
    </w:p>
    <w:p w14:paraId="6E4C6F71" w14:textId="57A47CAB"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 xml:space="preserve">the improvements are dilapidated, beyond repair, abandoned or represent a public risk and the </w:t>
      </w:r>
      <w:r w:rsidR="00EF5242">
        <w:rPr>
          <w:rFonts w:ascii="Times New Roman" w:eastAsia="Times New Roman" w:hAnsi="Times New Roman" w:cs="Times New Roman"/>
          <w:sz w:val="20"/>
          <w:szCs w:val="20"/>
          <w:lang w:val="en-US" w:eastAsia="en-AU"/>
        </w:rPr>
        <w:t>Licensee</w:t>
      </w:r>
      <w:r w:rsidRPr="0045490D">
        <w:rPr>
          <w:rFonts w:ascii="Times New Roman" w:eastAsia="Times New Roman" w:hAnsi="Times New Roman" w:cs="Times New Roman"/>
          <w:sz w:val="20"/>
          <w:szCs w:val="20"/>
          <w:lang w:val="en-US" w:eastAsia="en-AU"/>
        </w:rPr>
        <w:t xml:space="preserve"> fails to respond to notification of such by the </w:t>
      </w:r>
      <w:r w:rsidR="00EF5242">
        <w:rPr>
          <w:rFonts w:ascii="Times New Roman" w:eastAsia="Times New Roman" w:hAnsi="Times New Roman" w:cs="Times New Roman"/>
          <w:sz w:val="20"/>
          <w:szCs w:val="20"/>
          <w:lang w:val="en-US" w:eastAsia="en-AU"/>
        </w:rPr>
        <w:t>Licensor</w:t>
      </w:r>
      <w:r w:rsidRPr="0045490D">
        <w:rPr>
          <w:rFonts w:ascii="Times New Roman" w:eastAsia="Times New Roman" w:hAnsi="Times New Roman" w:cs="Times New Roman"/>
          <w:sz w:val="20"/>
          <w:szCs w:val="20"/>
          <w:lang w:val="en-US" w:eastAsia="en-AU"/>
        </w:rPr>
        <w:t xml:space="preserve"> within 28 days</w:t>
      </w:r>
      <w:r w:rsidR="00827AF5">
        <w:rPr>
          <w:rFonts w:ascii="Times New Roman" w:eastAsia="Times New Roman" w:hAnsi="Times New Roman" w:cs="Times New Roman"/>
          <w:sz w:val="20"/>
          <w:szCs w:val="20"/>
          <w:lang w:val="en-US" w:eastAsia="en-AU"/>
        </w:rPr>
        <w:t>;</w:t>
      </w:r>
    </w:p>
    <w:p w14:paraId="055C4029" w14:textId="77777777" w:rsidR="00581C4B" w:rsidRPr="0045490D" w:rsidRDefault="00581C4B" w:rsidP="00763D5E">
      <w:pPr>
        <w:numPr>
          <w:ilvl w:val="3"/>
          <w:numId w:val="25"/>
        </w:numPr>
        <w:tabs>
          <w:tab w:val="left" w:pos="0"/>
          <w:tab w:val="left" w:pos="1134"/>
        </w:tabs>
        <w:spacing w:after="0" w:line="240" w:lineRule="atLeast"/>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the licensed site is vulnerable to coastal processes, which result in the improvements being at risk or may contribute to the instability of the licensed site or surrounds, as determined by a suitable qualified expert;</w:t>
      </w:r>
    </w:p>
    <w:p w14:paraId="3F160CFB" w14:textId="77777777" w:rsidR="00581C4B" w:rsidRPr="0045490D" w:rsidRDefault="00581C4B" w:rsidP="00763D5E">
      <w:pPr>
        <w:numPr>
          <w:ilvl w:val="3"/>
          <w:numId w:val="25"/>
        </w:numPr>
        <w:tabs>
          <w:tab w:val="left" w:pos="0"/>
          <w:tab w:val="left" w:pos="1134"/>
        </w:tabs>
        <w:spacing w:after="0" w:line="240" w:lineRule="atLeast"/>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access to the beach within the vicinity of the licensed site is unsafe or access to the improvements is unsafe, as determined by a suitable qualified expert;</w:t>
      </w:r>
    </w:p>
    <w:p w14:paraId="24B404B7" w14:textId="682365B2" w:rsidR="00460A52" w:rsidRPr="00E3294E" w:rsidRDefault="00581C4B" w:rsidP="00763D5E">
      <w:pPr>
        <w:numPr>
          <w:ilvl w:val="3"/>
          <w:numId w:val="25"/>
        </w:numPr>
        <w:spacing w:after="0" w:line="240" w:lineRule="auto"/>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 xml:space="preserve">the removal is in accordance with an approved Marine and Coastal Management Plan or policy relating to the licensed site or its surrounds or a directive of the </w:t>
      </w:r>
      <w:r w:rsidR="00EF5242">
        <w:rPr>
          <w:rFonts w:ascii="Times New Roman" w:eastAsia="Times New Roman" w:hAnsi="Times New Roman" w:cs="Times New Roman"/>
          <w:sz w:val="20"/>
          <w:szCs w:val="20"/>
          <w:lang w:val="en-US" w:eastAsia="en-AU"/>
        </w:rPr>
        <w:t>Licensor</w:t>
      </w:r>
      <w:r w:rsidRPr="0045490D">
        <w:rPr>
          <w:rFonts w:ascii="Times New Roman" w:eastAsia="Times New Roman" w:hAnsi="Times New Roman" w:cs="Times New Roman"/>
          <w:sz w:val="20"/>
          <w:szCs w:val="20"/>
          <w:lang w:val="en-US" w:eastAsia="en-AU"/>
        </w:rPr>
        <w:t xml:space="preserve">, the Crown, </w:t>
      </w:r>
      <w:r w:rsidR="004D5241">
        <w:rPr>
          <w:rFonts w:ascii="Times New Roman" w:eastAsia="Times New Roman" w:hAnsi="Times New Roman" w:cs="Times New Roman"/>
          <w:sz w:val="20"/>
          <w:szCs w:val="20"/>
          <w:lang w:val="en-US" w:eastAsia="en-AU"/>
        </w:rPr>
        <w:t>or the relevant Minister.</w:t>
      </w:r>
    </w:p>
    <w:p w14:paraId="08656CDD" w14:textId="77777777" w:rsidR="00C2717B" w:rsidRPr="0045490D" w:rsidRDefault="00C2717B" w:rsidP="00581C4B">
      <w:pPr>
        <w:spacing w:after="0" w:line="240" w:lineRule="atLeast"/>
        <w:ind w:left="1416" w:hanging="10"/>
        <w:jc w:val="both"/>
        <w:rPr>
          <w:rFonts w:ascii="Times New Roman" w:eastAsia="Times New Roman" w:hAnsi="Times New Roman" w:cs="Times New Roman"/>
          <w:sz w:val="20"/>
          <w:szCs w:val="20"/>
          <w:lang w:val="en-US" w:eastAsia="en-AU"/>
        </w:rPr>
      </w:pPr>
    </w:p>
    <w:p w14:paraId="11D1820C" w14:textId="30934A64" w:rsidR="00581C4B" w:rsidRPr="005C5AF6" w:rsidRDefault="00763D5E" w:rsidP="00763D5E">
      <w:pPr>
        <w:pStyle w:val="ListParagraph"/>
        <w:numPr>
          <w:ilvl w:val="1"/>
          <w:numId w:val="25"/>
        </w:numPr>
        <w:tabs>
          <w:tab w:val="left" w:pos="0"/>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5C5AF6">
        <w:rPr>
          <w:rFonts w:ascii="Times New Roman" w:eastAsia="Times New Roman" w:hAnsi="Times New Roman" w:cs="Times New Roman"/>
          <w:b/>
          <w:sz w:val="24"/>
          <w:szCs w:val="20"/>
          <w:lang w:val="en-US" w:eastAsia="en-AU"/>
        </w:rPr>
        <w:t>Relocation of Improvements</w:t>
      </w:r>
    </w:p>
    <w:p w14:paraId="50C09DDE" w14:textId="1A0DFB42" w:rsidR="00581C4B" w:rsidRPr="005C5AF6" w:rsidRDefault="00581C4B" w:rsidP="00763D5E">
      <w:pPr>
        <w:pStyle w:val="ListParagraph"/>
        <w:numPr>
          <w:ilvl w:val="2"/>
          <w:numId w:val="25"/>
        </w:numPr>
        <w:tabs>
          <w:tab w:val="left" w:pos="0"/>
        </w:tabs>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Relocation of improvements will only be considered in limited circumstances and only where a suitable alternative site can be identified by the </w:t>
      </w:r>
      <w:r w:rsidR="00EF5242">
        <w:rPr>
          <w:rFonts w:ascii="Times New Roman" w:eastAsia="Times New Roman" w:hAnsi="Times New Roman" w:cs="Times New Roman"/>
          <w:sz w:val="20"/>
          <w:szCs w:val="20"/>
          <w:lang w:val="en-US" w:eastAsia="en-AU"/>
        </w:rPr>
        <w:t>Licensor</w:t>
      </w:r>
      <w:r w:rsidRPr="005C5AF6">
        <w:rPr>
          <w:rFonts w:ascii="Times New Roman" w:eastAsia="Times New Roman" w:hAnsi="Times New Roman" w:cs="Times New Roman"/>
          <w:sz w:val="20"/>
          <w:szCs w:val="20"/>
          <w:lang w:val="en-US" w:eastAsia="en-AU"/>
        </w:rPr>
        <w:t xml:space="preserve"> and DELWP.</w:t>
      </w:r>
    </w:p>
    <w:p w14:paraId="08752DDC" w14:textId="286F75BB" w:rsidR="00581C4B" w:rsidRPr="0045490D" w:rsidRDefault="00581C4B" w:rsidP="00763D5E">
      <w:pPr>
        <w:numPr>
          <w:ilvl w:val="2"/>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A alternative loca</w:t>
      </w:r>
      <w:r w:rsidR="005F4DD5">
        <w:rPr>
          <w:rFonts w:ascii="Times New Roman" w:eastAsia="Times New Roman" w:hAnsi="Times New Roman" w:cs="Times New Roman"/>
          <w:sz w:val="20"/>
          <w:szCs w:val="20"/>
          <w:lang w:val="en-US" w:eastAsia="en-AU"/>
        </w:rPr>
        <w:t>tion will only be offered where:</w:t>
      </w:r>
      <w:r w:rsidRPr="0045490D">
        <w:rPr>
          <w:rFonts w:ascii="Times New Roman" w:eastAsia="Times New Roman" w:hAnsi="Times New Roman" w:cs="Times New Roman"/>
          <w:sz w:val="20"/>
          <w:szCs w:val="20"/>
          <w:lang w:val="en-US" w:eastAsia="en-AU"/>
        </w:rPr>
        <w:t xml:space="preserve"> </w:t>
      </w:r>
    </w:p>
    <w:p w14:paraId="126D0D18" w14:textId="5A1FD523"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Licensor</w:t>
      </w:r>
      <w:r w:rsidRPr="0045490D">
        <w:rPr>
          <w:rFonts w:ascii="Times New Roman" w:eastAsia="Times New Roman" w:hAnsi="Times New Roman" w:cs="Times New Roman"/>
          <w:sz w:val="20"/>
          <w:szCs w:val="20"/>
          <w:lang w:val="en-US" w:eastAsia="en-AU"/>
        </w:rPr>
        <w:t xml:space="preserve"> has identified an area of reserved Crown land which may be the subject of such a licence; and</w:t>
      </w:r>
    </w:p>
    <w:p w14:paraId="7C9BFFB9" w14:textId="77777777"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a coastal hazard or vulnerability assessment has been satisfactorily completed for the alternative site; and</w:t>
      </w:r>
    </w:p>
    <w:p w14:paraId="07AE4A48" w14:textId="77777777"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 xml:space="preserve">existing access to Marine and Coastal Crown Land is not impeded. </w:t>
      </w:r>
    </w:p>
    <w:p w14:paraId="44645930" w14:textId="10954742" w:rsidR="00581C4B" w:rsidRPr="00CC1D0E" w:rsidRDefault="00581C4B" w:rsidP="00763D5E">
      <w:pPr>
        <w:numPr>
          <w:ilvl w:val="2"/>
          <w:numId w:val="25"/>
        </w:numPr>
        <w:spacing w:after="0" w:line="240" w:lineRule="auto"/>
        <w:jc w:val="both"/>
        <w:rPr>
          <w:rFonts w:ascii="Times New Roman" w:eastAsia="Times New Roman" w:hAnsi="Times New Roman" w:cs="Times New Roman"/>
          <w:sz w:val="20"/>
          <w:szCs w:val="20"/>
          <w:lang w:val="en-US" w:eastAsia="en-AU"/>
        </w:rPr>
      </w:pPr>
      <w:r w:rsidRPr="00CC1D0E">
        <w:rPr>
          <w:rFonts w:ascii="Times New Roman" w:eastAsia="Times New Roman" w:hAnsi="Times New Roman" w:cs="Times New Roman"/>
          <w:sz w:val="20"/>
          <w:szCs w:val="20"/>
          <w:lang w:val="en-US" w:eastAsia="en-AU"/>
        </w:rPr>
        <w:t xml:space="preserve">Improvements on an alternative site must not exceed the original </w:t>
      </w:r>
      <w:r w:rsidR="002417DB">
        <w:rPr>
          <w:rFonts w:ascii="Times New Roman" w:eastAsia="Times New Roman" w:hAnsi="Times New Roman" w:cs="Times New Roman"/>
          <w:sz w:val="20"/>
          <w:szCs w:val="20"/>
          <w:lang w:val="en-US" w:eastAsia="en-AU"/>
        </w:rPr>
        <w:t>boatshed/bathing box</w:t>
      </w:r>
      <w:r w:rsidR="00F93B50">
        <w:rPr>
          <w:rFonts w:ascii="Times New Roman" w:eastAsia="Times New Roman" w:hAnsi="Times New Roman" w:cs="Times New Roman"/>
          <w:sz w:val="20"/>
          <w:szCs w:val="20"/>
          <w:lang w:val="en-US" w:eastAsia="en-AU"/>
        </w:rPr>
        <w:t xml:space="preserve"> footprint/</w:t>
      </w:r>
      <w:r w:rsidRPr="00CC1D0E">
        <w:rPr>
          <w:rFonts w:ascii="Times New Roman" w:eastAsia="Times New Roman" w:hAnsi="Times New Roman" w:cs="Times New Roman"/>
          <w:sz w:val="20"/>
          <w:szCs w:val="20"/>
          <w:lang w:val="en-US" w:eastAsia="en-AU"/>
        </w:rPr>
        <w:t>licensed area.</w:t>
      </w:r>
    </w:p>
    <w:p w14:paraId="1B74AA7A" w14:textId="512A6FBC" w:rsidR="00581C4B" w:rsidRPr="00CC1D0E" w:rsidRDefault="00581C4B" w:rsidP="00763D5E">
      <w:pPr>
        <w:pStyle w:val="ListParagraph"/>
        <w:numPr>
          <w:ilvl w:val="2"/>
          <w:numId w:val="25"/>
        </w:numPr>
        <w:spacing w:after="0" w:line="240" w:lineRule="auto"/>
        <w:jc w:val="both"/>
        <w:rPr>
          <w:rFonts w:ascii="Times New Roman" w:eastAsia="Times New Roman" w:hAnsi="Times New Roman" w:cs="Times New Roman"/>
          <w:sz w:val="20"/>
          <w:szCs w:val="20"/>
          <w:lang w:val="en-US" w:eastAsia="en-AU"/>
        </w:rPr>
      </w:pPr>
      <w:r w:rsidRPr="00CC1D0E">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Licensor</w:t>
      </w:r>
      <w:r w:rsidRPr="00CC1D0E">
        <w:rPr>
          <w:rFonts w:ascii="Times New Roman" w:eastAsia="Times New Roman" w:hAnsi="Times New Roman" w:cs="Times New Roman"/>
          <w:sz w:val="20"/>
          <w:szCs w:val="20"/>
          <w:lang w:val="en-US" w:eastAsia="en-AU"/>
        </w:rPr>
        <w:t xml:space="preserve"> must consult the </w:t>
      </w:r>
      <w:r w:rsidR="00EF5242">
        <w:rPr>
          <w:rFonts w:ascii="Times New Roman" w:eastAsia="Times New Roman" w:hAnsi="Times New Roman" w:cs="Times New Roman"/>
          <w:sz w:val="20"/>
          <w:szCs w:val="20"/>
          <w:lang w:val="en-US" w:eastAsia="en-AU"/>
        </w:rPr>
        <w:t>Licensee</w:t>
      </w:r>
      <w:r w:rsidRPr="00CC1D0E">
        <w:rPr>
          <w:rFonts w:ascii="Times New Roman" w:eastAsia="Times New Roman" w:hAnsi="Times New Roman" w:cs="Times New Roman"/>
          <w:sz w:val="20"/>
          <w:szCs w:val="20"/>
          <w:lang w:val="en-US" w:eastAsia="en-AU"/>
        </w:rPr>
        <w:t xml:space="preserve"> before it determines a site pursuant to </w:t>
      </w:r>
      <w:r w:rsidR="00CC1D0E" w:rsidRPr="00CC1D0E">
        <w:rPr>
          <w:rFonts w:ascii="Times New Roman" w:eastAsia="Times New Roman" w:hAnsi="Times New Roman" w:cs="Times New Roman"/>
          <w:sz w:val="20"/>
          <w:szCs w:val="20"/>
          <w:lang w:val="en-US" w:eastAsia="en-AU"/>
        </w:rPr>
        <w:t>Item 17.6</w:t>
      </w:r>
      <w:r w:rsidRPr="00CC1D0E">
        <w:rPr>
          <w:rFonts w:ascii="Times New Roman" w:eastAsia="Times New Roman" w:hAnsi="Times New Roman" w:cs="Times New Roman"/>
          <w:sz w:val="20"/>
          <w:szCs w:val="20"/>
          <w:lang w:val="en-US" w:eastAsia="en-AU"/>
        </w:rPr>
        <w:t>.1. For the avoidance of doubt DELWP has the absolute discretion in determining the site where a new licence may be offered pursuant to this clause.</w:t>
      </w:r>
    </w:p>
    <w:p w14:paraId="65BCB853" w14:textId="1887AD93" w:rsidR="00581C4B"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obtain the necessary consents under the </w:t>
      </w:r>
      <w:r w:rsidRPr="005C5AF6">
        <w:rPr>
          <w:rFonts w:ascii="Times New Roman" w:eastAsia="Times New Roman" w:hAnsi="Times New Roman" w:cs="Times New Roman"/>
          <w:i/>
          <w:sz w:val="20"/>
          <w:szCs w:val="20"/>
          <w:lang w:val="en-US" w:eastAsia="en-AU"/>
        </w:rPr>
        <w:t>Marine and Coastal Act</w:t>
      </w:r>
      <w:r w:rsidRPr="005C5AF6">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i/>
          <w:sz w:val="20"/>
          <w:szCs w:val="20"/>
          <w:lang w:val="en-US" w:eastAsia="en-AU"/>
        </w:rPr>
        <w:t>2018</w:t>
      </w:r>
      <w:r w:rsidRPr="005C5AF6">
        <w:rPr>
          <w:rFonts w:ascii="Times New Roman" w:eastAsia="Times New Roman" w:hAnsi="Times New Roman" w:cs="Times New Roman"/>
          <w:sz w:val="20"/>
          <w:szCs w:val="20"/>
          <w:lang w:val="en-US" w:eastAsia="en-AU"/>
        </w:rPr>
        <w:t xml:space="preserve"> and the </w:t>
      </w:r>
      <w:r w:rsidRPr="005C5AF6">
        <w:rPr>
          <w:rFonts w:ascii="Times New Roman" w:eastAsia="Times New Roman" w:hAnsi="Times New Roman" w:cs="Times New Roman"/>
          <w:i/>
          <w:sz w:val="20"/>
          <w:szCs w:val="20"/>
          <w:lang w:val="en-US" w:eastAsia="en-AU"/>
        </w:rPr>
        <w:t>Planning and Environment Act</w:t>
      </w:r>
      <w:r w:rsidRPr="005C5AF6">
        <w:rPr>
          <w:rFonts w:ascii="Times New Roman" w:eastAsia="Times New Roman" w:hAnsi="Times New Roman" w:cs="Times New Roman"/>
          <w:sz w:val="20"/>
          <w:szCs w:val="20"/>
          <w:lang w:val="en-US" w:eastAsia="en-AU"/>
        </w:rPr>
        <w:t xml:space="preserve"> 1987, prior to installing or constructing any improvements on the land subject to the new licence.</w:t>
      </w:r>
    </w:p>
    <w:p w14:paraId="281AAB7B" w14:textId="77777777" w:rsidR="00694319" w:rsidRPr="005C5AF6" w:rsidRDefault="00694319" w:rsidP="00694319">
      <w:pPr>
        <w:pStyle w:val="ListParagraph"/>
        <w:spacing w:after="0" w:line="240" w:lineRule="atLeast"/>
        <w:ind w:left="1440"/>
        <w:jc w:val="both"/>
        <w:rPr>
          <w:rFonts w:ascii="Times New Roman" w:eastAsia="Times New Roman" w:hAnsi="Times New Roman" w:cs="Times New Roman"/>
          <w:sz w:val="20"/>
          <w:szCs w:val="20"/>
          <w:lang w:val="en-US" w:eastAsia="en-AU"/>
        </w:rPr>
      </w:pPr>
    </w:p>
    <w:p w14:paraId="771C3CE5" w14:textId="623DE7E5" w:rsidR="00C2133E" w:rsidRPr="005C5AF6" w:rsidRDefault="00763D5E"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C2133E" w:rsidRPr="005C5AF6">
        <w:rPr>
          <w:rFonts w:ascii="Times New Roman" w:eastAsia="Times New Roman" w:hAnsi="Times New Roman" w:cs="Times New Roman"/>
          <w:b/>
          <w:sz w:val="24"/>
          <w:szCs w:val="20"/>
          <w:lang w:val="en-US" w:eastAsia="en-AU"/>
        </w:rPr>
        <w:t>Insurance</w:t>
      </w:r>
      <w:r w:rsidR="003A7FC2">
        <w:rPr>
          <w:rFonts w:ascii="Times New Roman" w:eastAsia="Times New Roman" w:hAnsi="Times New Roman" w:cs="Times New Roman"/>
          <w:b/>
          <w:sz w:val="24"/>
          <w:szCs w:val="20"/>
          <w:lang w:val="en-US" w:eastAsia="en-AU"/>
        </w:rPr>
        <w:t xml:space="preserve"> </w:t>
      </w:r>
      <w:r w:rsidR="009B0E1F">
        <w:rPr>
          <w:rFonts w:ascii="Times New Roman" w:eastAsia="Times New Roman" w:hAnsi="Times New Roman" w:cs="Times New Roman"/>
          <w:b/>
          <w:sz w:val="24"/>
          <w:szCs w:val="20"/>
          <w:lang w:val="en-US" w:eastAsia="en-AU"/>
        </w:rPr>
        <w:t>and Fencing</w:t>
      </w:r>
    </w:p>
    <w:p w14:paraId="1C5DBAAE" w14:textId="2F112DFE" w:rsidR="00473AE7" w:rsidRPr="005C5AF6" w:rsidRDefault="00473AE7" w:rsidP="00763D5E">
      <w:pPr>
        <w:pStyle w:val="ListParagraph"/>
        <w:numPr>
          <w:ilvl w:val="2"/>
          <w:numId w:val="25"/>
        </w:numPr>
        <w:tabs>
          <w:tab w:val="left" w:pos="567"/>
        </w:tabs>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Public Liability insurance</w:t>
      </w:r>
      <w:r w:rsidR="001B6B4F" w:rsidRPr="005C5AF6">
        <w:rPr>
          <w:rFonts w:ascii="Times New Roman" w:eastAsia="Times New Roman" w:hAnsi="Times New Roman" w:cs="Times New Roman"/>
          <w:sz w:val="20"/>
          <w:szCs w:val="20"/>
          <w:lang w:val="en-US" w:eastAsia="en-AU"/>
        </w:rPr>
        <w:t>:</w:t>
      </w:r>
    </w:p>
    <w:p w14:paraId="596D8E3F" w14:textId="72CA7B39" w:rsidR="0004241E" w:rsidRPr="005C5AF6" w:rsidRDefault="0004241E" w:rsidP="00890FF3">
      <w:pPr>
        <w:pStyle w:val="ListParagraph"/>
        <w:tabs>
          <w:tab w:val="left" w:pos="567"/>
        </w:tabs>
        <w:spacing w:after="0" w:line="240" w:lineRule="atLeast"/>
        <w:ind w:left="1440"/>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Licensor</w:t>
      </w:r>
      <w:r w:rsidR="00D8384E" w:rsidRPr="005C5AF6">
        <w:rPr>
          <w:rFonts w:ascii="Times New Roman" w:eastAsia="Times New Roman" w:hAnsi="Times New Roman" w:cs="Times New Roman"/>
          <w:sz w:val="20"/>
          <w:szCs w:val="20"/>
          <w:lang w:val="en-US" w:eastAsia="en-AU"/>
        </w:rPr>
        <w:t xml:space="preserve"> will</w:t>
      </w:r>
      <w:r w:rsidR="00C2133E" w:rsidRPr="005C5AF6">
        <w:rPr>
          <w:rFonts w:ascii="Times New Roman" w:eastAsia="Times New Roman" w:hAnsi="Times New Roman" w:cs="Times New Roman"/>
          <w:sz w:val="20"/>
          <w:szCs w:val="20"/>
          <w:lang w:val="en-US" w:eastAsia="en-AU"/>
        </w:rPr>
        <w:t xml:space="preserve"> </w:t>
      </w:r>
      <w:r w:rsidR="00D8384E" w:rsidRPr="005C5AF6">
        <w:rPr>
          <w:rFonts w:ascii="Times New Roman" w:eastAsia="Times New Roman" w:hAnsi="Times New Roman" w:cs="Times New Roman"/>
          <w:sz w:val="20"/>
          <w:szCs w:val="20"/>
          <w:lang w:val="en-US" w:eastAsia="en-AU"/>
        </w:rPr>
        <w:t xml:space="preserve">take </w:t>
      </w:r>
      <w:r w:rsidR="00473AE7" w:rsidRPr="005C5AF6">
        <w:rPr>
          <w:rFonts w:ascii="Times New Roman" w:eastAsia="Times New Roman" w:hAnsi="Times New Roman" w:cs="Times New Roman"/>
          <w:sz w:val="20"/>
          <w:szCs w:val="20"/>
          <w:lang w:val="en-US" w:eastAsia="en-AU"/>
        </w:rPr>
        <w:t xml:space="preserve">out a </w:t>
      </w:r>
      <w:r w:rsidR="00CC1D0E">
        <w:rPr>
          <w:rFonts w:ascii="Times New Roman" w:eastAsia="Times New Roman" w:hAnsi="Times New Roman" w:cs="Times New Roman"/>
          <w:sz w:val="20"/>
          <w:szCs w:val="20"/>
          <w:lang w:val="en-US" w:eastAsia="en-AU"/>
        </w:rPr>
        <w:t xml:space="preserve">separate </w:t>
      </w:r>
      <w:r w:rsidR="00C2133E" w:rsidRPr="005C5AF6">
        <w:rPr>
          <w:rFonts w:ascii="Times New Roman" w:eastAsia="Times New Roman" w:hAnsi="Times New Roman" w:cs="Times New Roman"/>
          <w:sz w:val="20"/>
          <w:szCs w:val="20"/>
          <w:lang w:val="en-US" w:eastAsia="en-AU"/>
        </w:rPr>
        <w:t>Public Liability Insurance</w:t>
      </w:r>
      <w:r w:rsidR="00473AE7" w:rsidRPr="005C5AF6">
        <w:rPr>
          <w:rFonts w:ascii="Times New Roman" w:eastAsia="Times New Roman" w:hAnsi="Times New Roman" w:cs="Times New Roman"/>
          <w:sz w:val="20"/>
          <w:szCs w:val="20"/>
          <w:lang w:val="en-US" w:eastAsia="en-AU"/>
        </w:rPr>
        <w:t xml:space="preserve"> policy on behalf of </w:t>
      </w:r>
      <w:r w:rsidR="00CC1D0E">
        <w:rPr>
          <w:rFonts w:ascii="Times New Roman" w:eastAsia="Times New Roman" w:hAnsi="Times New Roman" w:cs="Times New Roman"/>
          <w:sz w:val="20"/>
          <w:szCs w:val="20"/>
          <w:lang w:val="en-US" w:eastAsia="en-AU"/>
        </w:rPr>
        <w:t xml:space="preserve">and in favour of the </w:t>
      </w:r>
      <w:r w:rsidR="00EF5242">
        <w:rPr>
          <w:rFonts w:ascii="Times New Roman" w:eastAsia="Times New Roman" w:hAnsi="Times New Roman" w:cs="Times New Roman"/>
          <w:sz w:val="20"/>
          <w:szCs w:val="20"/>
          <w:lang w:val="en-US" w:eastAsia="en-AU"/>
        </w:rPr>
        <w:t>Licensee</w:t>
      </w:r>
      <w:r w:rsidR="00473AE7" w:rsidRPr="005C5AF6">
        <w:rPr>
          <w:rFonts w:ascii="Times New Roman" w:eastAsia="Times New Roman" w:hAnsi="Times New Roman" w:cs="Times New Roman"/>
          <w:sz w:val="20"/>
          <w:szCs w:val="20"/>
          <w:lang w:val="en-US" w:eastAsia="en-AU"/>
        </w:rPr>
        <w:t xml:space="preserve">s annually. </w:t>
      </w:r>
    </w:p>
    <w:p w14:paraId="53933841" w14:textId="1CD31046" w:rsidR="0004241E" w:rsidRPr="005C5AF6" w:rsidRDefault="00EF5242" w:rsidP="00763D5E">
      <w:pPr>
        <w:pStyle w:val="ListParagraph"/>
        <w:numPr>
          <w:ilvl w:val="2"/>
          <w:numId w:val="25"/>
        </w:numPr>
        <w:tabs>
          <w:tab w:val="left" w:pos="567"/>
        </w:tabs>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Licensee</w:t>
      </w:r>
      <w:r w:rsidR="00473AE7" w:rsidRPr="005C5AF6">
        <w:rPr>
          <w:rFonts w:ascii="Times New Roman" w:eastAsia="Times New Roman" w:hAnsi="Times New Roman" w:cs="Times New Roman"/>
          <w:sz w:val="20"/>
          <w:szCs w:val="20"/>
          <w:lang w:val="en-US" w:eastAsia="en-AU"/>
        </w:rPr>
        <w:t>s</w:t>
      </w:r>
      <w:r w:rsidR="00D8384E" w:rsidRPr="005C5AF6">
        <w:rPr>
          <w:rFonts w:ascii="Times New Roman" w:eastAsia="Times New Roman" w:hAnsi="Times New Roman" w:cs="Times New Roman"/>
          <w:sz w:val="20"/>
          <w:szCs w:val="20"/>
          <w:lang w:val="en-US" w:eastAsia="en-AU"/>
        </w:rPr>
        <w:t xml:space="preserve"> will be</w:t>
      </w:r>
      <w:r w:rsidR="00473AE7" w:rsidRPr="005C5AF6">
        <w:rPr>
          <w:rFonts w:ascii="Times New Roman" w:eastAsia="Times New Roman" w:hAnsi="Times New Roman" w:cs="Times New Roman"/>
          <w:sz w:val="20"/>
          <w:szCs w:val="20"/>
          <w:lang w:val="en-US" w:eastAsia="en-AU"/>
        </w:rPr>
        <w:t xml:space="preserve"> automatically included in the </w:t>
      </w:r>
      <w:r w:rsidR="002D3F36">
        <w:rPr>
          <w:rFonts w:ascii="Times New Roman" w:eastAsia="Times New Roman" w:hAnsi="Times New Roman" w:cs="Times New Roman"/>
          <w:sz w:val="20"/>
          <w:szCs w:val="20"/>
          <w:lang w:val="en-US" w:eastAsia="en-AU"/>
        </w:rPr>
        <w:t xml:space="preserve">Public Liability </w:t>
      </w:r>
      <w:r w:rsidR="0004241E" w:rsidRPr="005C5AF6">
        <w:rPr>
          <w:rFonts w:ascii="Times New Roman" w:eastAsia="Times New Roman" w:hAnsi="Times New Roman" w:cs="Times New Roman"/>
          <w:sz w:val="20"/>
          <w:szCs w:val="20"/>
          <w:lang w:val="en-US" w:eastAsia="en-AU"/>
        </w:rPr>
        <w:t>insurance policy</w:t>
      </w:r>
      <w:r w:rsidR="00473AE7" w:rsidRPr="005C5AF6">
        <w:rPr>
          <w:rFonts w:ascii="Times New Roman" w:eastAsia="Times New Roman" w:hAnsi="Times New Roman" w:cs="Times New Roman"/>
          <w:sz w:val="20"/>
          <w:szCs w:val="20"/>
          <w:lang w:val="en-US" w:eastAsia="en-AU"/>
        </w:rPr>
        <w:t xml:space="preserve"> </w:t>
      </w:r>
      <w:r w:rsidR="002D3F36">
        <w:rPr>
          <w:rFonts w:ascii="Times New Roman" w:eastAsia="Times New Roman" w:hAnsi="Times New Roman" w:cs="Times New Roman"/>
          <w:sz w:val="20"/>
          <w:szCs w:val="20"/>
          <w:lang w:val="en-US" w:eastAsia="en-AU"/>
        </w:rPr>
        <w:t xml:space="preserve">at the </w:t>
      </w:r>
      <w:r>
        <w:rPr>
          <w:rFonts w:ascii="Times New Roman" w:eastAsia="Times New Roman" w:hAnsi="Times New Roman" w:cs="Times New Roman"/>
          <w:sz w:val="20"/>
          <w:szCs w:val="20"/>
          <w:lang w:val="en-US" w:eastAsia="en-AU"/>
        </w:rPr>
        <w:t>Licensee</w:t>
      </w:r>
      <w:r w:rsidR="002D3F36">
        <w:rPr>
          <w:rFonts w:ascii="Times New Roman" w:eastAsia="Times New Roman" w:hAnsi="Times New Roman" w:cs="Times New Roman"/>
          <w:sz w:val="20"/>
          <w:szCs w:val="20"/>
          <w:lang w:val="en-US" w:eastAsia="en-AU"/>
        </w:rPr>
        <w:t xml:space="preserve">s cost </w:t>
      </w:r>
      <w:r w:rsidR="00473AE7" w:rsidRPr="005C5AF6">
        <w:rPr>
          <w:rFonts w:ascii="Times New Roman" w:eastAsia="Times New Roman" w:hAnsi="Times New Roman" w:cs="Times New Roman"/>
          <w:sz w:val="20"/>
          <w:szCs w:val="20"/>
          <w:lang w:val="en-US" w:eastAsia="en-AU"/>
        </w:rPr>
        <w:t xml:space="preserve">unless they opt out </w:t>
      </w:r>
      <w:r w:rsidR="00E84464" w:rsidRPr="005C5AF6">
        <w:rPr>
          <w:rFonts w:ascii="Times New Roman" w:eastAsia="Times New Roman" w:hAnsi="Times New Roman" w:cs="Times New Roman"/>
          <w:sz w:val="20"/>
          <w:szCs w:val="20"/>
          <w:lang w:val="en-US" w:eastAsia="en-AU"/>
        </w:rPr>
        <w:t xml:space="preserve">in writing </w:t>
      </w:r>
      <w:r w:rsidR="00473AE7" w:rsidRPr="005C5AF6">
        <w:rPr>
          <w:rFonts w:ascii="Times New Roman" w:eastAsia="Times New Roman" w:hAnsi="Times New Roman" w:cs="Times New Roman"/>
          <w:sz w:val="20"/>
          <w:szCs w:val="20"/>
          <w:lang w:val="en-US" w:eastAsia="en-AU"/>
        </w:rPr>
        <w:t>no later than 31 March.</w:t>
      </w:r>
      <w:r w:rsidR="00D8384E" w:rsidRPr="005C5AF6">
        <w:rPr>
          <w:rFonts w:ascii="Times New Roman" w:eastAsia="Times New Roman" w:hAnsi="Times New Roman" w:cs="Times New Roman"/>
          <w:sz w:val="20"/>
          <w:szCs w:val="20"/>
          <w:lang w:val="en-US" w:eastAsia="en-AU"/>
        </w:rPr>
        <w:t xml:space="preserve"> </w:t>
      </w:r>
      <w:r w:rsidR="00B25659">
        <w:rPr>
          <w:rFonts w:ascii="Times New Roman" w:eastAsia="Times New Roman" w:hAnsi="Times New Roman" w:cs="Times New Roman"/>
          <w:sz w:val="20"/>
          <w:szCs w:val="20"/>
          <w:lang w:val="en-US" w:eastAsia="en-AU"/>
        </w:rPr>
        <w:t>Failure to pay the insurance fee will</w:t>
      </w:r>
      <w:r w:rsidR="003A4DCD">
        <w:rPr>
          <w:rFonts w:ascii="Times New Roman" w:eastAsia="Times New Roman" w:hAnsi="Times New Roman" w:cs="Times New Roman"/>
          <w:sz w:val="20"/>
          <w:szCs w:val="20"/>
          <w:lang w:val="en-US" w:eastAsia="en-AU"/>
        </w:rPr>
        <w:t xml:space="preserve"> be considered a breach of the l</w:t>
      </w:r>
      <w:r w:rsidR="00B25659">
        <w:rPr>
          <w:rFonts w:ascii="Times New Roman" w:eastAsia="Times New Roman" w:hAnsi="Times New Roman" w:cs="Times New Roman"/>
          <w:sz w:val="20"/>
          <w:szCs w:val="20"/>
          <w:lang w:val="en-US" w:eastAsia="en-AU"/>
        </w:rPr>
        <w:t>icence agreement.</w:t>
      </w:r>
    </w:p>
    <w:p w14:paraId="1F8AA37C" w14:textId="622D27C3" w:rsidR="00D8384E" w:rsidRPr="005C5AF6" w:rsidRDefault="00EF5242" w:rsidP="00763D5E">
      <w:pPr>
        <w:pStyle w:val="ListParagraph"/>
        <w:numPr>
          <w:ilvl w:val="2"/>
          <w:numId w:val="25"/>
        </w:numPr>
        <w:tabs>
          <w:tab w:val="left" w:pos="567"/>
        </w:tabs>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Licensee</w:t>
      </w:r>
      <w:r w:rsidR="00473AE7" w:rsidRPr="005C5AF6">
        <w:rPr>
          <w:rFonts w:ascii="Times New Roman" w:eastAsia="Times New Roman" w:hAnsi="Times New Roman" w:cs="Times New Roman"/>
          <w:sz w:val="20"/>
          <w:szCs w:val="20"/>
          <w:lang w:val="en-US" w:eastAsia="en-AU"/>
        </w:rPr>
        <w:t xml:space="preserve">s who elect to opt out </w:t>
      </w:r>
      <w:r w:rsidR="00C2133E" w:rsidRPr="005C5AF6">
        <w:rPr>
          <w:rFonts w:ascii="Times New Roman" w:eastAsia="Times New Roman" w:hAnsi="Times New Roman" w:cs="Times New Roman"/>
          <w:sz w:val="20"/>
          <w:szCs w:val="20"/>
          <w:lang w:val="en-US" w:eastAsia="en-AU"/>
        </w:rPr>
        <w:t xml:space="preserve">must provide </w:t>
      </w:r>
      <w:r w:rsidR="007D0F66">
        <w:rPr>
          <w:rFonts w:ascii="Times New Roman" w:eastAsia="Times New Roman" w:hAnsi="Times New Roman" w:cs="Times New Roman"/>
          <w:sz w:val="20"/>
          <w:szCs w:val="20"/>
          <w:lang w:val="en-US" w:eastAsia="en-AU"/>
        </w:rPr>
        <w:t>the Licensor</w:t>
      </w:r>
      <w:r w:rsidR="008B64B4" w:rsidRPr="005C5AF6">
        <w:rPr>
          <w:rFonts w:ascii="Times New Roman" w:eastAsia="Times New Roman" w:hAnsi="Times New Roman" w:cs="Times New Roman"/>
          <w:sz w:val="20"/>
          <w:szCs w:val="20"/>
          <w:lang w:val="en-US" w:eastAsia="en-AU"/>
        </w:rPr>
        <w:t xml:space="preserve"> with </w:t>
      </w:r>
      <w:r w:rsidR="00C2133E" w:rsidRPr="005C5AF6">
        <w:rPr>
          <w:rFonts w:ascii="Times New Roman" w:eastAsia="Times New Roman" w:hAnsi="Times New Roman" w:cs="Times New Roman"/>
          <w:sz w:val="20"/>
          <w:szCs w:val="20"/>
          <w:lang w:val="en-US" w:eastAsia="en-AU"/>
        </w:rPr>
        <w:t xml:space="preserve">a </w:t>
      </w:r>
      <w:r w:rsidR="00473AE7" w:rsidRPr="005C5AF6">
        <w:rPr>
          <w:rFonts w:ascii="Times New Roman" w:eastAsia="Times New Roman" w:hAnsi="Times New Roman" w:cs="Times New Roman"/>
          <w:sz w:val="20"/>
          <w:szCs w:val="20"/>
          <w:lang w:val="en-US" w:eastAsia="en-AU"/>
        </w:rPr>
        <w:t>certificate of currency of insurance by 31</w:t>
      </w:r>
      <w:r w:rsidR="0004241E" w:rsidRPr="005C5AF6">
        <w:rPr>
          <w:rFonts w:ascii="Times New Roman" w:eastAsia="Times New Roman" w:hAnsi="Times New Roman" w:cs="Times New Roman"/>
          <w:sz w:val="20"/>
          <w:szCs w:val="20"/>
          <w:lang w:val="en-US" w:eastAsia="en-AU"/>
        </w:rPr>
        <w:t xml:space="preserve"> </w:t>
      </w:r>
      <w:r w:rsidR="00473AE7" w:rsidRPr="005C5AF6">
        <w:rPr>
          <w:rFonts w:ascii="Times New Roman" w:eastAsia="Times New Roman" w:hAnsi="Times New Roman" w:cs="Times New Roman"/>
          <w:sz w:val="20"/>
          <w:szCs w:val="20"/>
          <w:lang w:val="en-US" w:eastAsia="en-AU"/>
        </w:rPr>
        <w:t>August each year and upon request</w:t>
      </w:r>
      <w:r w:rsidR="00C2133E" w:rsidRPr="005C5AF6">
        <w:rPr>
          <w:rFonts w:ascii="Times New Roman" w:eastAsia="Times New Roman" w:hAnsi="Times New Roman" w:cs="Times New Roman"/>
          <w:sz w:val="20"/>
          <w:szCs w:val="20"/>
          <w:lang w:val="en-US" w:eastAsia="en-AU"/>
        </w:rPr>
        <w:t>.</w:t>
      </w:r>
      <w:r w:rsidR="008B64B4" w:rsidRPr="005C5AF6">
        <w:rPr>
          <w:rFonts w:ascii="Times New Roman" w:eastAsia="Times New Roman" w:hAnsi="Times New Roman" w:cs="Times New Roman"/>
          <w:sz w:val="20"/>
          <w:szCs w:val="20"/>
          <w:lang w:val="en-US" w:eastAsia="en-AU"/>
        </w:rPr>
        <w:t xml:space="preserve"> </w:t>
      </w:r>
      <w:r w:rsidR="007D0F66">
        <w:rPr>
          <w:rFonts w:ascii="Times New Roman" w:eastAsia="Times New Roman" w:hAnsi="Times New Roman" w:cs="Times New Roman"/>
          <w:sz w:val="20"/>
          <w:szCs w:val="20"/>
          <w:lang w:val="en-US" w:eastAsia="en-AU"/>
        </w:rPr>
        <w:t xml:space="preserve">The Licensor </w:t>
      </w:r>
      <w:r w:rsidR="00D8384E" w:rsidRPr="005C5AF6">
        <w:rPr>
          <w:rFonts w:ascii="Times New Roman" w:eastAsia="Times New Roman" w:hAnsi="Times New Roman" w:cs="Times New Roman"/>
          <w:sz w:val="20"/>
          <w:szCs w:val="20"/>
          <w:lang w:val="en-US" w:eastAsia="en-AU"/>
        </w:rPr>
        <w:t xml:space="preserve">and DELWP must be noted as interested parties on the insurance </w:t>
      </w:r>
      <w:r w:rsidR="002D3F36">
        <w:rPr>
          <w:rFonts w:ascii="Times New Roman" w:eastAsia="Times New Roman" w:hAnsi="Times New Roman" w:cs="Times New Roman"/>
          <w:sz w:val="20"/>
          <w:szCs w:val="20"/>
          <w:lang w:val="en-US" w:eastAsia="en-AU"/>
        </w:rPr>
        <w:t xml:space="preserve">policy as </w:t>
      </w:r>
      <w:r w:rsidR="009964B6">
        <w:rPr>
          <w:rFonts w:ascii="Times New Roman" w:eastAsia="Times New Roman" w:hAnsi="Times New Roman" w:cs="Times New Roman"/>
          <w:sz w:val="20"/>
          <w:szCs w:val="20"/>
          <w:lang w:val="en-US" w:eastAsia="en-AU"/>
        </w:rPr>
        <w:t>stated at Clause 2.4.</w:t>
      </w:r>
    </w:p>
    <w:p w14:paraId="132B7676" w14:textId="074B9458" w:rsidR="001B6B4F" w:rsidRPr="005C5AF6" w:rsidRDefault="00B25659" w:rsidP="00763D5E">
      <w:pPr>
        <w:pStyle w:val="ListParagraph"/>
        <w:numPr>
          <w:ilvl w:val="2"/>
          <w:numId w:val="25"/>
        </w:numPr>
        <w:tabs>
          <w:tab w:val="left" w:pos="567"/>
        </w:tabs>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 xml:space="preserve">Building </w:t>
      </w:r>
      <w:r w:rsidR="001B6B4F" w:rsidRPr="005C5AF6">
        <w:rPr>
          <w:rFonts w:ascii="Times New Roman" w:eastAsia="Times New Roman" w:hAnsi="Times New Roman" w:cs="Times New Roman"/>
          <w:sz w:val="20"/>
          <w:szCs w:val="20"/>
          <w:lang w:val="en-US" w:eastAsia="en-AU"/>
        </w:rPr>
        <w:t>and contents insurance:</w:t>
      </w:r>
    </w:p>
    <w:p w14:paraId="074D70FC" w14:textId="6C4A6066" w:rsidR="00C2133E" w:rsidRPr="005C5AF6" w:rsidRDefault="008B64B4" w:rsidP="00890FF3">
      <w:pPr>
        <w:pStyle w:val="ListParagraph"/>
        <w:tabs>
          <w:tab w:val="left" w:pos="567"/>
        </w:tabs>
        <w:spacing w:after="0" w:line="240" w:lineRule="atLeast"/>
        <w:ind w:left="1440"/>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is</w:t>
      </w:r>
      <w:r w:rsidR="001B6B4F" w:rsidRPr="005C5AF6">
        <w:rPr>
          <w:rFonts w:ascii="Times New Roman" w:eastAsia="Times New Roman" w:hAnsi="Times New Roman" w:cs="Times New Roman"/>
          <w:sz w:val="20"/>
          <w:szCs w:val="20"/>
          <w:lang w:val="en-US" w:eastAsia="en-AU"/>
        </w:rPr>
        <w:t xml:space="preserve"> solely</w:t>
      </w:r>
      <w:r w:rsidRPr="005C5AF6">
        <w:rPr>
          <w:rFonts w:ascii="Times New Roman" w:eastAsia="Times New Roman" w:hAnsi="Times New Roman" w:cs="Times New Roman"/>
          <w:sz w:val="20"/>
          <w:szCs w:val="20"/>
          <w:lang w:val="en-US" w:eastAsia="en-AU"/>
        </w:rPr>
        <w:t xml:space="preserve"> responsible </w:t>
      </w:r>
      <w:r w:rsidR="001B6B4F" w:rsidRPr="005C5AF6">
        <w:rPr>
          <w:rFonts w:ascii="Times New Roman" w:eastAsia="Times New Roman" w:hAnsi="Times New Roman" w:cs="Times New Roman"/>
          <w:sz w:val="20"/>
          <w:szCs w:val="20"/>
          <w:lang w:val="en-US" w:eastAsia="en-AU"/>
        </w:rPr>
        <w:t xml:space="preserve">for insuring the </w:t>
      </w:r>
      <w:r w:rsidR="002417DB">
        <w:rPr>
          <w:rFonts w:ascii="Times New Roman" w:eastAsia="Times New Roman" w:hAnsi="Times New Roman" w:cs="Times New Roman"/>
          <w:sz w:val="20"/>
          <w:szCs w:val="20"/>
          <w:lang w:val="en-US" w:eastAsia="en-AU"/>
        </w:rPr>
        <w:t>boatshed/bathing box</w:t>
      </w:r>
      <w:r w:rsidRPr="005C5AF6">
        <w:rPr>
          <w:rFonts w:ascii="Times New Roman" w:eastAsia="Times New Roman" w:hAnsi="Times New Roman" w:cs="Times New Roman"/>
          <w:sz w:val="20"/>
          <w:szCs w:val="20"/>
          <w:lang w:val="en-US" w:eastAsia="en-AU"/>
        </w:rPr>
        <w:t xml:space="preserve"> structure</w:t>
      </w:r>
      <w:r w:rsidR="001B6B4F" w:rsidRPr="005C5AF6">
        <w:rPr>
          <w:rFonts w:ascii="Times New Roman" w:eastAsia="Times New Roman" w:hAnsi="Times New Roman" w:cs="Times New Roman"/>
          <w:sz w:val="20"/>
          <w:szCs w:val="20"/>
          <w:lang w:val="en-US" w:eastAsia="en-AU"/>
        </w:rPr>
        <w:t xml:space="preserve">, any approved retaining wall </w:t>
      </w:r>
      <w:r w:rsidR="009964B6" w:rsidRPr="005C5AF6">
        <w:rPr>
          <w:rFonts w:ascii="Times New Roman" w:eastAsia="Times New Roman" w:hAnsi="Times New Roman" w:cs="Times New Roman"/>
          <w:sz w:val="20"/>
          <w:szCs w:val="20"/>
          <w:lang w:val="en-US" w:eastAsia="en-AU"/>
        </w:rPr>
        <w:t xml:space="preserve">and </w:t>
      </w:r>
      <w:r w:rsidR="009964B6">
        <w:rPr>
          <w:rFonts w:ascii="Times New Roman" w:eastAsia="Times New Roman" w:hAnsi="Times New Roman" w:cs="Times New Roman"/>
          <w:sz w:val="20"/>
          <w:szCs w:val="20"/>
          <w:lang w:val="en-US" w:eastAsia="en-AU"/>
        </w:rPr>
        <w:t>contents</w:t>
      </w:r>
      <w:r w:rsidRPr="005C5AF6">
        <w:rPr>
          <w:rFonts w:ascii="Times New Roman" w:eastAsia="Times New Roman" w:hAnsi="Times New Roman" w:cs="Times New Roman"/>
          <w:sz w:val="20"/>
          <w:szCs w:val="20"/>
          <w:lang w:val="en-US" w:eastAsia="en-AU"/>
        </w:rPr>
        <w:t>.</w:t>
      </w:r>
    </w:p>
    <w:p w14:paraId="512EF828" w14:textId="616A0057" w:rsidR="00667548" w:rsidRPr="005C5AF6" w:rsidRDefault="00667548" w:rsidP="00763D5E">
      <w:pPr>
        <w:pStyle w:val="ListParagraph"/>
        <w:numPr>
          <w:ilvl w:val="2"/>
          <w:numId w:val="25"/>
        </w:numPr>
        <w:tabs>
          <w:tab w:val="left" w:pos="567"/>
        </w:tabs>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In the event fencing </w:t>
      </w:r>
      <w:r w:rsidR="00223062" w:rsidRPr="005C5AF6">
        <w:rPr>
          <w:rFonts w:ascii="Times New Roman" w:eastAsia="Times New Roman" w:hAnsi="Times New Roman" w:cs="Times New Roman"/>
          <w:sz w:val="20"/>
          <w:szCs w:val="20"/>
          <w:lang w:val="en-US" w:eastAsia="en-AU"/>
        </w:rPr>
        <w:t xml:space="preserve">of the </w:t>
      </w:r>
      <w:r w:rsidR="002417DB">
        <w:rPr>
          <w:rFonts w:ascii="Times New Roman" w:eastAsia="Times New Roman" w:hAnsi="Times New Roman" w:cs="Times New Roman"/>
          <w:sz w:val="20"/>
          <w:szCs w:val="20"/>
          <w:lang w:val="en-US" w:eastAsia="en-AU"/>
        </w:rPr>
        <w:t>boatshed/bathing box</w:t>
      </w:r>
      <w:r w:rsidR="00223062" w:rsidRPr="005C5AF6">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sz w:val="20"/>
          <w:szCs w:val="20"/>
          <w:lang w:val="en-US" w:eastAsia="en-AU"/>
        </w:rPr>
        <w:t xml:space="preserve">is required for public safety </w:t>
      </w:r>
      <w:r w:rsidR="007D0F66">
        <w:rPr>
          <w:rFonts w:ascii="Times New Roman" w:eastAsia="Times New Roman" w:hAnsi="Times New Roman" w:cs="Times New Roman"/>
          <w:sz w:val="20"/>
          <w:szCs w:val="20"/>
          <w:lang w:val="en-US" w:eastAsia="en-AU"/>
        </w:rPr>
        <w:t>the Licensor</w:t>
      </w:r>
      <w:r w:rsidRPr="005C5AF6">
        <w:rPr>
          <w:rFonts w:ascii="Times New Roman" w:eastAsia="Times New Roman" w:hAnsi="Times New Roman" w:cs="Times New Roman"/>
          <w:sz w:val="20"/>
          <w:szCs w:val="20"/>
          <w:lang w:val="en-US" w:eastAsia="en-AU"/>
        </w:rPr>
        <w:t xml:space="preserve"> may fence and recover the cost of fencing from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w:t>
      </w:r>
    </w:p>
    <w:p w14:paraId="69EAFDEC" w14:textId="77777777" w:rsidR="00C2133E" w:rsidRPr="0045490D" w:rsidRDefault="00C2133E" w:rsidP="00581C4B">
      <w:pPr>
        <w:spacing w:after="0" w:line="240" w:lineRule="atLeast"/>
        <w:ind w:left="1416" w:firstLine="2"/>
        <w:jc w:val="both"/>
        <w:rPr>
          <w:rFonts w:ascii="Times New Roman" w:eastAsia="Times New Roman" w:hAnsi="Times New Roman" w:cs="Times New Roman"/>
          <w:sz w:val="20"/>
          <w:szCs w:val="20"/>
          <w:lang w:val="en-US" w:eastAsia="en-AU"/>
        </w:rPr>
      </w:pPr>
    </w:p>
    <w:p w14:paraId="3444FC07" w14:textId="2B74EFBA" w:rsidR="00581C4B" w:rsidRPr="001B4ABB" w:rsidRDefault="00763D5E"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1B4ABB">
        <w:rPr>
          <w:rFonts w:ascii="Times New Roman" w:eastAsia="Times New Roman" w:hAnsi="Times New Roman" w:cs="Times New Roman"/>
          <w:b/>
          <w:sz w:val="24"/>
          <w:szCs w:val="20"/>
          <w:lang w:val="en-US" w:eastAsia="en-AU"/>
        </w:rPr>
        <w:t>Display of Site Number</w:t>
      </w:r>
    </w:p>
    <w:p w14:paraId="558571C8" w14:textId="7D904109" w:rsidR="00581C4B" w:rsidRPr="005C5AF6"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3A4DCD">
        <w:rPr>
          <w:rFonts w:ascii="Times New Roman" w:eastAsia="Times New Roman" w:hAnsi="Times New Roman" w:cs="Times New Roman"/>
          <w:sz w:val="20"/>
          <w:szCs w:val="20"/>
          <w:lang w:val="en-US" w:eastAsia="en-AU"/>
        </w:rPr>
        <w:t>L</w:t>
      </w:r>
      <w:r w:rsidR="00EF5242">
        <w:rPr>
          <w:rFonts w:ascii="Times New Roman" w:eastAsia="Times New Roman" w:hAnsi="Times New Roman" w:cs="Times New Roman"/>
          <w:sz w:val="20"/>
          <w:szCs w:val="20"/>
          <w:lang w:val="en-US" w:eastAsia="en-AU"/>
        </w:rPr>
        <w:t>icensee</w:t>
      </w:r>
      <w:r w:rsidRPr="005C5AF6">
        <w:rPr>
          <w:rFonts w:ascii="Times New Roman" w:eastAsia="Times New Roman" w:hAnsi="Times New Roman" w:cs="Times New Roman"/>
          <w:sz w:val="20"/>
          <w:szCs w:val="20"/>
          <w:lang w:val="en-US" w:eastAsia="en-AU"/>
        </w:rPr>
        <w:t xml:space="preserve"> must display the boatshed/bathing box number, as specified in Item 10 of the Schedule, on the outside of the improvements so that the number is clearly visible </w:t>
      </w:r>
      <w:r w:rsidR="001B4ABB">
        <w:rPr>
          <w:rFonts w:ascii="Times New Roman" w:eastAsia="Times New Roman" w:hAnsi="Times New Roman" w:cs="Times New Roman"/>
          <w:sz w:val="20"/>
          <w:szCs w:val="20"/>
          <w:lang w:val="en-US" w:eastAsia="en-AU"/>
        </w:rPr>
        <w:t xml:space="preserve">at all times </w:t>
      </w:r>
      <w:r w:rsidRPr="005C5AF6">
        <w:rPr>
          <w:rFonts w:ascii="Times New Roman" w:eastAsia="Times New Roman" w:hAnsi="Times New Roman" w:cs="Times New Roman"/>
          <w:sz w:val="20"/>
          <w:szCs w:val="20"/>
          <w:lang w:val="en-US" w:eastAsia="en-AU"/>
        </w:rPr>
        <w:t>beyond the licensed site.</w:t>
      </w:r>
    </w:p>
    <w:p w14:paraId="7B6AEC4E" w14:textId="77777777" w:rsidR="00581C4B" w:rsidRPr="0045490D" w:rsidRDefault="00581C4B" w:rsidP="00581C4B">
      <w:pPr>
        <w:spacing w:after="0" w:line="240" w:lineRule="atLeast"/>
        <w:ind w:left="1416" w:hanging="10"/>
        <w:jc w:val="both"/>
        <w:rPr>
          <w:rFonts w:ascii="Times New Roman" w:eastAsia="Times New Roman" w:hAnsi="Times New Roman" w:cs="Times New Roman"/>
          <w:sz w:val="20"/>
          <w:szCs w:val="20"/>
          <w:lang w:val="en-US" w:eastAsia="en-AU"/>
        </w:rPr>
      </w:pPr>
    </w:p>
    <w:p w14:paraId="4FF866B1" w14:textId="401D8AE9" w:rsidR="00581C4B" w:rsidRPr="00E229B5" w:rsidRDefault="00763D5E"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Pr>
          <w:rFonts w:ascii="Times New Roman" w:eastAsia="Times New Roman" w:hAnsi="Times New Roman" w:cs="Times New Roman"/>
          <w:b/>
          <w:sz w:val="24"/>
          <w:szCs w:val="20"/>
          <w:lang w:val="en-US" w:eastAsia="en-AU"/>
        </w:rPr>
        <w:t xml:space="preserve"> </w:t>
      </w:r>
      <w:r w:rsidR="00581C4B" w:rsidRPr="00E229B5">
        <w:rPr>
          <w:rFonts w:ascii="Times New Roman" w:eastAsia="Times New Roman" w:hAnsi="Times New Roman" w:cs="Times New Roman"/>
          <w:b/>
          <w:sz w:val="24"/>
          <w:szCs w:val="20"/>
          <w:lang w:val="en-US" w:eastAsia="en-AU"/>
        </w:rPr>
        <w:t>Asbestos</w:t>
      </w:r>
    </w:p>
    <w:p w14:paraId="078885F9" w14:textId="3129F364" w:rsidR="00581C4B" w:rsidRPr="00213605" w:rsidRDefault="00581C4B" w:rsidP="00763D5E">
      <w:pPr>
        <w:pStyle w:val="ListParagraph"/>
        <w:numPr>
          <w:ilvl w:val="2"/>
          <w:numId w:val="25"/>
        </w:numPr>
        <w:tabs>
          <w:tab w:val="left" w:pos="0"/>
        </w:tabs>
        <w:spacing w:after="0" w:line="240" w:lineRule="atLeast"/>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Removal</w:t>
      </w:r>
      <w:r w:rsidR="00213605">
        <w:rPr>
          <w:rFonts w:ascii="Times New Roman" w:eastAsia="Times New Roman" w:hAnsi="Times New Roman" w:cs="Times New Roman"/>
          <w:sz w:val="20"/>
          <w:szCs w:val="20"/>
          <w:lang w:val="en-US" w:eastAsia="en-AU"/>
        </w:rPr>
        <w:t>:</w:t>
      </w:r>
    </w:p>
    <w:p w14:paraId="5597245F" w14:textId="280265A8" w:rsidR="00581C4B" w:rsidRPr="00213605" w:rsidRDefault="00581C4B" w:rsidP="00763D5E">
      <w:pPr>
        <w:pStyle w:val="ListParagraph"/>
        <w:numPr>
          <w:ilvl w:val="3"/>
          <w:numId w:val="25"/>
        </w:numPr>
        <w:spacing w:after="0" w:line="240" w:lineRule="auto"/>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must obtain written permission from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before any asbestos is removed from their </w:t>
      </w:r>
      <w:r w:rsidR="002417DB">
        <w:rPr>
          <w:rFonts w:ascii="Times New Roman" w:eastAsia="Times New Roman" w:hAnsi="Times New Roman" w:cs="Times New Roman"/>
          <w:sz w:val="20"/>
          <w:szCs w:val="20"/>
          <w:lang w:val="en-US" w:eastAsia="en-AU"/>
        </w:rPr>
        <w:t>boatshed/bathing box</w:t>
      </w:r>
      <w:r w:rsidR="005F4DD5">
        <w:rPr>
          <w:rFonts w:ascii="Times New Roman" w:eastAsia="Times New Roman" w:hAnsi="Times New Roman" w:cs="Times New Roman"/>
          <w:sz w:val="20"/>
          <w:szCs w:val="20"/>
          <w:lang w:val="en-US" w:eastAsia="en-AU"/>
        </w:rPr>
        <w:t>.</w:t>
      </w:r>
    </w:p>
    <w:p w14:paraId="0EBE6C96" w14:textId="316B1BE5" w:rsidR="00E229B5" w:rsidRPr="00213605" w:rsidRDefault="00E229B5" w:rsidP="00763D5E">
      <w:pPr>
        <w:pStyle w:val="ListParagraph"/>
        <w:numPr>
          <w:ilvl w:val="2"/>
          <w:numId w:val="25"/>
        </w:numPr>
        <w:spacing w:after="0" w:line="240" w:lineRule="auto"/>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Risk Assessment and Notification</w:t>
      </w:r>
      <w:r w:rsidR="00213605">
        <w:rPr>
          <w:rFonts w:ascii="Times New Roman" w:eastAsia="Times New Roman" w:hAnsi="Times New Roman" w:cs="Times New Roman"/>
          <w:sz w:val="20"/>
          <w:szCs w:val="20"/>
          <w:lang w:val="en-US" w:eastAsia="en-AU"/>
        </w:rPr>
        <w:t>:</w:t>
      </w:r>
    </w:p>
    <w:p w14:paraId="44F31D21" w14:textId="15A9D03F" w:rsidR="00E229B5" w:rsidRPr="00213605" w:rsidRDefault="00E229B5" w:rsidP="00763D5E">
      <w:pPr>
        <w:pStyle w:val="ListParagraph"/>
        <w:numPr>
          <w:ilvl w:val="3"/>
          <w:numId w:val="25"/>
        </w:numPr>
        <w:spacing w:after="0" w:line="240" w:lineRule="auto"/>
        <w:jc w:val="both"/>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will carry out an external audit once during the licence term prior to licence renewal</w:t>
      </w:r>
      <w:r w:rsidR="002417DB">
        <w:rPr>
          <w:rFonts w:ascii="Times New Roman" w:eastAsia="Times New Roman" w:hAnsi="Times New Roman" w:cs="Times New Roman"/>
          <w:sz w:val="20"/>
          <w:szCs w:val="20"/>
          <w:lang w:val="en-US" w:eastAsia="en-AU"/>
        </w:rPr>
        <w:t xml:space="preserve"> to determine the boatshed/bathing box</w:t>
      </w:r>
      <w:r w:rsidRPr="00213605">
        <w:rPr>
          <w:rFonts w:ascii="Times New Roman" w:eastAsia="Times New Roman" w:hAnsi="Times New Roman" w:cs="Times New Roman"/>
          <w:sz w:val="20"/>
          <w:szCs w:val="20"/>
          <w:lang w:val="en-US" w:eastAsia="en-AU"/>
        </w:rPr>
        <w:t xml:space="preserve">es that contain asbestos and report to 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the condition of the asbestos-containing material.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will advise all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s of the results of the audit relevant to their </w:t>
      </w:r>
      <w:r w:rsidR="002417DB">
        <w:rPr>
          <w:rFonts w:ascii="Times New Roman" w:eastAsia="Times New Roman" w:hAnsi="Times New Roman" w:cs="Times New Roman"/>
          <w:sz w:val="20"/>
          <w:szCs w:val="20"/>
          <w:lang w:val="en-US" w:eastAsia="en-AU"/>
        </w:rPr>
        <w:t>boatshed/bathing box</w:t>
      </w:r>
      <w:r w:rsidR="005F4DD5">
        <w:rPr>
          <w:rFonts w:ascii="Times New Roman" w:eastAsia="Times New Roman" w:hAnsi="Times New Roman" w:cs="Times New Roman"/>
          <w:sz w:val="20"/>
          <w:szCs w:val="20"/>
          <w:lang w:val="en-US" w:eastAsia="en-AU"/>
        </w:rPr>
        <w:t>;</w:t>
      </w:r>
    </w:p>
    <w:p w14:paraId="0B4D6617" w14:textId="601FCBDE" w:rsidR="00E229B5" w:rsidRPr="00213605" w:rsidRDefault="00E229B5" w:rsidP="00763D5E">
      <w:pPr>
        <w:pStyle w:val="ListParagraph"/>
        <w:numPr>
          <w:ilvl w:val="3"/>
          <w:numId w:val="25"/>
        </w:numPr>
        <w:spacing w:after="0" w:line="240" w:lineRule="auto"/>
        <w:jc w:val="both"/>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 If asbestos roofing is damaged and likely to be a danger to health 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will be notified by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that the asbestos must be removed by a licensed asbestos removalist within 30 days of being notified, unless otherwise agreed in writing with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The entire roof must be r</w:t>
      </w:r>
      <w:r w:rsidR="005F4DD5">
        <w:rPr>
          <w:rFonts w:ascii="Times New Roman" w:eastAsia="Times New Roman" w:hAnsi="Times New Roman" w:cs="Times New Roman"/>
          <w:sz w:val="20"/>
          <w:szCs w:val="20"/>
          <w:lang w:val="en-US" w:eastAsia="en-AU"/>
        </w:rPr>
        <w:t>eplaced as soon as is practical;</w:t>
      </w:r>
    </w:p>
    <w:p w14:paraId="631CD7CA" w14:textId="0ABF98D0" w:rsidR="00E229B5" w:rsidRPr="00213605" w:rsidRDefault="00E229B5" w:rsidP="00763D5E">
      <w:pPr>
        <w:pStyle w:val="ListParagraph"/>
        <w:numPr>
          <w:ilvl w:val="3"/>
          <w:numId w:val="25"/>
        </w:numPr>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If 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’s improvements contain asbestos as identified in the audit 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must immediately notify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of any damage to the asbestos sheeting.  To protect persons against asbestos exposure 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must not repair or remove the asbestos but must arrange </w:t>
      </w:r>
      <w:r w:rsidR="005F4DD5">
        <w:rPr>
          <w:rFonts w:ascii="Times New Roman" w:eastAsia="Times New Roman" w:hAnsi="Times New Roman" w:cs="Times New Roman"/>
          <w:sz w:val="20"/>
          <w:szCs w:val="20"/>
          <w:lang w:val="en-US" w:eastAsia="en-AU"/>
        </w:rPr>
        <w:t>for the removal of asbestos to</w:t>
      </w:r>
      <w:r w:rsidRPr="00213605">
        <w:rPr>
          <w:rFonts w:ascii="Times New Roman" w:eastAsia="Times New Roman" w:hAnsi="Times New Roman" w:cs="Times New Roman"/>
          <w:sz w:val="20"/>
          <w:szCs w:val="20"/>
          <w:lang w:val="en-US" w:eastAsia="en-AU"/>
        </w:rPr>
        <w:t xml:space="preserve"> be carried out by a licensed asbestos removalist.</w:t>
      </w:r>
    </w:p>
    <w:p w14:paraId="648F43BC" w14:textId="7519EE7D" w:rsidR="00E229B5" w:rsidRPr="00213605" w:rsidRDefault="00E229B5" w:rsidP="00763D5E">
      <w:pPr>
        <w:pStyle w:val="ListParagraph"/>
        <w:numPr>
          <w:ilvl w:val="2"/>
          <w:numId w:val="25"/>
        </w:numPr>
        <w:spacing w:line="240" w:lineRule="auto"/>
        <w:jc w:val="both"/>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Waste Containing Asbestos</w:t>
      </w:r>
      <w:r w:rsidR="00213605">
        <w:rPr>
          <w:rFonts w:ascii="Times New Roman" w:eastAsia="Times New Roman" w:hAnsi="Times New Roman" w:cs="Times New Roman"/>
          <w:sz w:val="20"/>
          <w:szCs w:val="20"/>
          <w:lang w:val="en-US" w:eastAsia="en-AU"/>
        </w:rPr>
        <w:t>:</w:t>
      </w:r>
    </w:p>
    <w:p w14:paraId="67267DF4" w14:textId="1AF05316" w:rsidR="00E229B5" w:rsidRPr="00213605" w:rsidRDefault="00E229B5" w:rsidP="00763D5E">
      <w:pPr>
        <w:pStyle w:val="ListParagraph"/>
        <w:numPr>
          <w:ilvl w:val="3"/>
          <w:numId w:val="25"/>
        </w:numPr>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No storage of waste containing asbestos is permitted on the licensed site</w:t>
      </w:r>
      <w:r w:rsidR="00E5422B">
        <w:rPr>
          <w:rFonts w:ascii="Times New Roman" w:eastAsia="Times New Roman" w:hAnsi="Times New Roman" w:cs="Times New Roman"/>
          <w:sz w:val="20"/>
          <w:szCs w:val="20"/>
          <w:lang w:val="en-US" w:eastAsia="en-AU"/>
        </w:rPr>
        <w:t xml:space="preserve"> or surrounding area</w:t>
      </w:r>
      <w:r w:rsidRPr="00213605">
        <w:rPr>
          <w:rFonts w:ascii="Times New Roman" w:eastAsia="Times New Roman" w:hAnsi="Times New Roman" w:cs="Times New Roman"/>
          <w:sz w:val="20"/>
          <w:szCs w:val="20"/>
          <w:lang w:val="en-US" w:eastAsia="en-AU"/>
        </w:rPr>
        <w:t>;</w:t>
      </w:r>
    </w:p>
    <w:p w14:paraId="4ABAE0BE" w14:textId="609F9CBC" w:rsidR="00E229B5" w:rsidRPr="00213605" w:rsidRDefault="00E229B5" w:rsidP="00763D5E">
      <w:pPr>
        <w:pStyle w:val="ListParagraph"/>
        <w:numPr>
          <w:ilvl w:val="3"/>
          <w:numId w:val="25"/>
        </w:numPr>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213605">
        <w:rPr>
          <w:rFonts w:ascii="Times New Roman" w:eastAsia="Times New Roman" w:hAnsi="Times New Roman" w:cs="Times New Roman"/>
          <w:sz w:val="20"/>
          <w:szCs w:val="20"/>
          <w:lang w:val="en-US" w:eastAsia="en-AU"/>
        </w:rPr>
        <w:t xml:space="preserve"> is liable for all costs charged as a result of the removal by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of waste containing asbestos that originated from the licensed site;</w:t>
      </w:r>
    </w:p>
    <w:p w14:paraId="1992852A" w14:textId="28F00827" w:rsidR="00E229B5" w:rsidRPr="00213605" w:rsidRDefault="00E229B5" w:rsidP="00763D5E">
      <w:pPr>
        <w:pStyle w:val="ListParagraph"/>
        <w:numPr>
          <w:ilvl w:val="3"/>
          <w:numId w:val="25"/>
        </w:numPr>
        <w:rPr>
          <w:rFonts w:ascii="Times New Roman" w:eastAsia="Times New Roman" w:hAnsi="Times New Roman" w:cs="Times New Roman"/>
          <w:sz w:val="20"/>
          <w:szCs w:val="20"/>
          <w:lang w:val="en-US" w:eastAsia="en-AU"/>
        </w:rPr>
      </w:pPr>
      <w:r w:rsidRPr="00213605">
        <w:rPr>
          <w:rFonts w:ascii="Times New Roman" w:eastAsia="Times New Roman" w:hAnsi="Times New Roman" w:cs="Times New Roman"/>
          <w:sz w:val="20"/>
          <w:szCs w:val="20"/>
          <w:lang w:val="en-US" w:eastAsia="en-AU"/>
        </w:rPr>
        <w:t xml:space="preserve">When arranging the removal of waste containing asbestos under Item </w:t>
      </w:r>
      <w:r w:rsidR="00007F9C">
        <w:rPr>
          <w:rFonts w:ascii="Times New Roman" w:eastAsia="Times New Roman" w:hAnsi="Times New Roman" w:cs="Times New Roman"/>
          <w:sz w:val="20"/>
          <w:szCs w:val="20"/>
          <w:lang w:val="en-US" w:eastAsia="en-AU"/>
        </w:rPr>
        <w:t>17.9</w:t>
      </w:r>
      <w:r w:rsidRPr="00213605">
        <w:rPr>
          <w:rFonts w:ascii="Times New Roman" w:eastAsia="Times New Roman" w:hAnsi="Times New Roman" w:cs="Times New Roman"/>
          <w:sz w:val="20"/>
          <w:szCs w:val="20"/>
          <w:lang w:val="en-US" w:eastAsia="en-AU"/>
        </w:rPr>
        <w:t xml:space="preserve">.3.2 the </w:t>
      </w:r>
      <w:r w:rsidR="00EF5242">
        <w:rPr>
          <w:rFonts w:ascii="Times New Roman" w:eastAsia="Times New Roman" w:hAnsi="Times New Roman" w:cs="Times New Roman"/>
          <w:sz w:val="20"/>
          <w:szCs w:val="20"/>
          <w:lang w:val="en-US" w:eastAsia="en-AU"/>
        </w:rPr>
        <w:t>Licensor</w:t>
      </w:r>
      <w:r w:rsidRPr="00213605">
        <w:rPr>
          <w:rFonts w:ascii="Times New Roman" w:eastAsia="Times New Roman" w:hAnsi="Times New Roman" w:cs="Times New Roman"/>
          <w:sz w:val="20"/>
          <w:szCs w:val="20"/>
          <w:lang w:val="en-US" w:eastAsia="en-AU"/>
        </w:rPr>
        <w:t xml:space="preserve"> must employ a licensed asbestos removalist.</w:t>
      </w:r>
    </w:p>
    <w:p w14:paraId="493490B0" w14:textId="77777777" w:rsidR="00E229B5" w:rsidRDefault="00E229B5" w:rsidP="00E229B5">
      <w:pPr>
        <w:pStyle w:val="ListParagraph"/>
        <w:tabs>
          <w:tab w:val="left" w:pos="0"/>
        </w:tabs>
        <w:spacing w:after="0" w:line="240" w:lineRule="atLeast"/>
        <w:ind w:left="792"/>
        <w:jc w:val="both"/>
        <w:rPr>
          <w:rFonts w:ascii="Times New Roman" w:eastAsia="Times New Roman" w:hAnsi="Times New Roman" w:cs="Times New Roman"/>
          <w:b/>
          <w:sz w:val="24"/>
          <w:szCs w:val="20"/>
          <w:lang w:val="en-US" w:eastAsia="en-AU"/>
        </w:rPr>
      </w:pPr>
    </w:p>
    <w:p w14:paraId="2DB2C224" w14:textId="09E8F611" w:rsidR="00581C4B" w:rsidRPr="005C5AF6" w:rsidRDefault="00581C4B" w:rsidP="00763D5E">
      <w:pPr>
        <w:pStyle w:val="ListParagraph"/>
        <w:numPr>
          <w:ilvl w:val="1"/>
          <w:numId w:val="25"/>
        </w:numPr>
        <w:tabs>
          <w:tab w:val="left" w:pos="0"/>
        </w:tabs>
        <w:spacing w:after="0" w:line="240" w:lineRule="atLeast"/>
        <w:jc w:val="both"/>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Alterations and Reconstruction of Improvements</w:t>
      </w:r>
    </w:p>
    <w:p w14:paraId="3A7710A3" w14:textId="21B3D4E6" w:rsidR="00581C4B" w:rsidRPr="005C5AF6" w:rsidRDefault="00581C4B" w:rsidP="00763D5E">
      <w:pPr>
        <w:pStyle w:val="ListParagraph"/>
        <w:numPr>
          <w:ilvl w:val="2"/>
          <w:numId w:val="25"/>
        </w:numPr>
        <w:tabs>
          <w:tab w:val="left" w:pos="0"/>
        </w:tabs>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Before carrying out any alterations or reconstructions of the improvements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obtain </w:t>
      </w:r>
      <w:r w:rsidR="00467C75" w:rsidRPr="005C5AF6">
        <w:rPr>
          <w:rFonts w:ascii="Times New Roman" w:eastAsia="Times New Roman" w:hAnsi="Times New Roman" w:cs="Times New Roman"/>
          <w:sz w:val="20"/>
          <w:szCs w:val="20"/>
          <w:lang w:val="en-US" w:eastAsia="en-AU"/>
        </w:rPr>
        <w:t xml:space="preserve">written authorisation from the </w:t>
      </w:r>
      <w:r w:rsidR="00EF5242">
        <w:rPr>
          <w:rFonts w:ascii="Times New Roman" w:eastAsia="Times New Roman" w:hAnsi="Times New Roman" w:cs="Times New Roman"/>
          <w:sz w:val="20"/>
          <w:szCs w:val="20"/>
          <w:lang w:val="en-US" w:eastAsia="en-AU"/>
        </w:rPr>
        <w:t>Licensor</w:t>
      </w:r>
      <w:r w:rsidR="00467C75">
        <w:rPr>
          <w:rFonts w:ascii="Times New Roman" w:eastAsia="Times New Roman" w:hAnsi="Times New Roman" w:cs="Times New Roman"/>
          <w:sz w:val="20"/>
          <w:szCs w:val="20"/>
          <w:lang w:val="en-US" w:eastAsia="en-AU"/>
        </w:rPr>
        <w:t>,</w:t>
      </w:r>
      <w:r w:rsidR="00467C75" w:rsidRPr="005C5AF6">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sz w:val="20"/>
          <w:szCs w:val="20"/>
          <w:lang w:val="en-US" w:eastAsia="en-AU"/>
        </w:rPr>
        <w:t xml:space="preserve">consent under the </w:t>
      </w:r>
      <w:r w:rsidRPr="005C5AF6">
        <w:rPr>
          <w:rFonts w:ascii="Times New Roman" w:eastAsia="Times New Roman" w:hAnsi="Times New Roman" w:cs="Times New Roman"/>
          <w:i/>
          <w:sz w:val="20"/>
          <w:szCs w:val="20"/>
          <w:lang w:val="en-US" w:eastAsia="en-AU"/>
        </w:rPr>
        <w:t>Marine and Coastal</w:t>
      </w:r>
      <w:r w:rsidRPr="005C5AF6">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i/>
          <w:sz w:val="20"/>
          <w:szCs w:val="20"/>
          <w:lang w:val="en-US" w:eastAsia="en-AU"/>
        </w:rPr>
        <w:t>Act</w:t>
      </w:r>
      <w:r w:rsidRPr="005C5AF6">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i/>
          <w:sz w:val="20"/>
          <w:szCs w:val="20"/>
          <w:lang w:val="en-US" w:eastAsia="en-AU"/>
        </w:rPr>
        <w:t>2018</w:t>
      </w:r>
      <w:r w:rsidR="00467C75">
        <w:rPr>
          <w:rFonts w:ascii="Times New Roman" w:eastAsia="Times New Roman" w:hAnsi="Times New Roman" w:cs="Times New Roman"/>
          <w:sz w:val="20"/>
          <w:szCs w:val="20"/>
          <w:lang w:val="en-US" w:eastAsia="en-AU"/>
        </w:rPr>
        <w:t xml:space="preserve"> and </w:t>
      </w:r>
      <w:r w:rsidRPr="005C5AF6">
        <w:rPr>
          <w:rFonts w:ascii="Times New Roman" w:eastAsia="Times New Roman" w:hAnsi="Times New Roman" w:cs="Times New Roman"/>
          <w:sz w:val="20"/>
          <w:szCs w:val="20"/>
          <w:lang w:val="en-US" w:eastAsia="en-AU"/>
        </w:rPr>
        <w:t xml:space="preserve">a planning permit under the </w:t>
      </w:r>
      <w:r w:rsidRPr="005C5AF6">
        <w:rPr>
          <w:rFonts w:ascii="Times New Roman" w:eastAsia="Times New Roman" w:hAnsi="Times New Roman" w:cs="Times New Roman"/>
          <w:i/>
          <w:sz w:val="20"/>
          <w:szCs w:val="20"/>
          <w:lang w:val="en-US" w:eastAsia="en-AU"/>
        </w:rPr>
        <w:t>Planning and Environment Act</w:t>
      </w:r>
      <w:r w:rsidR="00467C75">
        <w:rPr>
          <w:rFonts w:ascii="Times New Roman" w:eastAsia="Times New Roman" w:hAnsi="Times New Roman" w:cs="Times New Roman"/>
          <w:sz w:val="20"/>
          <w:szCs w:val="20"/>
          <w:lang w:val="en-US" w:eastAsia="en-AU"/>
        </w:rPr>
        <w:t xml:space="preserve"> 1987</w:t>
      </w:r>
      <w:r w:rsidRPr="005C5AF6">
        <w:rPr>
          <w:rFonts w:ascii="Times New Roman" w:eastAsia="Times New Roman" w:hAnsi="Times New Roman" w:cs="Times New Roman"/>
          <w:sz w:val="20"/>
          <w:szCs w:val="20"/>
          <w:lang w:val="en-US" w:eastAsia="en-AU"/>
        </w:rPr>
        <w:t xml:space="preserve">.  </w:t>
      </w:r>
      <w:r w:rsidR="00722EA6" w:rsidRPr="005C5AF6">
        <w:rPr>
          <w:rFonts w:ascii="Times New Roman" w:eastAsia="Times New Roman" w:hAnsi="Times New Roman" w:cs="Times New Roman"/>
          <w:sz w:val="20"/>
          <w:szCs w:val="20"/>
          <w:lang w:val="en-US" w:eastAsia="en-AU"/>
        </w:rPr>
        <w:t xml:space="preserve">This includes any proposed internal works. </w:t>
      </w:r>
      <w:r w:rsidR="00D67C5E">
        <w:rPr>
          <w:rFonts w:ascii="Times New Roman" w:eastAsia="Times New Roman" w:hAnsi="Times New Roman" w:cs="Times New Roman"/>
          <w:sz w:val="20"/>
          <w:szCs w:val="20"/>
          <w:lang w:val="en-US" w:eastAsia="en-AU"/>
        </w:rPr>
        <w:t xml:space="preserve">Approvals </w:t>
      </w:r>
      <w:r w:rsidR="008E26AA">
        <w:rPr>
          <w:rFonts w:ascii="Times New Roman" w:eastAsia="Times New Roman" w:hAnsi="Times New Roman" w:cs="Times New Roman"/>
          <w:sz w:val="20"/>
          <w:szCs w:val="20"/>
          <w:lang w:val="en-US" w:eastAsia="en-AU"/>
        </w:rPr>
        <w:t xml:space="preserve">are subject to demonstrating adaptation to increase in </w:t>
      </w:r>
      <w:r w:rsidR="008E26AA" w:rsidRPr="008E26AA">
        <w:rPr>
          <w:rFonts w:ascii="Times New Roman" w:eastAsia="Times New Roman" w:hAnsi="Times New Roman" w:cs="Times New Roman"/>
          <w:sz w:val="20"/>
          <w:szCs w:val="20"/>
          <w:lang w:val="en-US" w:eastAsia="en-AU"/>
        </w:rPr>
        <w:t>coastal hazards, including elements such as projected sea level rises and dune degradation</w:t>
      </w:r>
      <w:r w:rsidR="008E26AA">
        <w:rPr>
          <w:rFonts w:ascii="Times New Roman" w:eastAsia="Times New Roman" w:hAnsi="Times New Roman" w:cs="Times New Roman"/>
          <w:sz w:val="20"/>
          <w:szCs w:val="20"/>
          <w:lang w:val="en-US" w:eastAsia="en-AU"/>
        </w:rPr>
        <w:t xml:space="preserve">. Approvals are </w:t>
      </w:r>
      <w:r w:rsidR="00B5202C">
        <w:rPr>
          <w:rFonts w:ascii="Times New Roman" w:eastAsia="Times New Roman" w:hAnsi="Times New Roman" w:cs="Times New Roman"/>
          <w:sz w:val="20"/>
          <w:szCs w:val="20"/>
          <w:lang w:val="en-US" w:eastAsia="en-AU"/>
        </w:rPr>
        <w:t xml:space="preserve">also </w:t>
      </w:r>
      <w:r w:rsidR="008E26AA">
        <w:rPr>
          <w:rFonts w:ascii="Times New Roman" w:eastAsia="Times New Roman" w:hAnsi="Times New Roman" w:cs="Times New Roman"/>
          <w:sz w:val="20"/>
          <w:szCs w:val="20"/>
          <w:lang w:val="en-US" w:eastAsia="en-AU"/>
        </w:rPr>
        <w:t xml:space="preserve">subject to </w:t>
      </w:r>
      <w:r w:rsidR="00694319">
        <w:rPr>
          <w:rFonts w:ascii="Times New Roman" w:eastAsia="Times New Roman" w:hAnsi="Times New Roman" w:cs="Times New Roman"/>
          <w:sz w:val="20"/>
          <w:szCs w:val="20"/>
          <w:lang w:val="en-US" w:eastAsia="en-AU"/>
        </w:rPr>
        <w:t>the following:</w:t>
      </w:r>
    </w:p>
    <w:p w14:paraId="4452940A" w14:textId="1403CC0C" w:rsidR="008E26AA" w:rsidRDefault="008E26AA"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Alterations must be consistent</w:t>
      </w:r>
      <w:r w:rsidR="007D0F66">
        <w:rPr>
          <w:rFonts w:ascii="Times New Roman" w:eastAsia="Times New Roman" w:hAnsi="Times New Roman" w:cs="Times New Roman"/>
          <w:sz w:val="20"/>
          <w:szCs w:val="20"/>
          <w:lang w:val="en-US" w:eastAsia="en-AU"/>
        </w:rPr>
        <w:t xml:space="preserve"> with the Licensor’s </w:t>
      </w:r>
      <w:r>
        <w:rPr>
          <w:rFonts w:ascii="Times New Roman" w:eastAsia="Times New Roman" w:hAnsi="Times New Roman" w:cs="Times New Roman"/>
          <w:sz w:val="20"/>
          <w:szCs w:val="20"/>
          <w:lang w:val="en-US" w:eastAsia="en-AU"/>
        </w:rPr>
        <w:t>Boatshed</w:t>
      </w:r>
      <w:r w:rsidR="007D0F66">
        <w:rPr>
          <w:rFonts w:ascii="Times New Roman" w:eastAsia="Times New Roman" w:hAnsi="Times New Roman" w:cs="Times New Roman"/>
          <w:sz w:val="20"/>
          <w:szCs w:val="20"/>
          <w:lang w:val="en-US" w:eastAsia="en-AU"/>
        </w:rPr>
        <w:t>/Bathing Box</w:t>
      </w:r>
      <w:r w:rsidR="00694319">
        <w:rPr>
          <w:rFonts w:ascii="Times New Roman" w:eastAsia="Times New Roman" w:hAnsi="Times New Roman" w:cs="Times New Roman"/>
          <w:sz w:val="20"/>
          <w:szCs w:val="20"/>
          <w:lang w:val="en-US" w:eastAsia="en-AU"/>
        </w:rPr>
        <w:t xml:space="preserve"> Policy;</w:t>
      </w:r>
    </w:p>
    <w:p w14:paraId="562A3BC3" w14:textId="4646A251" w:rsidR="00581C4B" w:rsidRPr="00CD01DC" w:rsidRDefault="003C6EF1"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Alterations</w:t>
      </w:r>
      <w:r w:rsidR="00581C4B" w:rsidRPr="0045490D">
        <w:rPr>
          <w:rFonts w:ascii="Times New Roman" w:eastAsia="Times New Roman" w:hAnsi="Times New Roman" w:cs="Times New Roman"/>
          <w:sz w:val="20"/>
          <w:szCs w:val="20"/>
          <w:lang w:val="en-US" w:eastAsia="en-AU"/>
        </w:rPr>
        <w:t xml:space="preserve"> that include</w:t>
      </w:r>
      <w:r w:rsidR="008E26AA">
        <w:rPr>
          <w:rFonts w:ascii="Times New Roman" w:eastAsia="Times New Roman" w:hAnsi="Times New Roman" w:cs="Times New Roman"/>
          <w:sz w:val="20"/>
          <w:szCs w:val="20"/>
          <w:lang w:val="en-US" w:eastAsia="en-AU"/>
        </w:rPr>
        <w:t xml:space="preserve"> but are not limited to</w:t>
      </w:r>
      <w:r w:rsidR="00581C4B" w:rsidRPr="0045490D">
        <w:rPr>
          <w:rFonts w:ascii="Times New Roman" w:eastAsia="Times New Roman" w:hAnsi="Times New Roman" w:cs="Times New Roman"/>
          <w:sz w:val="20"/>
          <w:szCs w:val="20"/>
          <w:lang w:val="en-US" w:eastAsia="en-AU"/>
        </w:rPr>
        <w:t xml:space="preserve"> access doorways, structural features and historical </w:t>
      </w:r>
      <w:r w:rsidR="00581C4B" w:rsidRPr="00CD01DC">
        <w:rPr>
          <w:rFonts w:ascii="Times New Roman" w:eastAsia="Times New Roman" w:hAnsi="Times New Roman" w:cs="Times New Roman"/>
          <w:sz w:val="20"/>
          <w:szCs w:val="20"/>
          <w:lang w:val="en-US" w:eastAsia="en-AU"/>
        </w:rPr>
        <w:t xml:space="preserve">restorations, must enhance the external appearance of the </w:t>
      </w:r>
      <w:r w:rsidR="007D0F66">
        <w:rPr>
          <w:rFonts w:ascii="Times New Roman" w:eastAsia="Times New Roman" w:hAnsi="Times New Roman" w:cs="Times New Roman"/>
          <w:sz w:val="20"/>
          <w:szCs w:val="20"/>
          <w:lang w:val="en-US" w:eastAsia="en-AU"/>
        </w:rPr>
        <w:t>b</w:t>
      </w:r>
      <w:r w:rsidR="002417DB">
        <w:rPr>
          <w:rFonts w:ascii="Times New Roman" w:eastAsia="Times New Roman" w:hAnsi="Times New Roman" w:cs="Times New Roman"/>
          <w:sz w:val="20"/>
          <w:szCs w:val="20"/>
          <w:lang w:val="en-US" w:eastAsia="en-AU"/>
        </w:rPr>
        <w:t>oatshed/bathing box</w:t>
      </w:r>
      <w:r w:rsidR="00694319">
        <w:rPr>
          <w:rFonts w:ascii="Times New Roman" w:eastAsia="Times New Roman" w:hAnsi="Times New Roman" w:cs="Times New Roman"/>
          <w:sz w:val="20"/>
          <w:szCs w:val="20"/>
          <w:lang w:val="en-US" w:eastAsia="en-AU"/>
        </w:rPr>
        <w:t>;</w:t>
      </w:r>
      <w:r w:rsidR="00581C4B" w:rsidRPr="00CD01DC">
        <w:rPr>
          <w:rFonts w:ascii="Times New Roman" w:eastAsia="Times New Roman" w:hAnsi="Times New Roman" w:cs="Times New Roman"/>
          <w:sz w:val="20"/>
          <w:szCs w:val="20"/>
          <w:lang w:val="en-US" w:eastAsia="en-AU"/>
        </w:rPr>
        <w:t xml:space="preserve"> </w:t>
      </w:r>
    </w:p>
    <w:p w14:paraId="1384CE5C" w14:textId="2FD6FE41" w:rsidR="00581C4B" w:rsidRPr="00CD01DC" w:rsidRDefault="003C6EF1"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CD01DC">
        <w:rPr>
          <w:rFonts w:ascii="Times New Roman" w:eastAsia="Times New Roman" w:hAnsi="Times New Roman" w:cs="Times New Roman"/>
          <w:sz w:val="20"/>
          <w:szCs w:val="20"/>
          <w:lang w:val="en-US" w:eastAsia="en-AU"/>
        </w:rPr>
        <w:t>Alterations</w:t>
      </w:r>
      <w:r w:rsidR="00581C4B" w:rsidRPr="00CD01DC">
        <w:rPr>
          <w:rFonts w:ascii="Times New Roman" w:eastAsia="Times New Roman" w:hAnsi="Times New Roman" w:cs="Times New Roman"/>
          <w:sz w:val="20"/>
          <w:szCs w:val="20"/>
          <w:lang w:val="en-US" w:eastAsia="en-AU"/>
        </w:rPr>
        <w:t xml:space="preserve"> must be consistent with the Department’s </w:t>
      </w:r>
      <w:r w:rsidR="00581C4B" w:rsidRPr="00694319">
        <w:rPr>
          <w:rFonts w:ascii="Times New Roman" w:eastAsia="Times New Roman" w:hAnsi="Times New Roman" w:cs="Times New Roman"/>
          <w:i/>
          <w:sz w:val="20"/>
          <w:szCs w:val="20"/>
          <w:lang w:val="en-US" w:eastAsia="en-AU"/>
        </w:rPr>
        <w:t xml:space="preserve">“Standards for Bathing Box and Boatshed Construction Guidelines 2015” </w:t>
      </w:r>
      <w:r w:rsidR="00581C4B" w:rsidRPr="00CD01DC">
        <w:rPr>
          <w:rFonts w:ascii="Times New Roman" w:eastAsia="Times New Roman" w:hAnsi="Times New Roman" w:cs="Times New Roman"/>
          <w:sz w:val="20"/>
          <w:szCs w:val="20"/>
          <w:lang w:val="en-US" w:eastAsia="en-AU"/>
        </w:rPr>
        <w:t xml:space="preserve">or any updated version which </w:t>
      </w:r>
      <w:r w:rsidR="00694319">
        <w:rPr>
          <w:rFonts w:ascii="Times New Roman" w:eastAsia="Times New Roman" w:hAnsi="Times New Roman" w:cs="Times New Roman"/>
          <w:sz w:val="20"/>
          <w:szCs w:val="20"/>
          <w:lang w:val="en-US" w:eastAsia="en-AU"/>
        </w:rPr>
        <w:t>may be issued by the Department;</w:t>
      </w:r>
      <w:r w:rsidR="00581C4B" w:rsidRPr="00CD01DC">
        <w:rPr>
          <w:rFonts w:ascii="Times New Roman" w:eastAsia="Times New Roman" w:hAnsi="Times New Roman" w:cs="Times New Roman"/>
          <w:sz w:val="20"/>
          <w:szCs w:val="20"/>
          <w:lang w:val="en-US" w:eastAsia="en-AU"/>
        </w:rPr>
        <w:t xml:space="preserve"> </w:t>
      </w:r>
    </w:p>
    <w:p w14:paraId="723C029D" w14:textId="65E4D80E" w:rsidR="00581C4B" w:rsidRPr="00CD01DC" w:rsidRDefault="00CD01DC"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CD01DC">
        <w:rPr>
          <w:rFonts w:ascii="Times New Roman" w:eastAsia="Times New Roman" w:hAnsi="Times New Roman" w:cs="Times New Roman"/>
          <w:sz w:val="20"/>
          <w:szCs w:val="20"/>
          <w:lang w:val="en-US" w:eastAsia="en-AU"/>
        </w:rPr>
        <w:t>There</w:t>
      </w:r>
      <w:r w:rsidR="00581C4B" w:rsidRPr="00CD01DC">
        <w:rPr>
          <w:rFonts w:ascii="Times New Roman" w:eastAsia="Times New Roman" w:hAnsi="Times New Roman" w:cs="Times New Roman"/>
          <w:sz w:val="20"/>
          <w:szCs w:val="20"/>
          <w:lang w:val="en-US" w:eastAsia="en-AU"/>
        </w:rPr>
        <w:t xml:space="preserve"> is no increase in the footprint of the structure, there is no increase in enclosed or covered areas</w:t>
      </w:r>
      <w:r w:rsidR="00694319">
        <w:rPr>
          <w:rFonts w:ascii="Times New Roman" w:eastAsia="Times New Roman" w:hAnsi="Times New Roman" w:cs="Times New Roman"/>
          <w:sz w:val="20"/>
          <w:szCs w:val="20"/>
          <w:lang w:val="en-US" w:eastAsia="en-AU"/>
        </w:rPr>
        <w:t>,</w:t>
      </w:r>
      <w:r w:rsidR="00581C4B" w:rsidRPr="00CD01DC">
        <w:rPr>
          <w:rFonts w:ascii="Times New Roman" w:eastAsia="Times New Roman" w:hAnsi="Times New Roman" w:cs="Times New Roman"/>
          <w:sz w:val="20"/>
          <w:szCs w:val="20"/>
          <w:lang w:val="en-US" w:eastAsia="en-AU"/>
        </w:rPr>
        <w:t xml:space="preserve"> and reconstruction is to be completed within one year from the date of the planning permit issued under the </w:t>
      </w:r>
      <w:r w:rsidR="00581C4B" w:rsidRPr="00CD01DC">
        <w:rPr>
          <w:rFonts w:ascii="Times New Roman" w:eastAsia="Times New Roman" w:hAnsi="Times New Roman" w:cs="Times New Roman"/>
          <w:i/>
          <w:sz w:val="20"/>
          <w:szCs w:val="20"/>
          <w:lang w:val="en-US" w:eastAsia="en-AU"/>
        </w:rPr>
        <w:t>Planning and Environment Ac</w:t>
      </w:r>
      <w:r w:rsidR="00581C4B" w:rsidRPr="00694319">
        <w:rPr>
          <w:rFonts w:ascii="Times New Roman" w:eastAsia="Times New Roman" w:hAnsi="Times New Roman" w:cs="Times New Roman"/>
          <w:i/>
          <w:sz w:val="20"/>
          <w:szCs w:val="20"/>
          <w:lang w:val="en-US" w:eastAsia="en-AU"/>
        </w:rPr>
        <w:t>t 1987</w:t>
      </w:r>
      <w:r w:rsidR="00581C4B" w:rsidRPr="00CD01DC">
        <w:rPr>
          <w:rFonts w:ascii="Times New Roman" w:eastAsia="Times New Roman" w:hAnsi="Times New Roman" w:cs="Times New Roman"/>
          <w:sz w:val="20"/>
          <w:szCs w:val="20"/>
          <w:lang w:val="en-US" w:eastAsia="en-AU"/>
        </w:rPr>
        <w:t>;</w:t>
      </w:r>
    </w:p>
    <w:p w14:paraId="5EAC421D" w14:textId="60008220"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Permanent exterior fixtures must not be added to the improvements.  For example light fittings and TV antennae;</w:t>
      </w:r>
    </w:p>
    <w:p w14:paraId="1171294F" w14:textId="1EE81FF3"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New utility services of any kind must not be connected;</w:t>
      </w:r>
      <w:r w:rsidR="00CD01DC">
        <w:rPr>
          <w:rFonts w:ascii="Times New Roman" w:eastAsia="Times New Roman" w:hAnsi="Times New Roman" w:cs="Times New Roman"/>
          <w:sz w:val="20"/>
          <w:szCs w:val="20"/>
          <w:lang w:val="en-US" w:eastAsia="en-AU"/>
        </w:rPr>
        <w:t xml:space="preserve"> and</w:t>
      </w:r>
    </w:p>
    <w:p w14:paraId="6B3EC707" w14:textId="4D9E5E20" w:rsidR="00581C4B" w:rsidRPr="0045490D" w:rsidRDefault="00581C4B" w:rsidP="00763D5E">
      <w:pPr>
        <w:numPr>
          <w:ilvl w:val="3"/>
          <w:numId w:val="25"/>
        </w:numPr>
        <w:spacing w:after="0" w:line="240" w:lineRule="auto"/>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Vegetation must not be removed, pruned, trimmed or damaged</w:t>
      </w:r>
      <w:r w:rsidR="000F7648" w:rsidRPr="0045490D">
        <w:rPr>
          <w:rFonts w:ascii="Times New Roman" w:eastAsia="Times New Roman" w:hAnsi="Times New Roman" w:cs="Times New Roman"/>
          <w:sz w:val="20"/>
          <w:szCs w:val="20"/>
          <w:lang w:val="en-US" w:eastAsia="en-AU"/>
        </w:rPr>
        <w:t xml:space="preserve">. Any works must minimise </w:t>
      </w:r>
      <w:r w:rsidR="002022A7" w:rsidRPr="0045490D">
        <w:rPr>
          <w:rFonts w:ascii="Times New Roman" w:eastAsia="Times New Roman" w:hAnsi="Times New Roman" w:cs="Times New Roman"/>
          <w:sz w:val="20"/>
          <w:szCs w:val="20"/>
          <w:lang w:val="en-US" w:eastAsia="en-AU"/>
        </w:rPr>
        <w:t xml:space="preserve">any </w:t>
      </w:r>
      <w:r w:rsidR="000F7648" w:rsidRPr="0045490D">
        <w:rPr>
          <w:rFonts w:ascii="Times New Roman" w:eastAsia="Times New Roman" w:hAnsi="Times New Roman" w:cs="Times New Roman"/>
          <w:sz w:val="20"/>
          <w:szCs w:val="20"/>
          <w:lang w:val="en-US" w:eastAsia="en-AU"/>
        </w:rPr>
        <w:t xml:space="preserve">impact on </w:t>
      </w:r>
      <w:r w:rsidR="002022A7" w:rsidRPr="0045490D">
        <w:rPr>
          <w:rFonts w:ascii="Times New Roman" w:eastAsia="Times New Roman" w:hAnsi="Times New Roman" w:cs="Times New Roman"/>
          <w:sz w:val="20"/>
          <w:szCs w:val="20"/>
          <w:lang w:val="en-US" w:eastAsia="en-AU"/>
        </w:rPr>
        <w:t>the surrounding sand dune system</w:t>
      </w:r>
      <w:r w:rsidR="00CD01DC">
        <w:rPr>
          <w:rFonts w:ascii="Times New Roman" w:eastAsia="Times New Roman" w:hAnsi="Times New Roman" w:cs="Times New Roman"/>
          <w:sz w:val="20"/>
          <w:szCs w:val="20"/>
          <w:lang w:val="en-US" w:eastAsia="en-AU"/>
        </w:rPr>
        <w:t>.</w:t>
      </w:r>
    </w:p>
    <w:p w14:paraId="19B41339" w14:textId="77777777" w:rsidR="00581C4B" w:rsidRPr="0045490D" w:rsidRDefault="00581C4B" w:rsidP="00581C4B">
      <w:pPr>
        <w:tabs>
          <w:tab w:val="left" w:pos="567"/>
        </w:tabs>
        <w:spacing w:after="0" w:line="240" w:lineRule="atLeast"/>
        <w:ind w:left="1416" w:hanging="708"/>
        <w:jc w:val="both"/>
        <w:rPr>
          <w:rFonts w:ascii="Times New Roman" w:eastAsia="Times New Roman" w:hAnsi="Times New Roman" w:cs="Times New Roman"/>
          <w:b/>
          <w:sz w:val="24"/>
          <w:szCs w:val="20"/>
          <w:lang w:val="en-US" w:eastAsia="en-AU"/>
        </w:rPr>
      </w:pPr>
    </w:p>
    <w:p w14:paraId="2C522E07" w14:textId="1D3C0A5C" w:rsidR="00581C4B" w:rsidRPr="005C5AF6" w:rsidRDefault="00581C4B"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Local Vegetation</w:t>
      </w:r>
    </w:p>
    <w:p w14:paraId="58CBB86E" w14:textId="50318A93" w:rsidR="00F05A76" w:rsidRPr="005C5AF6"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not remove, prune, trim or damage any vegetation on or surrounding the licensed site for any reason including sand clearing to access the </w:t>
      </w:r>
      <w:r w:rsidR="002417DB">
        <w:rPr>
          <w:rFonts w:ascii="Times New Roman" w:eastAsia="Times New Roman" w:hAnsi="Times New Roman" w:cs="Times New Roman"/>
          <w:sz w:val="20"/>
          <w:szCs w:val="20"/>
          <w:lang w:val="en-US" w:eastAsia="en-AU"/>
        </w:rPr>
        <w:t>boatshed/bathing box</w:t>
      </w:r>
      <w:r w:rsidRPr="005C5AF6">
        <w:rPr>
          <w:rFonts w:ascii="Times New Roman" w:eastAsia="Times New Roman" w:hAnsi="Times New Roman" w:cs="Times New Roman"/>
          <w:sz w:val="20"/>
          <w:szCs w:val="20"/>
          <w:lang w:val="en-US" w:eastAsia="en-AU"/>
        </w:rPr>
        <w:t xml:space="preserve">, maintenance or repairs. </w:t>
      </w:r>
    </w:p>
    <w:p w14:paraId="351D7014" w14:textId="77777777" w:rsidR="00F05A76" w:rsidRPr="0045490D" w:rsidRDefault="00F05A76" w:rsidP="00581C4B">
      <w:pPr>
        <w:spacing w:after="0" w:line="240" w:lineRule="atLeast"/>
        <w:ind w:left="1416" w:hanging="10"/>
        <w:jc w:val="both"/>
        <w:rPr>
          <w:rFonts w:ascii="Times New Roman" w:eastAsia="Times New Roman" w:hAnsi="Times New Roman" w:cs="Times New Roman"/>
          <w:sz w:val="20"/>
          <w:szCs w:val="20"/>
          <w:lang w:val="en-US" w:eastAsia="en-AU"/>
        </w:rPr>
      </w:pPr>
    </w:p>
    <w:p w14:paraId="31D20D2A" w14:textId="7326127B" w:rsidR="00F05A76" w:rsidRPr="005C5AF6" w:rsidRDefault="00F05A76" w:rsidP="00763D5E">
      <w:pPr>
        <w:pStyle w:val="ListParagraph"/>
        <w:numPr>
          <w:ilvl w:val="1"/>
          <w:numId w:val="25"/>
        </w:numPr>
        <w:spacing w:after="0" w:line="240" w:lineRule="atLeast"/>
        <w:jc w:val="both"/>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Water Discharge</w:t>
      </w:r>
    </w:p>
    <w:p w14:paraId="624FC525" w14:textId="6F96D827" w:rsidR="00F05A76" w:rsidRPr="005C5AF6" w:rsidRDefault="00F05A76"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ensure that no waste or grey water is discharged on the licensed site or from the licensed si</w:t>
      </w:r>
      <w:r w:rsidR="006B2030">
        <w:rPr>
          <w:rFonts w:ascii="Times New Roman" w:eastAsia="Times New Roman" w:hAnsi="Times New Roman" w:cs="Times New Roman"/>
          <w:sz w:val="20"/>
          <w:szCs w:val="20"/>
          <w:lang w:val="en-US" w:eastAsia="en-AU"/>
        </w:rPr>
        <w:t>te onto the beach</w:t>
      </w:r>
      <w:r w:rsidRPr="005C5AF6">
        <w:rPr>
          <w:rFonts w:ascii="Times New Roman" w:eastAsia="Times New Roman" w:hAnsi="Times New Roman" w:cs="Times New Roman"/>
          <w:sz w:val="20"/>
          <w:szCs w:val="20"/>
          <w:lang w:val="en-US" w:eastAsia="en-AU"/>
        </w:rPr>
        <w:t>.</w:t>
      </w:r>
    </w:p>
    <w:p w14:paraId="67BC7E7C" w14:textId="1A6F264F" w:rsidR="00581C4B" w:rsidRPr="0045490D" w:rsidRDefault="00581C4B" w:rsidP="00581C4B">
      <w:pPr>
        <w:spacing w:after="0" w:line="240" w:lineRule="atLeast"/>
        <w:ind w:left="1416" w:hanging="10"/>
        <w:jc w:val="both"/>
        <w:rPr>
          <w:rFonts w:ascii="Times New Roman" w:eastAsia="Times New Roman" w:hAnsi="Times New Roman" w:cs="Times New Roman"/>
          <w:sz w:val="20"/>
          <w:szCs w:val="20"/>
          <w:lang w:val="en-US" w:eastAsia="en-AU"/>
        </w:rPr>
      </w:pPr>
    </w:p>
    <w:p w14:paraId="3FBEA572" w14:textId="7A014D22" w:rsidR="00581C4B" w:rsidRPr="005C5AF6" w:rsidRDefault="00581C4B" w:rsidP="00763D5E">
      <w:pPr>
        <w:pStyle w:val="ListParagraph"/>
        <w:numPr>
          <w:ilvl w:val="1"/>
          <w:numId w:val="25"/>
        </w:numPr>
        <w:tabs>
          <w:tab w:val="left" w:pos="567"/>
        </w:tabs>
        <w:spacing w:after="0" w:line="240" w:lineRule="atLeast"/>
        <w:jc w:val="both"/>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Change of Address</w:t>
      </w:r>
    </w:p>
    <w:p w14:paraId="4CCBBC7A" w14:textId="3C4B6D37" w:rsidR="00581C4B" w:rsidRPr="005C5AF6"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Within 14 days of a change of address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notify the </w:t>
      </w:r>
      <w:r w:rsidR="00EF5242">
        <w:rPr>
          <w:rFonts w:ascii="Times New Roman" w:eastAsia="Times New Roman" w:hAnsi="Times New Roman" w:cs="Times New Roman"/>
          <w:sz w:val="20"/>
          <w:szCs w:val="20"/>
          <w:lang w:val="en-US" w:eastAsia="en-AU"/>
        </w:rPr>
        <w:t>Licensor</w:t>
      </w:r>
      <w:r w:rsidRPr="005C5AF6">
        <w:rPr>
          <w:rFonts w:ascii="Times New Roman" w:eastAsia="Times New Roman" w:hAnsi="Times New Roman" w:cs="Times New Roman"/>
          <w:sz w:val="20"/>
          <w:szCs w:val="20"/>
          <w:lang w:val="en-US" w:eastAsia="en-AU"/>
        </w:rPr>
        <w:t xml:space="preserve"> of their changed contact details, including a postal address, an emergency contact telephone number an email and a residential address for service of documents. </w:t>
      </w:r>
    </w:p>
    <w:p w14:paraId="2D92F3EC" w14:textId="77777777" w:rsidR="00581C4B" w:rsidRPr="0045490D" w:rsidRDefault="00581C4B" w:rsidP="00581C4B">
      <w:pPr>
        <w:spacing w:after="0" w:line="240" w:lineRule="atLeast"/>
        <w:ind w:left="1416" w:firstLine="2"/>
        <w:jc w:val="both"/>
        <w:rPr>
          <w:rFonts w:ascii="Times New Roman" w:eastAsia="Times New Roman" w:hAnsi="Times New Roman" w:cs="Times New Roman"/>
          <w:sz w:val="20"/>
          <w:szCs w:val="20"/>
          <w:lang w:val="en-US" w:eastAsia="en-AU"/>
        </w:rPr>
      </w:pPr>
    </w:p>
    <w:p w14:paraId="0CEEB8D2" w14:textId="737BC321" w:rsidR="00E17519" w:rsidRPr="005C5AF6" w:rsidRDefault="00E17519" w:rsidP="00763D5E">
      <w:pPr>
        <w:pStyle w:val="ListParagraph"/>
        <w:keepNext/>
        <w:numPr>
          <w:ilvl w:val="1"/>
          <w:numId w:val="25"/>
        </w:numPr>
        <w:tabs>
          <w:tab w:val="left" w:pos="426"/>
        </w:tabs>
        <w:spacing w:after="0" w:line="240" w:lineRule="atLeast"/>
        <w:jc w:val="both"/>
        <w:outlineLvl w:val="4"/>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 xml:space="preserve">Licence Prerequisites </w:t>
      </w:r>
    </w:p>
    <w:p w14:paraId="7DFB26D5" w14:textId="5F34315D" w:rsidR="00E17519" w:rsidRPr="005C5AF6" w:rsidRDefault="00E17519"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At all times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must meet the criteria for upholding a licence, as stated in </w:t>
      </w:r>
      <w:r w:rsidR="007D0F66">
        <w:rPr>
          <w:rFonts w:ascii="Times New Roman" w:eastAsia="Times New Roman" w:hAnsi="Times New Roman" w:cs="Times New Roman"/>
          <w:sz w:val="20"/>
          <w:szCs w:val="20"/>
          <w:lang w:val="en-US" w:eastAsia="en-AU"/>
        </w:rPr>
        <w:t>the Licensor</w:t>
      </w:r>
      <w:r w:rsidRPr="005C5AF6">
        <w:rPr>
          <w:rFonts w:ascii="Times New Roman" w:eastAsia="Times New Roman" w:hAnsi="Times New Roman" w:cs="Times New Roman"/>
          <w:sz w:val="20"/>
          <w:szCs w:val="20"/>
          <w:lang w:val="en-US" w:eastAsia="en-AU"/>
        </w:rPr>
        <w:t xml:space="preserve">’s </w:t>
      </w:r>
      <w:r w:rsidR="007D0F66">
        <w:rPr>
          <w:rFonts w:ascii="Times New Roman" w:eastAsia="Times New Roman" w:hAnsi="Times New Roman" w:cs="Times New Roman"/>
          <w:sz w:val="20"/>
          <w:szCs w:val="20"/>
          <w:lang w:val="en-US" w:eastAsia="en-AU"/>
        </w:rPr>
        <w:t>Boatshed/</w:t>
      </w:r>
      <w:r w:rsidRPr="005C5AF6">
        <w:rPr>
          <w:rFonts w:ascii="Times New Roman" w:eastAsia="Times New Roman" w:hAnsi="Times New Roman" w:cs="Times New Roman"/>
          <w:sz w:val="20"/>
          <w:szCs w:val="20"/>
          <w:lang w:val="en-US" w:eastAsia="en-AU"/>
        </w:rPr>
        <w:t>Bathing Box Policy, which includes owning a property in Frankston and being recorded as a ratepayer.</w:t>
      </w:r>
    </w:p>
    <w:p w14:paraId="270DC4F9" w14:textId="24736D40" w:rsidR="00E17519" w:rsidRPr="005C5AF6" w:rsidRDefault="00E17519"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Approval must be sought </w:t>
      </w:r>
      <w:r w:rsidR="00120C80">
        <w:rPr>
          <w:rFonts w:ascii="Times New Roman" w:eastAsia="Times New Roman" w:hAnsi="Times New Roman" w:cs="Times New Roman"/>
          <w:sz w:val="20"/>
          <w:szCs w:val="20"/>
          <w:lang w:val="en-US" w:eastAsia="en-AU"/>
        </w:rPr>
        <w:t xml:space="preserve">from the </w:t>
      </w:r>
      <w:r w:rsidR="00EF5242">
        <w:rPr>
          <w:rFonts w:ascii="Times New Roman" w:eastAsia="Times New Roman" w:hAnsi="Times New Roman" w:cs="Times New Roman"/>
          <w:sz w:val="20"/>
          <w:szCs w:val="20"/>
          <w:lang w:val="en-US" w:eastAsia="en-AU"/>
        </w:rPr>
        <w:t>Licensor</w:t>
      </w:r>
      <w:r w:rsidR="00120C80">
        <w:rPr>
          <w:rFonts w:ascii="Times New Roman" w:eastAsia="Times New Roman" w:hAnsi="Times New Roman" w:cs="Times New Roman"/>
          <w:sz w:val="20"/>
          <w:szCs w:val="20"/>
          <w:lang w:val="en-US" w:eastAsia="en-AU"/>
        </w:rPr>
        <w:t xml:space="preserve"> </w:t>
      </w:r>
      <w:r w:rsidRPr="005C5AF6">
        <w:rPr>
          <w:rFonts w:ascii="Times New Roman" w:eastAsia="Times New Roman" w:hAnsi="Times New Roman" w:cs="Times New Roman"/>
          <w:sz w:val="20"/>
          <w:szCs w:val="20"/>
          <w:lang w:val="en-US" w:eastAsia="en-AU"/>
        </w:rPr>
        <w:t xml:space="preserve">prior to listing a </w:t>
      </w:r>
      <w:r w:rsidR="002417DB">
        <w:rPr>
          <w:rFonts w:ascii="Times New Roman" w:eastAsia="Times New Roman" w:hAnsi="Times New Roman" w:cs="Times New Roman"/>
          <w:sz w:val="20"/>
          <w:szCs w:val="20"/>
          <w:lang w:val="en-US" w:eastAsia="en-AU"/>
        </w:rPr>
        <w:t>boatshed/bathing box</w:t>
      </w:r>
      <w:r w:rsidRPr="005C5AF6">
        <w:rPr>
          <w:rFonts w:ascii="Times New Roman" w:eastAsia="Times New Roman" w:hAnsi="Times New Roman" w:cs="Times New Roman"/>
          <w:sz w:val="20"/>
          <w:szCs w:val="20"/>
          <w:lang w:val="en-US" w:eastAsia="en-AU"/>
        </w:rPr>
        <w:t xml:space="preserve"> on the market for sale/transfer.</w:t>
      </w:r>
    </w:p>
    <w:p w14:paraId="564A4738" w14:textId="59D1495E" w:rsidR="00E17519" w:rsidRPr="005C5AF6" w:rsidRDefault="00E17519"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In the event that a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does not execute and return a new licence agreement within six months of a request by the </w:t>
      </w:r>
      <w:r w:rsidR="00EF5242">
        <w:rPr>
          <w:rFonts w:ascii="Times New Roman" w:eastAsia="Times New Roman" w:hAnsi="Times New Roman" w:cs="Times New Roman"/>
          <w:sz w:val="20"/>
          <w:szCs w:val="20"/>
          <w:lang w:val="en-US" w:eastAsia="en-AU"/>
        </w:rPr>
        <w:t>Licensor</w:t>
      </w:r>
      <w:r w:rsidRPr="005C5AF6">
        <w:rPr>
          <w:rFonts w:ascii="Times New Roman" w:eastAsia="Times New Roman" w:hAnsi="Times New Roman" w:cs="Times New Roman"/>
          <w:sz w:val="20"/>
          <w:szCs w:val="20"/>
          <w:lang w:val="en-US" w:eastAsia="en-AU"/>
        </w:rPr>
        <w:t xml:space="preserve">, any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interests will cease, and the site will return to </w:t>
      </w:r>
      <w:r w:rsidR="007D0F66">
        <w:rPr>
          <w:rFonts w:ascii="Times New Roman" w:eastAsia="Times New Roman" w:hAnsi="Times New Roman" w:cs="Times New Roman"/>
          <w:sz w:val="20"/>
          <w:szCs w:val="20"/>
          <w:lang w:val="en-US" w:eastAsia="en-AU"/>
        </w:rPr>
        <w:t>the Licensor’s</w:t>
      </w:r>
      <w:r w:rsidRPr="005C5AF6">
        <w:rPr>
          <w:rFonts w:ascii="Times New Roman" w:eastAsia="Times New Roman" w:hAnsi="Times New Roman" w:cs="Times New Roman"/>
          <w:sz w:val="20"/>
          <w:szCs w:val="20"/>
          <w:lang w:val="en-US" w:eastAsia="en-AU"/>
        </w:rPr>
        <w:t xml:space="preserve"> management. If this occurs </w:t>
      </w:r>
      <w:r w:rsidR="007D0F66">
        <w:rPr>
          <w:rFonts w:ascii="Times New Roman" w:eastAsia="Times New Roman" w:hAnsi="Times New Roman" w:cs="Times New Roman"/>
          <w:sz w:val="20"/>
          <w:szCs w:val="20"/>
          <w:lang w:val="en-US" w:eastAsia="en-AU"/>
        </w:rPr>
        <w:t>the Licensor</w:t>
      </w:r>
      <w:r w:rsidRPr="005C5AF6">
        <w:rPr>
          <w:rFonts w:ascii="Times New Roman" w:eastAsia="Times New Roman" w:hAnsi="Times New Roman" w:cs="Times New Roman"/>
          <w:sz w:val="20"/>
          <w:szCs w:val="20"/>
          <w:lang w:val="en-US" w:eastAsia="en-AU"/>
        </w:rPr>
        <w:t xml:space="preserve"> may:</w:t>
      </w:r>
    </w:p>
    <w:p w14:paraId="7A9B031C" w14:textId="77777777" w:rsidR="00E17519" w:rsidRPr="0045490D" w:rsidRDefault="00E17519" w:rsidP="00763D5E">
      <w:pPr>
        <w:numPr>
          <w:ilvl w:val="3"/>
          <w:numId w:val="25"/>
        </w:numPr>
        <w:spacing w:after="0" w:line="240" w:lineRule="atLeast"/>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 xml:space="preserve">Reissue the licence for that site to another party; or </w:t>
      </w:r>
    </w:p>
    <w:p w14:paraId="27D34C39" w14:textId="77777777" w:rsidR="00E17519" w:rsidRPr="0045490D" w:rsidRDefault="00E17519" w:rsidP="00763D5E">
      <w:pPr>
        <w:numPr>
          <w:ilvl w:val="3"/>
          <w:numId w:val="25"/>
        </w:numPr>
        <w:spacing w:after="0" w:line="240" w:lineRule="atLeast"/>
        <w:jc w:val="both"/>
        <w:rPr>
          <w:rFonts w:ascii="Times New Roman" w:eastAsia="Times New Roman" w:hAnsi="Times New Roman" w:cs="Times New Roman"/>
          <w:sz w:val="20"/>
          <w:szCs w:val="20"/>
          <w:lang w:val="en-US" w:eastAsia="en-AU"/>
        </w:rPr>
      </w:pPr>
      <w:r w:rsidRPr="0045490D">
        <w:rPr>
          <w:rFonts w:ascii="Times New Roman" w:eastAsia="Times New Roman" w:hAnsi="Times New Roman" w:cs="Times New Roman"/>
          <w:sz w:val="20"/>
          <w:szCs w:val="20"/>
          <w:lang w:val="en-US" w:eastAsia="en-AU"/>
        </w:rPr>
        <w:t>Reclaim the site for public use at its own discretion.</w:t>
      </w:r>
    </w:p>
    <w:p w14:paraId="772CCE2E" w14:textId="3D34F860" w:rsidR="00E17519" w:rsidRPr="0045490D" w:rsidRDefault="00E17519" w:rsidP="00E17519">
      <w:pPr>
        <w:keepNext/>
        <w:tabs>
          <w:tab w:val="left" w:pos="426"/>
        </w:tabs>
        <w:spacing w:after="0" w:line="240" w:lineRule="atLeast"/>
        <w:ind w:left="1428" w:hanging="708"/>
        <w:jc w:val="both"/>
        <w:outlineLvl w:val="4"/>
        <w:rPr>
          <w:rFonts w:ascii="Times New Roman" w:eastAsia="Times New Roman" w:hAnsi="Times New Roman" w:cs="Times New Roman"/>
          <w:b/>
          <w:sz w:val="24"/>
          <w:szCs w:val="20"/>
          <w:lang w:val="en-US" w:eastAsia="en-AU"/>
        </w:rPr>
      </w:pPr>
    </w:p>
    <w:p w14:paraId="79A481DE" w14:textId="25DCE50E" w:rsidR="00581C4B" w:rsidRPr="005C5AF6" w:rsidRDefault="00581C4B" w:rsidP="00763D5E">
      <w:pPr>
        <w:pStyle w:val="ListParagraph"/>
        <w:keepNext/>
        <w:numPr>
          <w:ilvl w:val="1"/>
          <w:numId w:val="25"/>
        </w:numPr>
        <w:tabs>
          <w:tab w:val="left" w:pos="426"/>
        </w:tabs>
        <w:spacing w:after="0" w:line="240" w:lineRule="atLeast"/>
        <w:jc w:val="both"/>
        <w:outlineLvl w:val="4"/>
        <w:rPr>
          <w:rFonts w:ascii="Times New Roman" w:eastAsia="Times New Roman" w:hAnsi="Times New Roman" w:cs="Times New Roman"/>
          <w:b/>
          <w:sz w:val="24"/>
          <w:szCs w:val="20"/>
          <w:lang w:val="en-US" w:eastAsia="en-AU"/>
        </w:rPr>
      </w:pPr>
      <w:r w:rsidRPr="005C5AF6">
        <w:rPr>
          <w:rFonts w:ascii="Times New Roman" w:eastAsia="Times New Roman" w:hAnsi="Times New Roman" w:cs="Times New Roman"/>
          <w:b/>
          <w:sz w:val="24"/>
          <w:szCs w:val="20"/>
          <w:lang w:val="en-US" w:eastAsia="en-AU"/>
        </w:rPr>
        <w:t>First Right of Refusal</w:t>
      </w:r>
    </w:p>
    <w:p w14:paraId="00C9C4FE" w14:textId="77777777" w:rsidR="00F75D20"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C5AF6">
        <w:rPr>
          <w:rFonts w:ascii="Times New Roman" w:eastAsia="Times New Roman" w:hAnsi="Times New Roman" w:cs="Times New Roman"/>
          <w:sz w:val="20"/>
          <w:szCs w:val="20"/>
          <w:lang w:val="en-US" w:eastAsia="en-AU"/>
        </w:rPr>
        <w:t xml:space="preserve">The holder of this </w:t>
      </w:r>
      <w:r w:rsidR="003918AE">
        <w:rPr>
          <w:rFonts w:ascii="Times New Roman" w:eastAsia="Times New Roman" w:hAnsi="Times New Roman" w:cs="Times New Roman"/>
          <w:sz w:val="20"/>
          <w:szCs w:val="20"/>
          <w:lang w:val="en-US" w:eastAsia="en-AU"/>
        </w:rPr>
        <w:t>l</w:t>
      </w:r>
      <w:r w:rsidR="00F75D20">
        <w:rPr>
          <w:rFonts w:ascii="Times New Roman" w:eastAsia="Times New Roman" w:hAnsi="Times New Roman" w:cs="Times New Roman"/>
          <w:sz w:val="20"/>
          <w:szCs w:val="20"/>
          <w:lang w:val="en-US" w:eastAsia="en-AU"/>
        </w:rPr>
        <w:t>icence has the</w:t>
      </w:r>
      <w:r w:rsidRPr="005C5AF6">
        <w:rPr>
          <w:rFonts w:ascii="Times New Roman" w:eastAsia="Times New Roman" w:hAnsi="Times New Roman" w:cs="Times New Roman"/>
          <w:sz w:val="20"/>
          <w:szCs w:val="20"/>
          <w:lang w:val="en-US" w:eastAsia="en-AU"/>
        </w:rPr>
        <w:t xml:space="preserve"> first right to renew the licence upon expiry</w:t>
      </w:r>
      <w:r w:rsidR="00F75D20">
        <w:rPr>
          <w:rFonts w:ascii="Times New Roman" w:eastAsia="Times New Roman" w:hAnsi="Times New Roman" w:cs="Times New Roman"/>
          <w:sz w:val="20"/>
          <w:szCs w:val="20"/>
          <w:lang w:val="en-US" w:eastAsia="en-AU"/>
        </w:rPr>
        <w:t xml:space="preserve"> provided that:</w:t>
      </w:r>
    </w:p>
    <w:p w14:paraId="45CC6AA5" w14:textId="51BC865F" w:rsidR="00F75D20" w:rsidRDefault="00F75D20"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t</w:t>
      </w:r>
      <w:r w:rsidR="00581C4B" w:rsidRPr="005C5AF6">
        <w:rPr>
          <w:rFonts w:ascii="Times New Roman" w:eastAsia="Times New Roman" w:hAnsi="Times New Roman" w:cs="Times New Roman"/>
          <w:sz w:val="20"/>
          <w:szCs w:val="20"/>
          <w:lang w:val="en-US" w:eastAsia="en-AU"/>
        </w:rPr>
        <w:t>here are no un-remedied b</w:t>
      </w:r>
      <w:r>
        <w:rPr>
          <w:rFonts w:ascii="Times New Roman" w:eastAsia="Times New Roman" w:hAnsi="Times New Roman" w:cs="Times New Roman"/>
          <w:sz w:val="20"/>
          <w:szCs w:val="20"/>
          <w:lang w:val="en-US" w:eastAsia="en-AU"/>
        </w:rPr>
        <w:t>reaches of Terms and Conditions; and</w:t>
      </w:r>
      <w:r w:rsidR="00581C4B" w:rsidRPr="005C5AF6">
        <w:rPr>
          <w:rFonts w:ascii="Times New Roman" w:eastAsia="Times New Roman" w:hAnsi="Times New Roman" w:cs="Times New Roman"/>
          <w:sz w:val="20"/>
          <w:szCs w:val="20"/>
          <w:lang w:val="en-US" w:eastAsia="en-AU"/>
        </w:rPr>
        <w:t xml:space="preserve"> </w:t>
      </w:r>
    </w:p>
    <w:p w14:paraId="36164288" w14:textId="2306054C" w:rsidR="00F75D20" w:rsidRPr="00575319" w:rsidRDefault="00F75D20"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there are no </w:t>
      </w:r>
      <w:r w:rsidR="00581C4B" w:rsidRPr="00575319">
        <w:rPr>
          <w:rFonts w:ascii="Times New Roman" w:eastAsia="Times New Roman" w:hAnsi="Times New Roman" w:cs="Times New Roman"/>
          <w:sz w:val="20"/>
          <w:szCs w:val="20"/>
          <w:lang w:val="en-US" w:eastAsia="en-AU"/>
        </w:rPr>
        <w:t>outstanding maintenance orders and building notices, of which t</w:t>
      </w:r>
      <w:r w:rsidRPr="00575319">
        <w:rPr>
          <w:rFonts w:ascii="Times New Roman" w:eastAsia="Times New Roman" w:hAnsi="Times New Roman" w:cs="Times New Roman"/>
          <w:sz w:val="20"/>
          <w:szCs w:val="20"/>
          <w:lang w:val="en-US" w:eastAsia="en-AU"/>
        </w:rPr>
        <w:t xml:space="preserve">he </w:t>
      </w:r>
      <w:r w:rsidR="00EF5242" w:rsidRPr="00575319">
        <w:rPr>
          <w:rFonts w:ascii="Times New Roman" w:eastAsia="Times New Roman" w:hAnsi="Times New Roman" w:cs="Times New Roman"/>
          <w:sz w:val="20"/>
          <w:szCs w:val="20"/>
          <w:lang w:val="en-US" w:eastAsia="en-AU"/>
        </w:rPr>
        <w:t>Licensor</w:t>
      </w:r>
      <w:r w:rsidRPr="00575319">
        <w:rPr>
          <w:rFonts w:ascii="Times New Roman" w:eastAsia="Times New Roman" w:hAnsi="Times New Roman" w:cs="Times New Roman"/>
          <w:sz w:val="20"/>
          <w:szCs w:val="20"/>
          <w:lang w:val="en-US" w:eastAsia="en-AU"/>
        </w:rPr>
        <w:t xml:space="preserve"> has provided notice; and</w:t>
      </w:r>
    </w:p>
    <w:p w14:paraId="69BDA964" w14:textId="24205C52" w:rsidR="00F75D20" w:rsidRPr="00575319" w:rsidRDefault="00F75D20"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there are no outstanding fees including bond payments; and</w:t>
      </w:r>
    </w:p>
    <w:p w14:paraId="37171962" w14:textId="2705E800" w:rsidR="00581C4B" w:rsidRPr="00575319" w:rsidRDefault="00F75D20"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the </w:t>
      </w:r>
      <w:r w:rsidR="00EF5242" w:rsidRPr="00575319">
        <w:rPr>
          <w:rFonts w:ascii="Times New Roman" w:eastAsia="Times New Roman" w:hAnsi="Times New Roman" w:cs="Times New Roman"/>
          <w:sz w:val="20"/>
          <w:szCs w:val="20"/>
          <w:lang w:val="en-US" w:eastAsia="en-AU"/>
        </w:rPr>
        <w:t>Licensee</w:t>
      </w:r>
      <w:r w:rsidRPr="00575319">
        <w:rPr>
          <w:rFonts w:ascii="Times New Roman" w:eastAsia="Times New Roman" w:hAnsi="Times New Roman" w:cs="Times New Roman"/>
          <w:sz w:val="20"/>
          <w:szCs w:val="20"/>
          <w:lang w:val="en-US" w:eastAsia="en-AU"/>
        </w:rPr>
        <w:t xml:space="preserve"> still meets the prerequisites of holding a licence as detailed in 17.14.</w:t>
      </w:r>
    </w:p>
    <w:p w14:paraId="0C35A8A2" w14:textId="77777777" w:rsidR="00581C4B" w:rsidRPr="00575319" w:rsidRDefault="00581C4B" w:rsidP="00581C4B">
      <w:pPr>
        <w:spacing w:after="0" w:line="240" w:lineRule="atLeast"/>
        <w:ind w:left="1440" w:firstLine="2"/>
        <w:jc w:val="both"/>
        <w:rPr>
          <w:rFonts w:ascii="Times New Roman" w:eastAsia="Times New Roman" w:hAnsi="Times New Roman" w:cs="Times New Roman"/>
          <w:sz w:val="20"/>
          <w:szCs w:val="20"/>
          <w:lang w:val="en-US" w:eastAsia="en-AU"/>
        </w:rPr>
      </w:pPr>
    </w:p>
    <w:p w14:paraId="01931523" w14:textId="013EE15A" w:rsidR="00581C4B" w:rsidRPr="00575319" w:rsidRDefault="00581C4B" w:rsidP="00763D5E">
      <w:pPr>
        <w:pStyle w:val="ListParagraph"/>
        <w:keepNext/>
        <w:numPr>
          <w:ilvl w:val="1"/>
          <w:numId w:val="25"/>
        </w:numPr>
        <w:tabs>
          <w:tab w:val="left" w:pos="426"/>
        </w:tabs>
        <w:spacing w:after="0" w:line="240" w:lineRule="atLeast"/>
        <w:jc w:val="both"/>
        <w:outlineLvl w:val="4"/>
        <w:rPr>
          <w:rFonts w:ascii="Times New Roman" w:eastAsia="Times New Roman" w:hAnsi="Times New Roman" w:cs="Times New Roman"/>
          <w:b/>
          <w:sz w:val="24"/>
          <w:szCs w:val="20"/>
          <w:lang w:val="en-US" w:eastAsia="en-AU"/>
        </w:rPr>
      </w:pPr>
      <w:r w:rsidRPr="00575319">
        <w:rPr>
          <w:rFonts w:ascii="Times New Roman" w:eastAsia="Times New Roman" w:hAnsi="Times New Roman" w:cs="Times New Roman"/>
          <w:b/>
          <w:sz w:val="24"/>
          <w:szCs w:val="20"/>
          <w:lang w:val="en-US" w:eastAsia="en-AU"/>
        </w:rPr>
        <w:t xml:space="preserve">Licence </w:t>
      </w:r>
      <w:r w:rsidR="00460A52" w:rsidRPr="00575319">
        <w:rPr>
          <w:rFonts w:ascii="Times New Roman" w:eastAsia="Times New Roman" w:hAnsi="Times New Roman" w:cs="Times New Roman"/>
          <w:b/>
          <w:sz w:val="24"/>
          <w:szCs w:val="20"/>
          <w:lang w:val="en-US" w:eastAsia="en-AU"/>
        </w:rPr>
        <w:t>Rescission</w:t>
      </w:r>
    </w:p>
    <w:p w14:paraId="09D1FF02" w14:textId="06A82A7E" w:rsidR="00EF5242" w:rsidRPr="00575319"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If a </w:t>
      </w:r>
      <w:r w:rsidR="0003067C" w:rsidRPr="00575319">
        <w:rPr>
          <w:rFonts w:ascii="Times New Roman" w:eastAsia="Times New Roman" w:hAnsi="Times New Roman" w:cs="Times New Roman"/>
          <w:sz w:val="20"/>
          <w:szCs w:val="20"/>
          <w:lang w:val="en-US" w:eastAsia="en-AU"/>
        </w:rPr>
        <w:t>licence</w:t>
      </w:r>
      <w:r w:rsidRPr="00575319">
        <w:rPr>
          <w:rFonts w:ascii="Times New Roman" w:eastAsia="Times New Roman" w:hAnsi="Times New Roman" w:cs="Times New Roman"/>
          <w:sz w:val="20"/>
          <w:szCs w:val="20"/>
          <w:lang w:val="en-US" w:eastAsia="en-AU"/>
        </w:rPr>
        <w:t xml:space="preserve"> is </w:t>
      </w:r>
      <w:r w:rsidR="00460A52" w:rsidRPr="00575319">
        <w:rPr>
          <w:rFonts w:ascii="Times New Roman" w:eastAsia="Times New Roman" w:hAnsi="Times New Roman" w:cs="Times New Roman"/>
          <w:sz w:val="20"/>
          <w:szCs w:val="20"/>
          <w:lang w:val="en-US" w:eastAsia="en-AU"/>
        </w:rPr>
        <w:t>rescind</w:t>
      </w:r>
      <w:r w:rsidR="00E229B5" w:rsidRPr="00575319">
        <w:rPr>
          <w:rFonts w:ascii="Times New Roman" w:eastAsia="Times New Roman" w:hAnsi="Times New Roman" w:cs="Times New Roman"/>
          <w:sz w:val="20"/>
          <w:szCs w:val="20"/>
          <w:lang w:val="en-US" w:eastAsia="en-AU"/>
        </w:rPr>
        <w:t>ed</w:t>
      </w:r>
      <w:r w:rsidRPr="00575319">
        <w:rPr>
          <w:rFonts w:ascii="Times New Roman" w:eastAsia="Times New Roman" w:hAnsi="Times New Roman" w:cs="Times New Roman"/>
          <w:sz w:val="20"/>
          <w:szCs w:val="20"/>
          <w:lang w:val="en-US" w:eastAsia="en-AU"/>
        </w:rPr>
        <w:t xml:space="preserve">, the </w:t>
      </w:r>
      <w:r w:rsidR="00EF5242" w:rsidRPr="00575319">
        <w:rPr>
          <w:rFonts w:ascii="Times New Roman" w:eastAsia="Times New Roman" w:hAnsi="Times New Roman" w:cs="Times New Roman"/>
          <w:sz w:val="20"/>
          <w:szCs w:val="20"/>
          <w:lang w:val="en-US" w:eastAsia="en-AU"/>
        </w:rPr>
        <w:t>Licensee</w:t>
      </w:r>
      <w:r w:rsidRPr="00575319">
        <w:rPr>
          <w:rFonts w:ascii="Times New Roman" w:eastAsia="Times New Roman" w:hAnsi="Times New Roman" w:cs="Times New Roman"/>
          <w:sz w:val="20"/>
          <w:szCs w:val="20"/>
          <w:lang w:val="en-US" w:eastAsia="en-AU"/>
        </w:rPr>
        <w:t xml:space="preserve"> is </w:t>
      </w:r>
      <w:r w:rsidR="00EF5242" w:rsidRPr="00575319">
        <w:rPr>
          <w:rFonts w:ascii="Times New Roman" w:eastAsia="Times New Roman" w:hAnsi="Times New Roman" w:cs="Times New Roman"/>
          <w:sz w:val="20"/>
          <w:szCs w:val="20"/>
          <w:lang w:val="en-US" w:eastAsia="en-AU"/>
        </w:rPr>
        <w:t>responsible for;</w:t>
      </w:r>
    </w:p>
    <w:p w14:paraId="5BFD7E8E" w14:textId="03499971" w:rsidR="00EF5242" w:rsidRPr="00575319" w:rsidRDefault="00581C4B"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remov</w:t>
      </w:r>
      <w:r w:rsidR="00B37A50" w:rsidRPr="00575319">
        <w:rPr>
          <w:rFonts w:ascii="Times New Roman" w:eastAsia="Times New Roman" w:hAnsi="Times New Roman" w:cs="Times New Roman"/>
          <w:sz w:val="20"/>
          <w:szCs w:val="20"/>
          <w:lang w:val="en-US" w:eastAsia="en-AU"/>
        </w:rPr>
        <w:t xml:space="preserve">ing the </w:t>
      </w:r>
      <w:r w:rsidR="002417DB" w:rsidRPr="00575319">
        <w:rPr>
          <w:rFonts w:ascii="Times New Roman" w:eastAsia="Times New Roman" w:hAnsi="Times New Roman" w:cs="Times New Roman"/>
          <w:sz w:val="20"/>
          <w:szCs w:val="20"/>
          <w:lang w:val="en-US" w:eastAsia="en-AU"/>
        </w:rPr>
        <w:t>boatshed/bathing box</w:t>
      </w:r>
      <w:r w:rsidR="00B37A50" w:rsidRPr="00575319">
        <w:rPr>
          <w:rFonts w:ascii="Times New Roman" w:eastAsia="Times New Roman" w:hAnsi="Times New Roman" w:cs="Times New Roman"/>
          <w:sz w:val="20"/>
          <w:szCs w:val="20"/>
          <w:lang w:val="en-US" w:eastAsia="en-AU"/>
        </w:rPr>
        <w:t xml:space="preserve"> at their cost; and</w:t>
      </w:r>
    </w:p>
    <w:p w14:paraId="27C8A05F" w14:textId="052C2CBD" w:rsidR="00EF5242" w:rsidRPr="00575319" w:rsidRDefault="00EF5242"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removing </w:t>
      </w:r>
      <w:r w:rsidR="00646428" w:rsidRPr="00575319">
        <w:rPr>
          <w:rFonts w:ascii="Times New Roman" w:eastAsia="Times New Roman" w:hAnsi="Times New Roman" w:cs="Times New Roman"/>
          <w:sz w:val="20"/>
          <w:szCs w:val="20"/>
          <w:lang w:val="en-US" w:eastAsia="en-AU"/>
        </w:rPr>
        <w:t xml:space="preserve">the </w:t>
      </w:r>
      <w:r w:rsidR="002417DB" w:rsidRPr="00575319">
        <w:rPr>
          <w:rFonts w:ascii="Times New Roman" w:eastAsia="Times New Roman" w:hAnsi="Times New Roman" w:cs="Times New Roman"/>
          <w:sz w:val="20"/>
          <w:szCs w:val="20"/>
          <w:lang w:val="en-US" w:eastAsia="en-AU"/>
        </w:rPr>
        <w:t>boatshed/bathing box</w:t>
      </w:r>
      <w:r w:rsidR="00646428" w:rsidRPr="00575319">
        <w:rPr>
          <w:rFonts w:ascii="Times New Roman" w:eastAsia="Times New Roman" w:hAnsi="Times New Roman" w:cs="Times New Roman"/>
          <w:sz w:val="20"/>
          <w:szCs w:val="20"/>
          <w:lang w:val="en-US" w:eastAsia="en-AU"/>
        </w:rPr>
        <w:t xml:space="preserve"> </w:t>
      </w:r>
      <w:r w:rsidR="00581C4B" w:rsidRPr="00575319">
        <w:rPr>
          <w:rFonts w:ascii="Times New Roman" w:eastAsia="Times New Roman" w:hAnsi="Times New Roman" w:cs="Times New Roman"/>
          <w:sz w:val="20"/>
          <w:szCs w:val="20"/>
          <w:lang w:val="en-US" w:eastAsia="en-AU"/>
        </w:rPr>
        <w:t>within 60 days, unless oth</w:t>
      </w:r>
      <w:r w:rsidR="00B37A50" w:rsidRPr="00575319">
        <w:rPr>
          <w:rFonts w:ascii="Times New Roman" w:eastAsia="Times New Roman" w:hAnsi="Times New Roman" w:cs="Times New Roman"/>
          <w:sz w:val="20"/>
          <w:szCs w:val="20"/>
          <w:lang w:val="en-US" w:eastAsia="en-AU"/>
        </w:rPr>
        <w:t xml:space="preserve">erwise negotiated with </w:t>
      </w:r>
      <w:r w:rsidR="007D0F66" w:rsidRPr="00575319">
        <w:rPr>
          <w:rFonts w:ascii="Times New Roman" w:eastAsia="Times New Roman" w:hAnsi="Times New Roman" w:cs="Times New Roman"/>
          <w:sz w:val="20"/>
          <w:szCs w:val="20"/>
          <w:lang w:val="en-US" w:eastAsia="en-AU"/>
        </w:rPr>
        <w:t>the Licensor</w:t>
      </w:r>
      <w:r w:rsidR="00B37A50" w:rsidRPr="00575319">
        <w:rPr>
          <w:rFonts w:ascii="Times New Roman" w:eastAsia="Times New Roman" w:hAnsi="Times New Roman" w:cs="Times New Roman"/>
          <w:sz w:val="20"/>
          <w:szCs w:val="20"/>
          <w:lang w:val="en-US" w:eastAsia="en-AU"/>
        </w:rPr>
        <w:t>; and</w:t>
      </w:r>
    </w:p>
    <w:p w14:paraId="619A8991" w14:textId="131BAC30" w:rsidR="00B37A50" w:rsidRPr="00575319" w:rsidRDefault="00B37A50"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reinstatement of the licensed site to </w:t>
      </w:r>
      <w:r w:rsidR="007D0F66" w:rsidRPr="00575319">
        <w:rPr>
          <w:rFonts w:ascii="Times New Roman" w:eastAsia="Times New Roman" w:hAnsi="Times New Roman" w:cs="Times New Roman"/>
          <w:sz w:val="20"/>
          <w:szCs w:val="20"/>
          <w:lang w:val="en-US" w:eastAsia="en-AU"/>
        </w:rPr>
        <w:t>the Licensor</w:t>
      </w:r>
      <w:r w:rsidRPr="00575319">
        <w:rPr>
          <w:rFonts w:ascii="Times New Roman" w:eastAsia="Times New Roman" w:hAnsi="Times New Roman" w:cs="Times New Roman"/>
          <w:sz w:val="20"/>
          <w:szCs w:val="20"/>
          <w:lang w:val="en-US" w:eastAsia="en-AU"/>
        </w:rPr>
        <w:t>’s satisfaction.</w:t>
      </w:r>
    </w:p>
    <w:p w14:paraId="474FD0E9" w14:textId="4559B9A6" w:rsidR="000B4D35" w:rsidRPr="00575319"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In the event that the </w:t>
      </w:r>
      <w:r w:rsidR="00EF5242" w:rsidRPr="00575319">
        <w:rPr>
          <w:rFonts w:ascii="Times New Roman" w:eastAsia="Times New Roman" w:hAnsi="Times New Roman" w:cs="Times New Roman"/>
          <w:sz w:val="20"/>
          <w:szCs w:val="20"/>
          <w:lang w:val="en-US" w:eastAsia="en-AU"/>
        </w:rPr>
        <w:t>Licensee</w:t>
      </w:r>
      <w:r w:rsidRPr="00575319">
        <w:rPr>
          <w:rFonts w:ascii="Times New Roman" w:eastAsia="Times New Roman" w:hAnsi="Times New Roman" w:cs="Times New Roman"/>
          <w:sz w:val="20"/>
          <w:szCs w:val="20"/>
          <w:lang w:val="en-US" w:eastAsia="en-AU"/>
        </w:rPr>
        <w:t xml:space="preserve"> fails to remove the boatshed</w:t>
      </w:r>
      <w:r w:rsidR="007D0F66" w:rsidRPr="00575319">
        <w:rPr>
          <w:rFonts w:ascii="Times New Roman" w:eastAsia="Times New Roman" w:hAnsi="Times New Roman" w:cs="Times New Roman"/>
          <w:sz w:val="20"/>
          <w:szCs w:val="20"/>
          <w:lang w:val="en-US" w:eastAsia="en-AU"/>
        </w:rPr>
        <w:t>/bathing box</w:t>
      </w:r>
      <w:r w:rsidRPr="00575319">
        <w:rPr>
          <w:rFonts w:ascii="Times New Roman" w:eastAsia="Times New Roman" w:hAnsi="Times New Roman" w:cs="Times New Roman"/>
          <w:sz w:val="20"/>
          <w:szCs w:val="20"/>
          <w:lang w:val="en-US" w:eastAsia="en-AU"/>
        </w:rPr>
        <w:t xml:space="preserve"> when required to do so under this clause</w:t>
      </w:r>
      <w:r w:rsidR="000B4D35" w:rsidRPr="00575319">
        <w:rPr>
          <w:rFonts w:ascii="Times New Roman" w:eastAsia="Times New Roman" w:hAnsi="Times New Roman" w:cs="Times New Roman"/>
          <w:sz w:val="20"/>
          <w:szCs w:val="20"/>
          <w:lang w:val="en-US" w:eastAsia="en-AU"/>
        </w:rPr>
        <w:t>;</w:t>
      </w:r>
    </w:p>
    <w:p w14:paraId="0D1ADBA9" w14:textId="2D071E33" w:rsidR="000B4D35" w:rsidRPr="00575319" w:rsidRDefault="000B4D35"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the Licensor reserves the right to have the boatshed/bathing box</w:t>
      </w:r>
      <w:r w:rsidR="00581C4B" w:rsidRPr="00575319">
        <w:rPr>
          <w:rFonts w:ascii="Times New Roman" w:eastAsia="Times New Roman" w:hAnsi="Times New Roman" w:cs="Times New Roman"/>
          <w:sz w:val="20"/>
          <w:szCs w:val="20"/>
          <w:lang w:val="en-US" w:eastAsia="en-AU"/>
        </w:rPr>
        <w:t xml:space="preserve"> removed</w:t>
      </w:r>
      <w:r w:rsidRPr="00575319">
        <w:rPr>
          <w:rFonts w:ascii="Times New Roman" w:eastAsia="Times New Roman" w:hAnsi="Times New Roman" w:cs="Times New Roman"/>
          <w:sz w:val="20"/>
          <w:szCs w:val="20"/>
          <w:lang w:val="en-US" w:eastAsia="en-AU"/>
        </w:rPr>
        <w:t>; and</w:t>
      </w:r>
    </w:p>
    <w:p w14:paraId="029EA1BB" w14:textId="63C3D103" w:rsidR="00581C4B" w:rsidRPr="00575319" w:rsidRDefault="000B4D35" w:rsidP="00763D5E">
      <w:pPr>
        <w:pStyle w:val="ListParagraph"/>
        <w:numPr>
          <w:ilvl w:val="3"/>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the Licensor reserves the right to</w:t>
      </w:r>
      <w:r w:rsidR="00581C4B" w:rsidRPr="00575319">
        <w:rPr>
          <w:rFonts w:ascii="Times New Roman" w:eastAsia="Times New Roman" w:hAnsi="Times New Roman" w:cs="Times New Roman"/>
          <w:sz w:val="20"/>
          <w:szCs w:val="20"/>
          <w:lang w:val="en-US" w:eastAsia="en-AU"/>
        </w:rPr>
        <w:t xml:space="preserve"> </w:t>
      </w:r>
      <w:r w:rsidRPr="00575319">
        <w:rPr>
          <w:rFonts w:ascii="Times New Roman" w:eastAsia="Times New Roman" w:hAnsi="Times New Roman" w:cs="Times New Roman"/>
          <w:sz w:val="20"/>
          <w:szCs w:val="20"/>
          <w:lang w:val="en-US" w:eastAsia="en-AU"/>
        </w:rPr>
        <w:t>re</w:t>
      </w:r>
      <w:r w:rsidR="00581C4B" w:rsidRPr="00575319">
        <w:rPr>
          <w:rFonts w:ascii="Times New Roman" w:eastAsia="Times New Roman" w:hAnsi="Times New Roman" w:cs="Times New Roman"/>
          <w:sz w:val="20"/>
          <w:szCs w:val="20"/>
          <w:lang w:val="en-US" w:eastAsia="en-AU"/>
        </w:rPr>
        <w:t xml:space="preserve">cover all of its costs from the </w:t>
      </w:r>
      <w:r w:rsidR="00EF5242" w:rsidRPr="00575319">
        <w:rPr>
          <w:rFonts w:ascii="Times New Roman" w:eastAsia="Times New Roman" w:hAnsi="Times New Roman" w:cs="Times New Roman"/>
          <w:sz w:val="20"/>
          <w:szCs w:val="20"/>
          <w:lang w:val="en-US" w:eastAsia="en-AU"/>
        </w:rPr>
        <w:t>Licensee</w:t>
      </w:r>
      <w:r w:rsidR="00581C4B" w:rsidRPr="00575319">
        <w:rPr>
          <w:rFonts w:ascii="Times New Roman" w:eastAsia="Times New Roman" w:hAnsi="Times New Roman" w:cs="Times New Roman"/>
          <w:sz w:val="20"/>
          <w:szCs w:val="20"/>
          <w:lang w:val="en-US" w:eastAsia="en-AU"/>
        </w:rPr>
        <w:t xml:space="preserve"> arising from or in connection with that removal and making good the site.</w:t>
      </w:r>
    </w:p>
    <w:p w14:paraId="1AAF3763" w14:textId="5C6247CD" w:rsidR="00581C4B" w:rsidRPr="00575319" w:rsidRDefault="00581C4B"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Where a </w:t>
      </w:r>
      <w:r w:rsidR="0003067C" w:rsidRPr="00575319">
        <w:rPr>
          <w:rFonts w:ascii="Times New Roman" w:eastAsia="Times New Roman" w:hAnsi="Times New Roman" w:cs="Times New Roman"/>
          <w:sz w:val="20"/>
          <w:szCs w:val="20"/>
          <w:lang w:val="en-US" w:eastAsia="en-AU"/>
        </w:rPr>
        <w:t>licence</w:t>
      </w:r>
      <w:r w:rsidRPr="00575319">
        <w:rPr>
          <w:rFonts w:ascii="Times New Roman" w:eastAsia="Times New Roman" w:hAnsi="Times New Roman" w:cs="Times New Roman"/>
          <w:sz w:val="20"/>
          <w:szCs w:val="20"/>
          <w:lang w:val="en-US" w:eastAsia="en-AU"/>
        </w:rPr>
        <w:t xml:space="preserve"> is </w:t>
      </w:r>
      <w:r w:rsidR="007E128E" w:rsidRPr="00575319">
        <w:rPr>
          <w:rFonts w:ascii="Times New Roman" w:eastAsia="Times New Roman" w:hAnsi="Times New Roman" w:cs="Times New Roman"/>
          <w:sz w:val="20"/>
          <w:szCs w:val="20"/>
          <w:lang w:val="en-US" w:eastAsia="en-AU"/>
        </w:rPr>
        <w:t>rescinded</w:t>
      </w:r>
      <w:r w:rsidRPr="00575319">
        <w:rPr>
          <w:rFonts w:ascii="Times New Roman" w:eastAsia="Times New Roman" w:hAnsi="Times New Roman" w:cs="Times New Roman"/>
          <w:sz w:val="20"/>
          <w:szCs w:val="20"/>
          <w:lang w:val="en-US" w:eastAsia="en-AU"/>
        </w:rPr>
        <w:t xml:space="preserve">, the </w:t>
      </w:r>
      <w:r w:rsidR="00681FD5" w:rsidRPr="00575319">
        <w:rPr>
          <w:rFonts w:ascii="Times New Roman" w:eastAsia="Times New Roman" w:hAnsi="Times New Roman" w:cs="Times New Roman"/>
          <w:sz w:val="20"/>
          <w:szCs w:val="20"/>
          <w:lang w:val="en-US" w:eastAsia="en-AU"/>
        </w:rPr>
        <w:t xml:space="preserve">Licensor </w:t>
      </w:r>
      <w:r w:rsidRPr="00575319">
        <w:rPr>
          <w:rFonts w:ascii="Times New Roman" w:eastAsia="Times New Roman" w:hAnsi="Times New Roman" w:cs="Times New Roman"/>
          <w:sz w:val="20"/>
          <w:szCs w:val="20"/>
          <w:lang w:val="en-US" w:eastAsia="en-AU"/>
        </w:rPr>
        <w:t xml:space="preserve">may: </w:t>
      </w:r>
    </w:p>
    <w:p w14:paraId="4EEC95A2" w14:textId="44741AFC" w:rsidR="00581C4B" w:rsidRPr="00575319" w:rsidRDefault="00575319" w:rsidP="00763D5E">
      <w:pPr>
        <w:numPr>
          <w:ilvl w:val="3"/>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r</w:t>
      </w:r>
      <w:r w:rsidR="00581C4B" w:rsidRPr="00575319">
        <w:rPr>
          <w:rFonts w:ascii="Times New Roman" w:eastAsia="Times New Roman" w:hAnsi="Times New Roman" w:cs="Times New Roman"/>
          <w:sz w:val="20"/>
          <w:szCs w:val="20"/>
          <w:lang w:val="en-US" w:eastAsia="en-AU"/>
        </w:rPr>
        <w:t xml:space="preserve">e-issue the </w:t>
      </w:r>
      <w:r w:rsidR="0003067C" w:rsidRPr="00575319">
        <w:rPr>
          <w:rFonts w:ascii="Times New Roman" w:eastAsia="Times New Roman" w:hAnsi="Times New Roman" w:cs="Times New Roman"/>
          <w:sz w:val="20"/>
          <w:szCs w:val="20"/>
          <w:lang w:val="en-US" w:eastAsia="en-AU"/>
        </w:rPr>
        <w:t>licence</w:t>
      </w:r>
      <w:r w:rsidR="00581C4B" w:rsidRPr="00575319">
        <w:rPr>
          <w:rFonts w:ascii="Times New Roman" w:eastAsia="Times New Roman" w:hAnsi="Times New Roman" w:cs="Times New Roman"/>
          <w:sz w:val="20"/>
          <w:szCs w:val="20"/>
          <w:lang w:val="en-US" w:eastAsia="en-AU"/>
        </w:rPr>
        <w:t xml:space="preserve"> to another party; or</w:t>
      </w:r>
    </w:p>
    <w:p w14:paraId="6535500A" w14:textId="6966D939" w:rsidR="00581C4B" w:rsidRPr="00575319" w:rsidRDefault="00575319" w:rsidP="00763D5E">
      <w:pPr>
        <w:numPr>
          <w:ilvl w:val="3"/>
          <w:numId w:val="25"/>
        </w:numPr>
        <w:spacing w:after="0" w:line="240" w:lineRule="atLeast"/>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r</w:t>
      </w:r>
      <w:r w:rsidR="00581C4B" w:rsidRPr="00575319">
        <w:rPr>
          <w:rFonts w:ascii="Times New Roman" w:eastAsia="Times New Roman" w:hAnsi="Times New Roman" w:cs="Times New Roman"/>
          <w:sz w:val="20"/>
          <w:szCs w:val="20"/>
          <w:lang w:val="en-US" w:eastAsia="en-AU"/>
        </w:rPr>
        <w:t>eturn the site to general public use.</w:t>
      </w:r>
    </w:p>
    <w:p w14:paraId="7AD4E216" w14:textId="0F0BE6D6" w:rsidR="00B947C7" w:rsidRDefault="00460A52" w:rsidP="00763D5E">
      <w:pPr>
        <w:pStyle w:val="ListParagraph"/>
        <w:numPr>
          <w:ilvl w:val="2"/>
          <w:numId w:val="25"/>
        </w:numPr>
        <w:spacing w:after="0" w:line="240" w:lineRule="atLeast"/>
        <w:jc w:val="both"/>
        <w:rPr>
          <w:rFonts w:ascii="Times New Roman" w:eastAsia="Times New Roman" w:hAnsi="Times New Roman" w:cs="Times New Roman"/>
          <w:sz w:val="20"/>
          <w:szCs w:val="20"/>
          <w:lang w:val="en-US" w:eastAsia="en-AU"/>
        </w:rPr>
      </w:pPr>
      <w:r w:rsidRPr="00575319">
        <w:rPr>
          <w:rFonts w:ascii="Times New Roman" w:eastAsia="Times New Roman" w:hAnsi="Times New Roman" w:cs="Times New Roman"/>
          <w:sz w:val="20"/>
          <w:szCs w:val="20"/>
          <w:lang w:val="en-US" w:eastAsia="en-AU"/>
        </w:rPr>
        <w:t xml:space="preserve">Where a </w:t>
      </w:r>
      <w:r w:rsidR="0003067C" w:rsidRPr="00575319">
        <w:rPr>
          <w:rFonts w:ascii="Times New Roman" w:eastAsia="Times New Roman" w:hAnsi="Times New Roman" w:cs="Times New Roman"/>
          <w:sz w:val="20"/>
          <w:szCs w:val="20"/>
          <w:lang w:val="en-US" w:eastAsia="en-AU"/>
        </w:rPr>
        <w:t>licence</w:t>
      </w:r>
      <w:r w:rsidRPr="00575319">
        <w:rPr>
          <w:rFonts w:ascii="Times New Roman" w:eastAsia="Times New Roman" w:hAnsi="Times New Roman" w:cs="Times New Roman"/>
          <w:sz w:val="20"/>
          <w:szCs w:val="20"/>
          <w:lang w:val="en-US" w:eastAsia="en-AU"/>
        </w:rPr>
        <w:t xml:space="preserve"> has been rescind</w:t>
      </w:r>
      <w:r w:rsidR="00E229B5" w:rsidRPr="00575319">
        <w:rPr>
          <w:rFonts w:ascii="Times New Roman" w:eastAsia="Times New Roman" w:hAnsi="Times New Roman" w:cs="Times New Roman"/>
          <w:sz w:val="20"/>
          <w:szCs w:val="20"/>
          <w:lang w:val="en-US" w:eastAsia="en-AU"/>
        </w:rPr>
        <w:t>ed</w:t>
      </w:r>
      <w:r w:rsidRPr="00575319">
        <w:rPr>
          <w:rFonts w:ascii="Times New Roman" w:eastAsia="Times New Roman" w:hAnsi="Times New Roman" w:cs="Times New Roman"/>
          <w:sz w:val="20"/>
          <w:szCs w:val="20"/>
          <w:lang w:val="en-US" w:eastAsia="en-AU"/>
        </w:rPr>
        <w:t>, any items left in the</w:t>
      </w:r>
      <w:r w:rsidRPr="005C5AF6">
        <w:rPr>
          <w:rFonts w:ascii="Times New Roman" w:eastAsia="Times New Roman" w:hAnsi="Times New Roman" w:cs="Times New Roman"/>
          <w:sz w:val="20"/>
          <w:szCs w:val="20"/>
          <w:lang w:val="en-US" w:eastAsia="en-AU"/>
        </w:rPr>
        <w:t xml:space="preserve"> </w:t>
      </w:r>
      <w:r w:rsidR="002417DB">
        <w:rPr>
          <w:rFonts w:ascii="Times New Roman" w:eastAsia="Times New Roman" w:hAnsi="Times New Roman" w:cs="Times New Roman"/>
          <w:sz w:val="20"/>
          <w:szCs w:val="20"/>
          <w:lang w:val="en-US" w:eastAsia="en-AU"/>
        </w:rPr>
        <w:t>boatshed/bathing box</w:t>
      </w:r>
      <w:r w:rsidRPr="005C5AF6">
        <w:rPr>
          <w:rFonts w:ascii="Times New Roman" w:eastAsia="Times New Roman" w:hAnsi="Times New Roman" w:cs="Times New Roman"/>
          <w:sz w:val="20"/>
          <w:szCs w:val="20"/>
          <w:lang w:val="en-US" w:eastAsia="en-AU"/>
        </w:rPr>
        <w:t xml:space="preserve"> after 14 days will be deemed to be abandoned by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 and </w:t>
      </w:r>
      <w:r w:rsidR="007D0F66">
        <w:rPr>
          <w:rFonts w:ascii="Times New Roman" w:eastAsia="Times New Roman" w:hAnsi="Times New Roman" w:cs="Times New Roman"/>
          <w:sz w:val="20"/>
          <w:szCs w:val="20"/>
          <w:lang w:val="en-US" w:eastAsia="en-AU"/>
        </w:rPr>
        <w:t>will become the property of the Licensor</w:t>
      </w:r>
      <w:r w:rsidRPr="005C5AF6">
        <w:rPr>
          <w:rFonts w:ascii="Times New Roman" w:eastAsia="Times New Roman" w:hAnsi="Times New Roman" w:cs="Times New Roman"/>
          <w:sz w:val="20"/>
          <w:szCs w:val="20"/>
          <w:lang w:val="en-US" w:eastAsia="en-AU"/>
        </w:rPr>
        <w:t xml:space="preserve">. </w:t>
      </w:r>
      <w:r w:rsidR="007D0F66">
        <w:rPr>
          <w:rFonts w:ascii="Times New Roman" w:eastAsia="Times New Roman" w:hAnsi="Times New Roman" w:cs="Times New Roman"/>
          <w:sz w:val="20"/>
          <w:szCs w:val="20"/>
          <w:lang w:val="en-US" w:eastAsia="en-AU"/>
        </w:rPr>
        <w:t>The Licensor</w:t>
      </w:r>
      <w:r w:rsidRPr="005C5AF6">
        <w:rPr>
          <w:rFonts w:ascii="Times New Roman" w:eastAsia="Times New Roman" w:hAnsi="Times New Roman" w:cs="Times New Roman"/>
          <w:sz w:val="20"/>
          <w:szCs w:val="20"/>
          <w:lang w:val="en-US" w:eastAsia="en-AU"/>
        </w:rPr>
        <w:t xml:space="preserve"> may remove and dispose of the items at the </w:t>
      </w:r>
      <w:r w:rsidR="00EF5242">
        <w:rPr>
          <w:rFonts w:ascii="Times New Roman" w:eastAsia="Times New Roman" w:hAnsi="Times New Roman" w:cs="Times New Roman"/>
          <w:sz w:val="20"/>
          <w:szCs w:val="20"/>
          <w:lang w:val="en-US" w:eastAsia="en-AU"/>
        </w:rPr>
        <w:t>Licensee</w:t>
      </w:r>
      <w:r w:rsidRPr="005C5AF6">
        <w:rPr>
          <w:rFonts w:ascii="Times New Roman" w:eastAsia="Times New Roman" w:hAnsi="Times New Roman" w:cs="Times New Roman"/>
          <w:sz w:val="20"/>
          <w:szCs w:val="20"/>
          <w:lang w:val="en-US" w:eastAsia="en-AU"/>
        </w:rPr>
        <w:t xml:space="preserve">'s cost and risk. The parties agree that this clause </w:t>
      </w:r>
      <w:r w:rsidR="00007F9C">
        <w:rPr>
          <w:rFonts w:ascii="Times New Roman" w:eastAsia="Times New Roman" w:hAnsi="Times New Roman" w:cs="Times New Roman"/>
          <w:sz w:val="20"/>
          <w:szCs w:val="20"/>
          <w:lang w:val="en-US" w:eastAsia="en-AU"/>
        </w:rPr>
        <w:t>17.16</w:t>
      </w:r>
      <w:r w:rsidRPr="005C5AF6">
        <w:rPr>
          <w:rFonts w:ascii="Times New Roman" w:eastAsia="Times New Roman" w:hAnsi="Times New Roman" w:cs="Times New Roman"/>
          <w:sz w:val="20"/>
          <w:szCs w:val="20"/>
          <w:lang w:val="en-US" w:eastAsia="en-AU"/>
        </w:rPr>
        <w:t xml:space="preserve"> is an agreement about the disposal of uncollected goods for the purposes of </w:t>
      </w:r>
      <w:r w:rsidR="006C44C6" w:rsidRPr="006C44C6">
        <w:rPr>
          <w:rFonts w:ascii="Times New Roman" w:eastAsia="Times New Roman" w:hAnsi="Times New Roman" w:cs="Times New Roman"/>
          <w:i/>
          <w:sz w:val="20"/>
          <w:szCs w:val="20"/>
          <w:lang w:val="en-US" w:eastAsia="en-AU"/>
        </w:rPr>
        <w:t>Sec.56 (</w:t>
      </w:r>
      <w:r w:rsidRPr="006C44C6">
        <w:rPr>
          <w:rFonts w:ascii="Times New Roman" w:eastAsia="Times New Roman" w:hAnsi="Times New Roman" w:cs="Times New Roman"/>
          <w:i/>
          <w:sz w:val="20"/>
          <w:szCs w:val="20"/>
          <w:lang w:val="en-US" w:eastAsia="en-AU"/>
        </w:rPr>
        <w:t>6) of the Australian Consumer Law and Fair Trading Act 2012 (Vic).</w:t>
      </w:r>
    </w:p>
    <w:p w14:paraId="57DAD911" w14:textId="77777777" w:rsidR="00B947C7" w:rsidRDefault="00B947C7">
      <w:pPr>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br w:type="page"/>
      </w:r>
    </w:p>
    <w:p w14:paraId="24AAF8D2" w14:textId="44B7DD44" w:rsidR="00B947C7" w:rsidRDefault="00B947C7" w:rsidP="00B947C7">
      <w:pPr>
        <w:jc w:val="center"/>
        <w:rPr>
          <w:rFonts w:ascii="Times New Roman" w:hAnsi="Times New Roman" w:cs="Times New Roman"/>
          <w:b/>
          <w:sz w:val="24"/>
          <w:szCs w:val="24"/>
          <w:lang w:val="en-US" w:eastAsia="en-AU"/>
        </w:rPr>
      </w:pPr>
      <w:r>
        <w:rPr>
          <w:rFonts w:ascii="Times New Roman" w:hAnsi="Times New Roman" w:cs="Times New Roman"/>
          <w:b/>
          <w:sz w:val="24"/>
          <w:szCs w:val="24"/>
          <w:lang w:val="en-US" w:eastAsia="en-AU"/>
        </w:rPr>
        <w:t>PLAN</w:t>
      </w:r>
    </w:p>
    <w:p w14:paraId="5CB05869" w14:textId="743CA4C2" w:rsidR="00B947C7" w:rsidRDefault="00B947C7" w:rsidP="00B947C7">
      <w:pPr>
        <w:jc w:val="center"/>
        <w:rPr>
          <w:rFonts w:ascii="Times New Roman" w:hAnsi="Times New Roman" w:cs="Times New Roman"/>
          <w:b/>
          <w:sz w:val="24"/>
          <w:szCs w:val="24"/>
          <w:lang w:val="en-US" w:eastAsia="en-AU"/>
        </w:rPr>
      </w:pPr>
    </w:p>
    <w:p w14:paraId="5589A6E7" w14:textId="4D650836" w:rsidR="00B947C7" w:rsidRDefault="00B947C7" w:rsidP="00B947C7">
      <w:pPr>
        <w:jc w:val="center"/>
        <w:rPr>
          <w:rFonts w:ascii="Times New Roman" w:hAnsi="Times New Roman" w:cs="Times New Roman"/>
          <w:b/>
          <w:sz w:val="24"/>
          <w:szCs w:val="24"/>
          <w:lang w:val="en-US" w:eastAsia="en-AU"/>
        </w:rPr>
      </w:pPr>
      <w:r w:rsidRPr="00B947C7">
        <w:rPr>
          <w:rFonts w:ascii="Times New Roman" w:hAnsi="Times New Roman" w:cs="Times New Roman"/>
          <w:b/>
          <w:sz w:val="24"/>
          <w:szCs w:val="24"/>
          <w:highlight w:val="yellow"/>
          <w:lang w:val="en-US" w:eastAsia="en-AU"/>
        </w:rPr>
        <w:t>&lt;&lt;Insert Plan here&gt;&gt;</w:t>
      </w:r>
    </w:p>
    <w:p w14:paraId="070656A1" w14:textId="77777777" w:rsidR="00B947C7" w:rsidRDefault="00B947C7">
      <w:pPr>
        <w:rPr>
          <w:rFonts w:ascii="Times New Roman" w:hAnsi="Times New Roman" w:cs="Times New Roman"/>
          <w:b/>
          <w:sz w:val="24"/>
          <w:szCs w:val="24"/>
          <w:lang w:val="en-US" w:eastAsia="en-AU"/>
        </w:rPr>
      </w:pPr>
      <w:r>
        <w:rPr>
          <w:rFonts w:ascii="Times New Roman" w:hAnsi="Times New Roman" w:cs="Times New Roman"/>
          <w:b/>
          <w:sz w:val="24"/>
          <w:szCs w:val="24"/>
          <w:lang w:val="en-US" w:eastAsia="en-AU"/>
        </w:rPr>
        <w:br w:type="page"/>
      </w:r>
    </w:p>
    <w:p w14:paraId="01F755CF" w14:textId="42EE22BF" w:rsidR="00B947C7" w:rsidRPr="00B947C7" w:rsidRDefault="00B947C7" w:rsidP="00B947C7">
      <w:pPr>
        <w:jc w:val="center"/>
        <w:rPr>
          <w:rFonts w:ascii="Times New Roman" w:hAnsi="Times New Roman" w:cs="Times New Roman"/>
          <w:b/>
          <w:sz w:val="24"/>
          <w:szCs w:val="24"/>
          <w:lang w:val="en-US" w:eastAsia="en-AU"/>
        </w:rPr>
      </w:pPr>
      <w:r>
        <w:rPr>
          <w:rFonts w:ascii="Times New Roman" w:hAnsi="Times New Roman" w:cs="Times New Roman"/>
          <w:b/>
          <w:sz w:val="24"/>
          <w:szCs w:val="24"/>
          <w:lang w:val="en-US" w:eastAsia="en-AU"/>
        </w:rPr>
        <w:t>PHOTOGRAPH</w:t>
      </w:r>
    </w:p>
    <w:p w14:paraId="62B04D55" w14:textId="554E791C" w:rsidR="00460A52" w:rsidRDefault="00460A52" w:rsidP="00B947C7">
      <w:pPr>
        <w:pStyle w:val="ListParagraph"/>
        <w:spacing w:after="0" w:line="240" w:lineRule="atLeast"/>
        <w:ind w:left="1224"/>
        <w:jc w:val="both"/>
        <w:rPr>
          <w:rFonts w:ascii="Times New Roman" w:eastAsia="Times New Roman" w:hAnsi="Times New Roman" w:cs="Times New Roman"/>
          <w:sz w:val="20"/>
          <w:szCs w:val="20"/>
          <w:lang w:val="en-US" w:eastAsia="en-AU"/>
        </w:rPr>
      </w:pPr>
    </w:p>
    <w:p w14:paraId="3E88FC5E" w14:textId="284669C8" w:rsidR="00B947C7" w:rsidRDefault="00B947C7" w:rsidP="00B947C7">
      <w:pPr>
        <w:pStyle w:val="ListParagraph"/>
        <w:spacing w:after="0" w:line="240" w:lineRule="atLeast"/>
        <w:ind w:left="1224"/>
        <w:jc w:val="both"/>
        <w:rPr>
          <w:rFonts w:ascii="Times New Roman" w:eastAsia="Times New Roman" w:hAnsi="Times New Roman" w:cs="Times New Roman"/>
          <w:sz w:val="20"/>
          <w:szCs w:val="20"/>
          <w:lang w:val="en-US" w:eastAsia="en-AU"/>
        </w:rPr>
      </w:pPr>
    </w:p>
    <w:p w14:paraId="3054EA02" w14:textId="77777777" w:rsidR="00B947C7" w:rsidRPr="005C5AF6" w:rsidRDefault="00B947C7" w:rsidP="00B947C7">
      <w:pPr>
        <w:pStyle w:val="ListParagraph"/>
        <w:spacing w:after="0" w:line="240" w:lineRule="atLeast"/>
        <w:ind w:left="1224"/>
        <w:jc w:val="both"/>
        <w:rPr>
          <w:rFonts w:ascii="Times New Roman" w:eastAsia="Times New Roman" w:hAnsi="Times New Roman" w:cs="Times New Roman"/>
          <w:sz w:val="20"/>
          <w:szCs w:val="20"/>
          <w:lang w:val="en-US" w:eastAsia="en-AU"/>
        </w:rPr>
      </w:pPr>
    </w:p>
    <w:p w14:paraId="008526CD" w14:textId="36A439E9" w:rsidR="00460A52" w:rsidRPr="00B947C7" w:rsidRDefault="00B947C7" w:rsidP="00B947C7">
      <w:pPr>
        <w:spacing w:after="0" w:line="240" w:lineRule="atLeast"/>
        <w:jc w:val="center"/>
        <w:rPr>
          <w:rFonts w:ascii="Times New Roman" w:eastAsia="Times New Roman" w:hAnsi="Times New Roman" w:cs="Times New Roman"/>
          <w:b/>
          <w:lang w:val="en-US" w:eastAsia="en-AU"/>
        </w:rPr>
      </w:pPr>
      <w:r w:rsidRPr="00B947C7">
        <w:rPr>
          <w:rFonts w:ascii="Times New Roman" w:eastAsia="Times New Roman" w:hAnsi="Times New Roman" w:cs="Times New Roman"/>
          <w:b/>
          <w:highlight w:val="yellow"/>
          <w:lang w:val="en-US" w:eastAsia="en-AU"/>
        </w:rPr>
        <w:t>&lt;&lt;Insert Photograph here&gt;&gt;</w:t>
      </w:r>
    </w:p>
    <w:p w14:paraId="494C6C3E" w14:textId="77777777" w:rsidR="00581C4B" w:rsidRPr="0045490D" w:rsidRDefault="00581C4B" w:rsidP="00581C4B">
      <w:pPr>
        <w:spacing w:after="0" w:line="240" w:lineRule="atLeast"/>
        <w:jc w:val="both"/>
        <w:rPr>
          <w:rFonts w:ascii="Times New Roman" w:eastAsia="Times New Roman" w:hAnsi="Times New Roman" w:cs="Times New Roman"/>
          <w:sz w:val="20"/>
          <w:szCs w:val="20"/>
          <w:lang w:val="en-US" w:eastAsia="en-AU"/>
        </w:rPr>
      </w:pPr>
    </w:p>
    <w:p w14:paraId="13E173D9" w14:textId="77777777" w:rsidR="00581C4B" w:rsidRPr="0045490D" w:rsidRDefault="00581C4B" w:rsidP="00581C4B">
      <w:pPr>
        <w:spacing w:after="0" w:line="240" w:lineRule="atLeast"/>
        <w:jc w:val="both"/>
        <w:rPr>
          <w:rFonts w:ascii="Times New Roman" w:eastAsia="Times New Roman" w:hAnsi="Times New Roman" w:cs="Times New Roman"/>
          <w:sz w:val="20"/>
          <w:szCs w:val="20"/>
          <w:lang w:val="en-US" w:eastAsia="en-AU"/>
        </w:rPr>
      </w:pPr>
    </w:p>
    <w:p w14:paraId="4B25FFD5" w14:textId="77777777" w:rsidR="00581C4B" w:rsidRPr="00581C4B" w:rsidRDefault="00581C4B" w:rsidP="00581C4B">
      <w:pPr>
        <w:spacing w:after="0" w:line="240" w:lineRule="atLeast"/>
        <w:jc w:val="both"/>
        <w:rPr>
          <w:rFonts w:ascii="Times New Roman" w:eastAsia="Times New Roman" w:hAnsi="Times New Roman" w:cs="Times New Roman"/>
          <w:color w:val="7030A0"/>
          <w:sz w:val="20"/>
          <w:szCs w:val="20"/>
          <w:lang w:val="en-US" w:eastAsia="en-AU"/>
        </w:rPr>
      </w:pPr>
    </w:p>
    <w:p w14:paraId="0BD46A78" w14:textId="77777777" w:rsidR="00581C4B" w:rsidRPr="00581C4B" w:rsidRDefault="00581C4B" w:rsidP="00581C4B">
      <w:pPr>
        <w:spacing w:after="0" w:line="240" w:lineRule="atLeast"/>
        <w:jc w:val="both"/>
        <w:rPr>
          <w:rFonts w:ascii="Times New Roman" w:eastAsia="Times New Roman" w:hAnsi="Times New Roman" w:cs="Times New Roman"/>
          <w:color w:val="7030A0"/>
          <w:sz w:val="20"/>
          <w:szCs w:val="20"/>
          <w:lang w:val="en-US" w:eastAsia="en-AU"/>
        </w:rPr>
      </w:pPr>
    </w:p>
    <w:p w14:paraId="6F053A22" w14:textId="13F2520A" w:rsidR="00581C4B" w:rsidRPr="00581C4B" w:rsidRDefault="00581C4B" w:rsidP="00581C4B">
      <w:pPr>
        <w:keepNext/>
        <w:spacing w:after="0" w:line="240" w:lineRule="auto"/>
        <w:jc w:val="center"/>
        <w:outlineLvl w:val="5"/>
        <w:rPr>
          <w:rFonts w:ascii="Times New Roman" w:eastAsia="Times New Roman" w:hAnsi="Times New Roman" w:cs="Times New Roman"/>
          <w:b/>
          <w:color w:val="000000"/>
          <w:sz w:val="24"/>
          <w:szCs w:val="20"/>
          <w:lang w:val="en-US" w:eastAsia="en-AU"/>
        </w:rPr>
      </w:pPr>
      <w:r w:rsidRPr="00581C4B">
        <w:rPr>
          <w:rFonts w:ascii="Times New Roman" w:eastAsia="Times New Roman" w:hAnsi="Times New Roman" w:cs="Times New Roman"/>
          <w:b/>
          <w:color w:val="7030A0"/>
          <w:sz w:val="20"/>
          <w:szCs w:val="20"/>
          <w:lang w:val="en-US" w:eastAsia="en-AU"/>
        </w:rPr>
        <w:br w:type="page"/>
      </w:r>
      <w:r w:rsidR="0003067C">
        <w:rPr>
          <w:rFonts w:ascii="Times New Roman" w:eastAsia="Times New Roman" w:hAnsi="Times New Roman" w:cs="Times New Roman"/>
          <w:b/>
          <w:color w:val="000000"/>
          <w:sz w:val="24"/>
          <w:szCs w:val="20"/>
          <w:lang w:val="en-US" w:eastAsia="en-AU"/>
        </w:rPr>
        <w:t>LICENCE</w:t>
      </w:r>
      <w:r w:rsidRPr="00581C4B">
        <w:rPr>
          <w:rFonts w:ascii="Times New Roman" w:eastAsia="Times New Roman" w:hAnsi="Times New Roman" w:cs="Times New Roman"/>
          <w:b/>
          <w:color w:val="000000"/>
          <w:sz w:val="24"/>
          <w:szCs w:val="20"/>
          <w:lang w:val="en-US" w:eastAsia="en-AU"/>
        </w:rPr>
        <w:t xml:space="preserve"> CONDITIONS</w:t>
      </w:r>
    </w:p>
    <w:p w14:paraId="36942190" w14:textId="77777777" w:rsidR="00581C4B" w:rsidRPr="00581C4B" w:rsidRDefault="00581C4B" w:rsidP="00581C4B">
      <w:pPr>
        <w:keepNext/>
        <w:spacing w:after="0" w:line="240" w:lineRule="auto"/>
        <w:ind w:left="708" w:hanging="708"/>
        <w:jc w:val="both"/>
        <w:outlineLvl w:val="7"/>
        <w:rPr>
          <w:rFonts w:ascii="Times New Roman" w:eastAsia="Times New Roman" w:hAnsi="Times New Roman" w:cs="Times New Roman"/>
          <w:b/>
          <w:i/>
          <w:color w:val="000000"/>
          <w:sz w:val="24"/>
          <w:szCs w:val="20"/>
          <w:lang w:val="en-US" w:eastAsia="en-AU"/>
        </w:rPr>
      </w:pPr>
      <w:bookmarkStart w:id="1" w:name="_Toc334249766"/>
      <w:bookmarkStart w:id="2" w:name="_Toc334249884"/>
      <w:bookmarkStart w:id="3" w:name="_Toc334250339"/>
      <w:r w:rsidRPr="00581C4B">
        <w:rPr>
          <w:rFonts w:ascii="Times New Roman" w:eastAsia="Times New Roman" w:hAnsi="Times New Roman" w:cs="Times New Roman"/>
          <w:b/>
          <w:i/>
          <w:color w:val="000000"/>
          <w:sz w:val="24"/>
          <w:szCs w:val="20"/>
          <w:lang w:val="en-US" w:eastAsia="en-AU"/>
        </w:rPr>
        <w:t>1</w:t>
      </w:r>
      <w:r w:rsidRPr="00581C4B">
        <w:rPr>
          <w:rFonts w:ascii="Times New Roman" w:eastAsia="Times New Roman" w:hAnsi="Times New Roman" w:cs="Times New Roman"/>
          <w:b/>
          <w:i/>
          <w:color w:val="000000"/>
          <w:sz w:val="24"/>
          <w:szCs w:val="20"/>
          <w:lang w:val="en-US" w:eastAsia="en-AU"/>
        </w:rPr>
        <w:tab/>
        <w:t>Grant</w:t>
      </w:r>
      <w:bookmarkEnd w:id="1"/>
      <w:bookmarkEnd w:id="2"/>
      <w:bookmarkEnd w:id="3"/>
    </w:p>
    <w:p w14:paraId="6BD86AD9" w14:textId="28222849" w:rsidR="00581C4B" w:rsidRDefault="00581C4B" w:rsidP="00581C4B">
      <w:pPr>
        <w:tabs>
          <w:tab w:val="left" w:pos="0"/>
        </w:tabs>
        <w:spacing w:after="0" w:line="240" w:lineRule="auto"/>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The rights conferred by this </w:t>
      </w:r>
      <w:r w:rsidR="003A4DCD">
        <w:rPr>
          <w:rFonts w:ascii="Times New Roman" w:eastAsia="Times New Roman" w:hAnsi="Times New Roman" w:cs="Times New Roman"/>
          <w:color w:val="000000"/>
          <w:sz w:val="20"/>
          <w:szCs w:val="20"/>
          <w:lang w:val="en-US" w:eastAsia="en-AU"/>
        </w:rPr>
        <w:t>l</w:t>
      </w:r>
      <w:r w:rsidR="0003067C">
        <w:rPr>
          <w:rFonts w:ascii="Times New Roman" w:eastAsia="Times New Roman" w:hAnsi="Times New Roman" w:cs="Times New Roman"/>
          <w:color w:val="000000"/>
          <w:sz w:val="20"/>
          <w:szCs w:val="20"/>
          <w:lang w:val="en-US" w:eastAsia="en-AU"/>
        </w:rPr>
        <w:t>icence</w:t>
      </w:r>
      <w:r w:rsidRPr="00581C4B">
        <w:rPr>
          <w:rFonts w:ascii="Times New Roman" w:eastAsia="Times New Roman" w:hAnsi="Times New Roman" w:cs="Times New Roman"/>
          <w:color w:val="000000"/>
          <w:sz w:val="20"/>
          <w:szCs w:val="20"/>
          <w:lang w:val="en-US" w:eastAsia="en-AU"/>
        </w:rPr>
        <w:t xml:space="preserve"> are non-exclusive, do not create or confer upon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any tenancy or any estate or interest in or over the licensed </w:t>
      </w:r>
      <w:r w:rsidRPr="00581C4B">
        <w:rPr>
          <w:rFonts w:ascii="Times New Roman" w:eastAsia="Times New Roman" w:hAnsi="Times New Roman" w:cs="Times New Roman"/>
          <w:sz w:val="20"/>
          <w:szCs w:val="20"/>
          <w:lang w:val="en-US" w:eastAsia="en-AU"/>
        </w:rPr>
        <w:t>site</w:t>
      </w:r>
      <w:r w:rsidRPr="00581C4B">
        <w:rPr>
          <w:rFonts w:ascii="Times New Roman" w:eastAsia="Times New Roman" w:hAnsi="Times New Roman" w:cs="Times New Roman"/>
          <w:color w:val="000000"/>
          <w:sz w:val="20"/>
          <w:szCs w:val="20"/>
          <w:lang w:val="en-US" w:eastAsia="en-AU"/>
        </w:rPr>
        <w:t xml:space="preserve"> or any part of it, and do not comprise or include any rights other than those granted or to which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is otherwise entitled by law.</w:t>
      </w:r>
    </w:p>
    <w:p w14:paraId="417051AF" w14:textId="77777777" w:rsidR="00B50301" w:rsidRPr="00581C4B" w:rsidRDefault="00B50301" w:rsidP="00581C4B">
      <w:pPr>
        <w:tabs>
          <w:tab w:val="left" w:pos="0"/>
        </w:tabs>
        <w:spacing w:after="0" w:line="240" w:lineRule="auto"/>
        <w:ind w:left="708" w:firstLine="1"/>
        <w:jc w:val="both"/>
        <w:rPr>
          <w:rFonts w:ascii="Times New Roman" w:eastAsia="Times New Roman" w:hAnsi="Times New Roman" w:cs="Times New Roman"/>
          <w:color w:val="000000"/>
          <w:sz w:val="20"/>
          <w:szCs w:val="20"/>
          <w:lang w:val="en-US" w:eastAsia="en-AU"/>
        </w:rPr>
      </w:pPr>
    </w:p>
    <w:p w14:paraId="6888095B" w14:textId="008DE175" w:rsidR="00581C4B" w:rsidRPr="00581C4B" w:rsidRDefault="00581C4B" w:rsidP="00581C4B">
      <w:pPr>
        <w:spacing w:after="0" w:line="240" w:lineRule="auto"/>
        <w:ind w:left="708" w:hanging="708"/>
        <w:jc w:val="both"/>
        <w:rPr>
          <w:rFonts w:ascii="Times New Roman" w:eastAsia="Times New Roman" w:hAnsi="Times New Roman" w:cs="Times New Roman"/>
          <w:b/>
          <w:i/>
          <w:color w:val="000000"/>
          <w:sz w:val="24"/>
          <w:szCs w:val="20"/>
          <w:lang w:val="en-US" w:eastAsia="en-AU"/>
        </w:rPr>
      </w:pPr>
      <w:bookmarkStart w:id="4" w:name="_Toc334250340"/>
      <w:r w:rsidRPr="00581C4B">
        <w:rPr>
          <w:rFonts w:ascii="Times New Roman" w:eastAsia="Times New Roman" w:hAnsi="Times New Roman" w:cs="Times New Roman"/>
          <w:b/>
          <w:i/>
          <w:color w:val="000000"/>
          <w:sz w:val="24"/>
          <w:szCs w:val="20"/>
          <w:lang w:val="en-US" w:eastAsia="en-AU"/>
        </w:rPr>
        <w:t>2</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color w:val="000000"/>
          <w:sz w:val="24"/>
          <w:szCs w:val="20"/>
          <w:lang w:val="en-US" w:eastAsia="en-AU"/>
        </w:rPr>
        <w:t>Licensee</w:t>
      </w:r>
      <w:r w:rsidRPr="00581C4B">
        <w:rPr>
          <w:rFonts w:ascii="Times New Roman" w:eastAsia="Times New Roman" w:hAnsi="Times New Roman" w:cs="Times New Roman"/>
          <w:b/>
          <w:i/>
          <w:color w:val="000000"/>
          <w:sz w:val="24"/>
          <w:szCs w:val="20"/>
          <w:lang w:val="en-US" w:eastAsia="en-AU"/>
        </w:rPr>
        <w:t>'s Obligations (Positive)</w:t>
      </w:r>
      <w:bookmarkEnd w:id="4"/>
    </w:p>
    <w:p w14:paraId="45DBD215" w14:textId="6A643B8A" w:rsidR="00581C4B" w:rsidRPr="00581C4B" w:rsidRDefault="00581C4B" w:rsidP="00581C4B">
      <w:pPr>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t>
      </w:r>
      <w:r w:rsidRPr="00581C4B">
        <w:rPr>
          <w:rFonts w:ascii="Times New Roman" w:eastAsia="Times New Roman" w:hAnsi="Times New Roman" w:cs="Times New Roman"/>
          <w:b/>
          <w:color w:val="000000"/>
          <w:sz w:val="20"/>
          <w:szCs w:val="20"/>
          <w:lang w:val="en-US" w:eastAsia="en-AU"/>
        </w:rPr>
        <w:t>Hereby Covenants</w:t>
      </w:r>
      <w:r w:rsidRPr="00581C4B">
        <w:rPr>
          <w:rFonts w:ascii="Times New Roman" w:eastAsia="Times New Roman" w:hAnsi="Times New Roman" w:cs="Times New Roman"/>
          <w:color w:val="000000"/>
          <w:sz w:val="20"/>
          <w:szCs w:val="20"/>
          <w:lang w:val="en-US" w:eastAsia="en-AU"/>
        </w:rPr>
        <w:t xml:space="preserve"> with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that during the term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will:-</w:t>
      </w:r>
    </w:p>
    <w:p w14:paraId="1D174A4B" w14:textId="77777777" w:rsidR="00581C4B" w:rsidRPr="00581C4B" w:rsidRDefault="00581C4B" w:rsidP="00581C4B">
      <w:pPr>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2.1</w:t>
      </w:r>
      <w:r w:rsidRPr="00581C4B">
        <w:rPr>
          <w:rFonts w:ascii="Times New Roman" w:eastAsia="Times New Roman" w:hAnsi="Times New Roman" w:cs="Times New Roman"/>
          <w:b/>
          <w:i/>
          <w:color w:val="000000"/>
          <w:sz w:val="24"/>
          <w:szCs w:val="20"/>
          <w:lang w:val="en-US" w:eastAsia="en-AU"/>
        </w:rPr>
        <w:tab/>
        <w:t>Licence fee</w:t>
      </w:r>
    </w:p>
    <w:p w14:paraId="2189F0D8" w14:textId="49A5525F" w:rsidR="00581C4B" w:rsidRPr="00581C4B" w:rsidRDefault="00581C4B" w:rsidP="00581C4B">
      <w:pPr>
        <w:spacing w:after="0" w:line="240" w:lineRule="atLeast"/>
        <w:ind w:left="141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Duly and punctually pay or cause to be paid the licence fee to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at the </w:t>
      </w:r>
      <w:r w:rsidR="000122F5">
        <w:rPr>
          <w:rFonts w:ascii="Times New Roman" w:eastAsia="Times New Roman" w:hAnsi="Times New Roman" w:cs="Times New Roman"/>
          <w:color w:val="000000"/>
          <w:sz w:val="20"/>
          <w:szCs w:val="20"/>
          <w:lang w:val="en-US" w:eastAsia="en-AU"/>
        </w:rPr>
        <w:t>payment address shown in Item 16</w:t>
      </w:r>
      <w:r w:rsidRPr="00581C4B">
        <w:rPr>
          <w:rFonts w:ascii="Times New Roman" w:eastAsia="Times New Roman" w:hAnsi="Times New Roman" w:cs="Times New Roman"/>
          <w:color w:val="000000"/>
          <w:sz w:val="20"/>
          <w:szCs w:val="20"/>
          <w:lang w:val="en-US" w:eastAsia="en-AU"/>
        </w:rPr>
        <w:t xml:space="preserve"> of the Schedule or as advised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from time to time on the days and in the manner provided in Item 8 of the Schedule without demand, deduction, set-off or abatement.</w:t>
      </w:r>
    </w:p>
    <w:p w14:paraId="43E960E4" w14:textId="77777777" w:rsidR="00581C4B" w:rsidRPr="00581C4B" w:rsidRDefault="00581C4B" w:rsidP="00581C4B">
      <w:pPr>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2.2</w:t>
      </w:r>
      <w:r w:rsidRPr="00581C4B">
        <w:rPr>
          <w:rFonts w:ascii="Times New Roman" w:eastAsia="Times New Roman" w:hAnsi="Times New Roman" w:cs="Times New Roman"/>
          <w:b/>
          <w:i/>
          <w:color w:val="000000"/>
          <w:sz w:val="24"/>
          <w:szCs w:val="20"/>
          <w:lang w:val="en-US" w:eastAsia="en-AU"/>
        </w:rPr>
        <w:tab/>
        <w:t>Rates and Taxes</w:t>
      </w:r>
    </w:p>
    <w:p w14:paraId="6B36DD2C" w14:textId="77777777"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2.2.1</w:t>
      </w:r>
      <w:r w:rsidRPr="00581C4B">
        <w:rPr>
          <w:rFonts w:ascii="Times New Roman" w:eastAsia="Times New Roman" w:hAnsi="Times New Roman" w:cs="Times New Roman"/>
          <w:color w:val="000000"/>
          <w:sz w:val="20"/>
          <w:szCs w:val="20"/>
          <w:lang w:val="en-US" w:eastAsia="en-AU"/>
        </w:rPr>
        <w:tab/>
        <w:t>Duly and punctually pay as and when they respectively fall due all rates and taxes on the licensed site.</w:t>
      </w:r>
    </w:p>
    <w:p w14:paraId="32CFD2BA" w14:textId="4C13CF16" w:rsidR="00581C4B" w:rsidRPr="00581C4B" w:rsidRDefault="00581C4B" w:rsidP="00581C4B">
      <w:pPr>
        <w:numPr>
          <w:ilvl w:val="2"/>
          <w:numId w:val="1"/>
        </w:numPr>
        <w:tabs>
          <w:tab w:val="left" w:pos="1702"/>
        </w:tabs>
        <w:spacing w:after="0" w:line="240" w:lineRule="atLeast"/>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If requested to do so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produce receipts to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evidencing payment of the rates and taxes.</w:t>
      </w:r>
    </w:p>
    <w:p w14:paraId="69D3F938" w14:textId="056F51CB" w:rsidR="00581C4B" w:rsidRPr="00581C4B" w:rsidRDefault="00581C4B" w:rsidP="00581C4B">
      <w:pPr>
        <w:numPr>
          <w:ilvl w:val="2"/>
          <w:numId w:val="1"/>
        </w:numPr>
        <w:tabs>
          <w:tab w:val="left" w:pos="1702"/>
        </w:tabs>
        <w:spacing w:after="0" w:line="240" w:lineRule="atLeast"/>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Duly and punctually pay to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at the same time and in the same manner as the licence fee is payable to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(or as otherwise notified to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under clause 2.1 above the amount of any GST payable on or in relation to this licence and/or the rent payable thereunder or that becomes payable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during the period covered by the fee.</w:t>
      </w:r>
    </w:p>
    <w:p w14:paraId="040CB669" w14:textId="77777777" w:rsidR="00581C4B" w:rsidRPr="00581C4B" w:rsidRDefault="00581C4B" w:rsidP="00581C4B">
      <w:pPr>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2.3</w:t>
      </w:r>
      <w:r w:rsidRPr="00581C4B">
        <w:rPr>
          <w:rFonts w:ascii="Times New Roman" w:eastAsia="Times New Roman" w:hAnsi="Times New Roman" w:cs="Times New Roman"/>
          <w:b/>
          <w:i/>
          <w:color w:val="000000"/>
          <w:sz w:val="24"/>
          <w:szCs w:val="20"/>
          <w:lang w:val="en-US" w:eastAsia="en-AU"/>
        </w:rPr>
        <w:tab/>
        <w:t>Indemnity</w:t>
      </w:r>
    </w:p>
    <w:p w14:paraId="76BE7E2F" w14:textId="31342E46" w:rsidR="00581C4B" w:rsidRPr="00581C4B" w:rsidRDefault="00581C4B" w:rsidP="00581C4B">
      <w:pPr>
        <w:spacing w:after="0" w:line="240" w:lineRule="auto"/>
        <w:ind w:left="141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Indemnify the Crown in respect of any claim or liability for property damage and/or injury or death of any person which arises directly or indirectly out of negligence, tort, contract, or breach of a statutory duty by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or any associated party consequential to the use or occupation of the licensed site, including, but without restricting the generality of the foregoing, the pollution or contamination of land or water, and any costs, charges and expenses incurred in connection therewith.</w:t>
      </w:r>
    </w:p>
    <w:p w14:paraId="04FBB914" w14:textId="77777777" w:rsidR="00581C4B" w:rsidRPr="00581C4B" w:rsidRDefault="00581C4B" w:rsidP="00581C4B">
      <w:pPr>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2.4</w:t>
      </w:r>
      <w:r w:rsidRPr="00581C4B">
        <w:rPr>
          <w:rFonts w:ascii="Times New Roman" w:eastAsia="Times New Roman" w:hAnsi="Times New Roman" w:cs="Times New Roman"/>
          <w:b/>
          <w:i/>
          <w:color w:val="000000"/>
          <w:sz w:val="24"/>
          <w:szCs w:val="20"/>
          <w:lang w:val="en-US" w:eastAsia="en-AU"/>
        </w:rPr>
        <w:tab/>
        <w:t>Public Liability Insurance</w:t>
      </w:r>
    </w:p>
    <w:p w14:paraId="47F7EC3D" w14:textId="087A56CB" w:rsidR="00581C4B" w:rsidRPr="00581C4B" w:rsidRDefault="00581C4B" w:rsidP="00581C4B">
      <w:pPr>
        <w:spacing w:after="0" w:line="240" w:lineRule="auto"/>
        <w:ind w:left="1416" w:firstLine="1"/>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 xml:space="preserve">A public liability insurance policy over the site (providing no less limit of indemnity for any one occurrence during the policy period </w:t>
      </w:r>
      <w:r w:rsidR="001E651D">
        <w:rPr>
          <w:rFonts w:ascii="Times New Roman" w:eastAsia="Times New Roman" w:hAnsi="Times New Roman" w:cs="Times New Roman"/>
          <w:sz w:val="20"/>
          <w:szCs w:val="20"/>
          <w:lang w:val="en-US" w:eastAsia="en-AU"/>
        </w:rPr>
        <w:t>than the amount shown at Item 15</w:t>
      </w:r>
      <w:r w:rsidRPr="00581C4B">
        <w:rPr>
          <w:rFonts w:ascii="Times New Roman" w:eastAsia="Times New Roman" w:hAnsi="Times New Roman" w:cs="Times New Roman"/>
          <w:sz w:val="20"/>
          <w:szCs w:val="20"/>
          <w:lang w:val="en-US" w:eastAsia="en-AU"/>
        </w:rPr>
        <w:t xml:space="preserve"> of the Schedule), which is endorsed (as follows), to note:</w:t>
      </w:r>
    </w:p>
    <w:p w14:paraId="0D2EADF0" w14:textId="6D9BC932" w:rsidR="00581C4B" w:rsidRPr="00581C4B" w:rsidRDefault="00581C4B" w:rsidP="00581C4B">
      <w:pPr>
        <w:pBdr>
          <w:top w:val="single" w:sz="6" w:space="1" w:color="auto"/>
          <w:left w:val="single" w:sz="6" w:space="1" w:color="auto"/>
          <w:bottom w:val="single" w:sz="6" w:space="1" w:color="auto"/>
          <w:right w:val="single" w:sz="6" w:space="1" w:color="auto"/>
        </w:pBdr>
        <w:spacing w:after="0" w:line="240" w:lineRule="auto"/>
        <w:ind w:left="2124" w:firstLine="1"/>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 xml:space="preserve">‘the Committee of Management, the Crown in the right of the State of Victoria, the Secretary to the Department of Environment, Land, Water and Planning, its servants, agents and employees in respect to providing indemnity for personal injury and/or property damage caused by an occurrence, and/or for breach of Professional duty arising out of the negligent acts, errors or omissions of the </w:t>
      </w:r>
      <w:r w:rsidR="00EF5242">
        <w:rPr>
          <w:rFonts w:ascii="Times New Roman" w:eastAsia="Times New Roman" w:hAnsi="Times New Roman" w:cs="Times New Roman"/>
          <w:sz w:val="20"/>
          <w:szCs w:val="20"/>
          <w:lang w:val="en-US" w:eastAsia="en-AU"/>
        </w:rPr>
        <w:t>Licensee</w:t>
      </w:r>
      <w:r w:rsidRPr="00581C4B">
        <w:rPr>
          <w:rFonts w:ascii="Times New Roman" w:eastAsia="Times New Roman" w:hAnsi="Times New Roman" w:cs="Times New Roman"/>
          <w:sz w:val="20"/>
          <w:szCs w:val="20"/>
          <w:lang w:val="en-US" w:eastAsia="en-AU"/>
        </w:rPr>
        <w:t xml:space="preserve"> and/or its servants agents and employees.  The endorsement and extension to the policy does not extend to negligent acts, errors or omissions of the Crown (and others above mentioned), and is limite</w:t>
      </w:r>
      <w:r w:rsidR="001E651D">
        <w:rPr>
          <w:rFonts w:ascii="Times New Roman" w:eastAsia="Times New Roman" w:hAnsi="Times New Roman" w:cs="Times New Roman"/>
          <w:sz w:val="20"/>
          <w:szCs w:val="20"/>
          <w:lang w:val="en-US" w:eastAsia="en-AU"/>
        </w:rPr>
        <w:t>d to the amount shown in Item 15</w:t>
      </w:r>
      <w:r w:rsidRPr="00581C4B">
        <w:rPr>
          <w:rFonts w:ascii="Times New Roman" w:eastAsia="Times New Roman" w:hAnsi="Times New Roman" w:cs="Times New Roman"/>
          <w:sz w:val="20"/>
          <w:szCs w:val="20"/>
          <w:lang w:val="en-US" w:eastAsia="en-AU"/>
        </w:rPr>
        <w:t xml:space="preserve"> of the Schedule for any one occurrence.’</w:t>
      </w:r>
    </w:p>
    <w:p w14:paraId="52D3987E" w14:textId="77777777" w:rsidR="00581C4B" w:rsidRPr="00581C4B" w:rsidRDefault="00581C4B" w:rsidP="00581C4B">
      <w:pPr>
        <w:tabs>
          <w:tab w:val="left" w:pos="567"/>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2.5</w:t>
      </w:r>
      <w:r w:rsidRPr="00581C4B">
        <w:rPr>
          <w:rFonts w:ascii="Times New Roman" w:eastAsia="Times New Roman" w:hAnsi="Times New Roman" w:cs="Times New Roman"/>
          <w:b/>
          <w:i/>
          <w:color w:val="000000"/>
          <w:sz w:val="24"/>
          <w:szCs w:val="20"/>
          <w:lang w:val="en-US" w:eastAsia="en-AU"/>
        </w:rPr>
        <w:tab/>
        <w:t>Maintenance</w:t>
      </w:r>
    </w:p>
    <w:p w14:paraId="1A8DFE7B" w14:textId="77777777" w:rsidR="00581C4B" w:rsidRPr="00581C4B" w:rsidRDefault="00581C4B" w:rsidP="00581C4B">
      <w:pPr>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2.5.1</w:t>
      </w:r>
      <w:r w:rsidRPr="00581C4B">
        <w:rPr>
          <w:rFonts w:ascii="Times New Roman" w:eastAsia="Times New Roman" w:hAnsi="Times New Roman" w:cs="Times New Roman"/>
          <w:color w:val="000000"/>
          <w:sz w:val="20"/>
          <w:szCs w:val="20"/>
          <w:lang w:val="en-US" w:eastAsia="en-AU"/>
        </w:rPr>
        <w:tab/>
        <w:t>Throughout the term keep the licensed site in good order and condition and the improvements on it in good order and condition having regard to their condition at the commencement date or, if constructed or added to the licensed site after the commencement date, at the date of such construction or addition as the case may be and in particular but without restricting the generality of the foregoing will:-</w:t>
      </w:r>
    </w:p>
    <w:p w14:paraId="54686CF4" w14:textId="77777777" w:rsidR="00581C4B" w:rsidRPr="00581C4B" w:rsidRDefault="00581C4B" w:rsidP="00581C4B">
      <w:pPr>
        <w:tabs>
          <w:tab w:val="left" w:pos="0"/>
        </w:tabs>
        <w:spacing w:after="0" w:line="240" w:lineRule="atLeast"/>
        <w:ind w:left="3119" w:hanging="992"/>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2.5.1.1</w:t>
      </w:r>
      <w:r w:rsidRPr="00581C4B">
        <w:rPr>
          <w:rFonts w:ascii="Times New Roman" w:eastAsia="Times New Roman" w:hAnsi="Times New Roman" w:cs="Times New Roman"/>
          <w:color w:val="000000"/>
          <w:sz w:val="20"/>
          <w:szCs w:val="20"/>
          <w:lang w:val="en-US" w:eastAsia="en-AU"/>
        </w:rPr>
        <w:tab/>
        <w:t>Keep the licensed site free of pest animals and weeds;</w:t>
      </w:r>
    </w:p>
    <w:p w14:paraId="4528B64A" w14:textId="4541F936" w:rsidR="00581C4B" w:rsidRPr="00581C4B" w:rsidRDefault="00581C4B" w:rsidP="00581C4B">
      <w:pPr>
        <w:tabs>
          <w:tab w:val="left" w:pos="1134"/>
        </w:tabs>
        <w:spacing w:after="0" w:line="240" w:lineRule="atLeast"/>
        <w:ind w:left="3119" w:hanging="992"/>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2.5.1.2</w:t>
      </w:r>
      <w:r w:rsidRPr="00581C4B">
        <w:rPr>
          <w:rFonts w:ascii="Times New Roman" w:eastAsia="Times New Roman" w:hAnsi="Times New Roman" w:cs="Times New Roman"/>
          <w:color w:val="000000"/>
          <w:sz w:val="20"/>
          <w:szCs w:val="20"/>
          <w:lang w:val="en-US" w:eastAsia="en-AU"/>
        </w:rPr>
        <w:tab/>
        <w:t xml:space="preserve">Remedy every default of which notice is given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to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within a reasonable time specified in the notice but in any event the time specified in the notice will not be less than 14 days.</w:t>
      </w:r>
    </w:p>
    <w:p w14:paraId="45E61311"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2.6</w:t>
      </w:r>
      <w:r w:rsidRPr="00581C4B">
        <w:rPr>
          <w:rFonts w:ascii="Times New Roman" w:eastAsia="Times New Roman" w:hAnsi="Times New Roman" w:cs="Times New Roman"/>
          <w:b/>
          <w:i/>
          <w:color w:val="000000"/>
          <w:sz w:val="24"/>
          <w:szCs w:val="20"/>
          <w:lang w:val="en-US" w:eastAsia="en-AU"/>
        </w:rPr>
        <w:tab/>
        <w:t>Fire Protection Works</w:t>
      </w:r>
    </w:p>
    <w:p w14:paraId="26765961" w14:textId="6AB40194" w:rsidR="00581C4B" w:rsidRPr="00581C4B" w:rsidRDefault="00581C4B" w:rsidP="00581C4B">
      <w:pPr>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Undertake all fire protection works on the licensed site required by law to the satisfaction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and the responsible Fire Authority</w:t>
      </w:r>
      <w:r w:rsidR="00FC7E0F">
        <w:rPr>
          <w:rFonts w:ascii="Times New Roman" w:eastAsia="Times New Roman" w:hAnsi="Times New Roman" w:cs="Times New Roman"/>
          <w:color w:val="000000"/>
          <w:sz w:val="20"/>
          <w:szCs w:val="20"/>
          <w:lang w:val="en-US" w:eastAsia="en-AU"/>
        </w:rPr>
        <w:t>.</w:t>
      </w:r>
    </w:p>
    <w:p w14:paraId="254FAECA" w14:textId="77777777" w:rsidR="00581C4B" w:rsidRPr="00581C4B" w:rsidRDefault="00581C4B" w:rsidP="00581C4B">
      <w:pPr>
        <w:tabs>
          <w:tab w:val="left" w:pos="0"/>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2.7</w:t>
      </w:r>
      <w:r w:rsidRPr="00581C4B">
        <w:rPr>
          <w:rFonts w:ascii="Times New Roman" w:eastAsia="Times New Roman" w:hAnsi="Times New Roman" w:cs="Times New Roman"/>
          <w:b/>
          <w:i/>
          <w:color w:val="000000"/>
          <w:sz w:val="24"/>
          <w:szCs w:val="20"/>
          <w:lang w:val="en-US" w:eastAsia="en-AU"/>
        </w:rPr>
        <w:tab/>
        <w:t>Condition at Termination</w:t>
      </w:r>
    </w:p>
    <w:p w14:paraId="7CF138F8" w14:textId="316282BF" w:rsidR="00581C4B" w:rsidRPr="00581C4B" w:rsidRDefault="00581C4B" w:rsidP="00581C4B">
      <w:pPr>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On expiry or prior determination of this </w:t>
      </w:r>
      <w:r w:rsidR="003A4DCD">
        <w:rPr>
          <w:rFonts w:ascii="Times New Roman" w:eastAsia="Times New Roman" w:hAnsi="Times New Roman" w:cs="Times New Roman"/>
          <w:color w:val="000000"/>
          <w:sz w:val="20"/>
          <w:szCs w:val="20"/>
          <w:lang w:val="en-US" w:eastAsia="en-AU"/>
        </w:rPr>
        <w:t>licence</w:t>
      </w:r>
      <w:r w:rsidRPr="00581C4B">
        <w:rPr>
          <w:rFonts w:ascii="Times New Roman" w:eastAsia="Times New Roman" w:hAnsi="Times New Roman" w:cs="Times New Roman"/>
          <w:color w:val="000000"/>
          <w:sz w:val="20"/>
          <w:szCs w:val="20"/>
          <w:lang w:val="en-US" w:eastAsia="en-AU"/>
        </w:rPr>
        <w:t xml:space="preserve"> return the licensed </w:t>
      </w:r>
      <w:r w:rsidRPr="00581C4B">
        <w:rPr>
          <w:rFonts w:ascii="Times New Roman" w:eastAsia="Times New Roman" w:hAnsi="Times New Roman" w:cs="Times New Roman"/>
          <w:sz w:val="20"/>
          <w:szCs w:val="20"/>
          <w:lang w:val="en-US" w:eastAsia="en-AU"/>
        </w:rPr>
        <w:t>site</w:t>
      </w:r>
      <w:r w:rsidRPr="00581C4B">
        <w:rPr>
          <w:rFonts w:ascii="Times New Roman" w:eastAsia="Times New Roman" w:hAnsi="Times New Roman" w:cs="Times New Roman"/>
          <w:color w:val="000000"/>
          <w:sz w:val="20"/>
          <w:szCs w:val="20"/>
          <w:lang w:val="en-US" w:eastAsia="en-AU"/>
        </w:rPr>
        <w:t xml:space="preserve">, </w:t>
      </w:r>
      <w:r w:rsidRPr="00581C4B">
        <w:rPr>
          <w:rFonts w:ascii="Times New Roman" w:eastAsia="Times New Roman" w:hAnsi="Times New Roman" w:cs="Times New Roman"/>
          <w:sz w:val="20"/>
          <w:szCs w:val="20"/>
          <w:lang w:val="en-US" w:eastAsia="en-AU"/>
        </w:rPr>
        <w:t>including any remaining improvements,</w:t>
      </w:r>
      <w:r w:rsidRPr="00581C4B">
        <w:rPr>
          <w:rFonts w:ascii="Times New Roman" w:eastAsia="Times New Roman" w:hAnsi="Times New Roman" w:cs="Times New Roman"/>
          <w:color w:val="00FF00"/>
          <w:sz w:val="20"/>
          <w:szCs w:val="20"/>
          <w:lang w:val="en-US" w:eastAsia="en-AU"/>
        </w:rPr>
        <w:t xml:space="preserve"> </w:t>
      </w:r>
      <w:r w:rsidRPr="00581C4B">
        <w:rPr>
          <w:rFonts w:ascii="Times New Roman" w:eastAsia="Times New Roman" w:hAnsi="Times New Roman" w:cs="Times New Roman"/>
          <w:color w:val="000000"/>
          <w:sz w:val="20"/>
          <w:szCs w:val="20"/>
          <w:lang w:val="en-US" w:eastAsia="en-AU"/>
        </w:rPr>
        <w:t xml:space="preserve">to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in good order and condition and otherwise in accordance with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's obligations.</w:t>
      </w:r>
    </w:p>
    <w:p w14:paraId="68109AEC"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sz w:val="24"/>
          <w:szCs w:val="20"/>
          <w:lang w:val="en-US" w:eastAsia="en-AU"/>
        </w:rPr>
      </w:pPr>
      <w:r w:rsidRPr="00581C4B">
        <w:rPr>
          <w:rFonts w:ascii="Times New Roman" w:eastAsia="Times New Roman" w:hAnsi="Times New Roman" w:cs="Times New Roman"/>
          <w:b/>
          <w:i/>
          <w:color w:val="000000"/>
          <w:sz w:val="24"/>
          <w:szCs w:val="20"/>
          <w:lang w:val="en-US" w:eastAsia="en-AU"/>
        </w:rPr>
        <w:t>2.8</w:t>
      </w:r>
      <w:r w:rsidRPr="00581C4B">
        <w:rPr>
          <w:rFonts w:ascii="Times New Roman" w:eastAsia="Times New Roman" w:hAnsi="Times New Roman" w:cs="Times New Roman"/>
          <w:b/>
          <w:i/>
          <w:color w:val="000000"/>
          <w:sz w:val="24"/>
          <w:szCs w:val="20"/>
          <w:lang w:val="en-US" w:eastAsia="en-AU"/>
        </w:rPr>
        <w:tab/>
      </w:r>
      <w:r w:rsidRPr="00581C4B">
        <w:rPr>
          <w:rFonts w:ascii="Times New Roman" w:eastAsia="Times New Roman" w:hAnsi="Times New Roman" w:cs="Times New Roman"/>
          <w:b/>
          <w:i/>
          <w:sz w:val="24"/>
          <w:szCs w:val="20"/>
          <w:lang w:val="en-US" w:eastAsia="en-AU"/>
        </w:rPr>
        <w:t>Notice of Defects and other matters</w:t>
      </w:r>
    </w:p>
    <w:p w14:paraId="60143124" w14:textId="4AB80F8D" w:rsidR="00581C4B" w:rsidRPr="00581C4B" w:rsidRDefault="00581C4B" w:rsidP="00581C4B">
      <w:pPr>
        <w:tabs>
          <w:tab w:val="left" w:pos="2835"/>
        </w:tabs>
        <w:spacing w:after="0" w:line="240" w:lineRule="atLeast"/>
        <w:ind w:left="2124" w:hanging="708"/>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2.8.1</w:t>
      </w:r>
      <w:r w:rsidRPr="00581C4B">
        <w:rPr>
          <w:rFonts w:ascii="Times New Roman" w:eastAsia="Times New Roman" w:hAnsi="Times New Roman" w:cs="Times New Roman"/>
          <w:sz w:val="20"/>
          <w:szCs w:val="20"/>
          <w:lang w:val="en-US" w:eastAsia="en-AU"/>
        </w:rPr>
        <w:tab/>
        <w:t xml:space="preserve">Give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prompt notice in writing of any accident to or defect in the licensed site and of any circumstances likely to cause any damage risk or hazard to any person;</w:t>
      </w:r>
    </w:p>
    <w:p w14:paraId="01AE1104" w14:textId="3E602315"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2.8.2</w:t>
      </w:r>
      <w:r w:rsidRPr="00581C4B">
        <w:rPr>
          <w:rFonts w:ascii="Times New Roman" w:eastAsia="Times New Roman" w:hAnsi="Times New Roman" w:cs="Times New Roman"/>
          <w:sz w:val="20"/>
          <w:szCs w:val="20"/>
          <w:lang w:val="en-US" w:eastAsia="en-AU"/>
        </w:rPr>
        <w:tab/>
        <w:t xml:space="preserve">Give to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within 7 days of its receipt by the </w:t>
      </w:r>
      <w:r w:rsidR="00EF5242">
        <w:rPr>
          <w:rFonts w:ascii="Times New Roman" w:eastAsia="Times New Roman" w:hAnsi="Times New Roman" w:cs="Times New Roman"/>
          <w:sz w:val="20"/>
          <w:szCs w:val="20"/>
          <w:lang w:val="en-US" w:eastAsia="en-AU"/>
        </w:rPr>
        <w:t>Licensee</w:t>
      </w:r>
      <w:r w:rsidRPr="00581C4B">
        <w:rPr>
          <w:rFonts w:ascii="Times New Roman" w:eastAsia="Times New Roman" w:hAnsi="Times New Roman" w:cs="Times New Roman"/>
          <w:sz w:val="20"/>
          <w:szCs w:val="20"/>
          <w:lang w:val="en-US" w:eastAsia="en-AU"/>
        </w:rPr>
        <w:t xml:space="preserve"> a true copy of every notice, proposal or order given, issued or made in respect of the licensed site and full details of the circumstances of it;</w:t>
      </w:r>
    </w:p>
    <w:p w14:paraId="0DCF7F41" w14:textId="06F84795"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2.8.3</w:t>
      </w:r>
      <w:r w:rsidRPr="00581C4B">
        <w:rPr>
          <w:rFonts w:ascii="Times New Roman" w:eastAsia="Times New Roman" w:hAnsi="Times New Roman" w:cs="Times New Roman"/>
          <w:sz w:val="20"/>
          <w:szCs w:val="20"/>
          <w:lang w:val="en-US" w:eastAsia="en-AU"/>
        </w:rPr>
        <w:tab/>
        <w:t xml:space="preserve">Without delay take all necessary steps to comply with any notice, proposal or order referred to in paragraph 2.8.2 with which the </w:t>
      </w:r>
      <w:r w:rsidR="00EF5242">
        <w:rPr>
          <w:rFonts w:ascii="Times New Roman" w:eastAsia="Times New Roman" w:hAnsi="Times New Roman" w:cs="Times New Roman"/>
          <w:sz w:val="20"/>
          <w:szCs w:val="20"/>
          <w:lang w:val="en-US" w:eastAsia="en-AU"/>
        </w:rPr>
        <w:t>Licensee</w:t>
      </w:r>
      <w:r w:rsidRPr="00581C4B">
        <w:rPr>
          <w:rFonts w:ascii="Times New Roman" w:eastAsia="Times New Roman" w:hAnsi="Times New Roman" w:cs="Times New Roman"/>
          <w:sz w:val="20"/>
          <w:szCs w:val="20"/>
          <w:lang w:val="en-US" w:eastAsia="en-AU"/>
        </w:rPr>
        <w:t xml:space="preserve"> is required to comply; and</w:t>
      </w:r>
    </w:p>
    <w:p w14:paraId="6C5187F3" w14:textId="32635690"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2.8.4</w:t>
      </w:r>
      <w:r w:rsidRPr="00581C4B">
        <w:rPr>
          <w:rFonts w:ascii="Times New Roman" w:eastAsia="Times New Roman" w:hAnsi="Times New Roman" w:cs="Times New Roman"/>
          <w:sz w:val="20"/>
          <w:szCs w:val="20"/>
          <w:lang w:val="en-US" w:eastAsia="en-AU"/>
        </w:rPr>
        <w:tab/>
        <w:t xml:space="preserve">At the request of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make or join with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in making such objections or representations against or in respect of any notice, proposal or order referred to in paragraph 2.8.2 as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deems expedient.</w:t>
      </w:r>
    </w:p>
    <w:p w14:paraId="0ED973FC" w14:textId="77777777" w:rsidR="00581C4B" w:rsidRPr="00581C4B" w:rsidRDefault="00581C4B" w:rsidP="00581C4B">
      <w:pPr>
        <w:tabs>
          <w:tab w:val="left" w:pos="284"/>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2.9</w:t>
      </w:r>
      <w:r w:rsidRPr="00581C4B">
        <w:rPr>
          <w:rFonts w:ascii="Times New Roman" w:eastAsia="Times New Roman" w:hAnsi="Times New Roman" w:cs="Times New Roman"/>
          <w:b/>
          <w:i/>
          <w:color w:val="000000"/>
          <w:sz w:val="24"/>
          <w:szCs w:val="20"/>
          <w:lang w:val="en-US" w:eastAsia="en-AU"/>
        </w:rPr>
        <w:tab/>
        <w:t>Compliance with Law</w:t>
      </w:r>
    </w:p>
    <w:p w14:paraId="47434404" w14:textId="6B1F5500" w:rsidR="00581C4B" w:rsidRPr="00581C4B" w:rsidRDefault="00581C4B" w:rsidP="00581C4B">
      <w:pPr>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Comply at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's cost with the provisions of all statutes, regulations, local laws and by-laws relating to the licensed site and all lawful orders or direction made under them;</w:t>
      </w:r>
    </w:p>
    <w:p w14:paraId="7A953381" w14:textId="77777777" w:rsidR="00581C4B" w:rsidRPr="00581C4B" w:rsidRDefault="00581C4B" w:rsidP="00581C4B">
      <w:pPr>
        <w:tabs>
          <w:tab w:val="left" w:pos="567"/>
          <w:tab w:val="left" w:pos="720"/>
        </w:tabs>
        <w:spacing w:after="0" w:line="240" w:lineRule="atLeast"/>
        <w:ind w:left="1416" w:hanging="708"/>
        <w:jc w:val="both"/>
        <w:rPr>
          <w:rFonts w:ascii="Times New Roman" w:eastAsia="Times New Roman" w:hAnsi="Times New Roman" w:cs="Times New Roman"/>
          <w:b/>
          <w:i/>
          <w:sz w:val="24"/>
          <w:szCs w:val="20"/>
          <w:lang w:val="en-US" w:eastAsia="en-AU"/>
        </w:rPr>
      </w:pPr>
      <w:r w:rsidRPr="00581C4B">
        <w:rPr>
          <w:rFonts w:ascii="Times New Roman" w:eastAsia="Times New Roman" w:hAnsi="Times New Roman" w:cs="Times New Roman"/>
          <w:b/>
          <w:i/>
          <w:color w:val="000000"/>
          <w:sz w:val="24"/>
          <w:szCs w:val="20"/>
          <w:lang w:val="en-US" w:eastAsia="en-AU"/>
        </w:rPr>
        <w:t>2.10</w:t>
      </w:r>
      <w:r w:rsidRPr="00581C4B">
        <w:rPr>
          <w:rFonts w:ascii="Times New Roman" w:eastAsia="Times New Roman" w:hAnsi="Times New Roman" w:cs="Times New Roman"/>
          <w:b/>
          <w:i/>
          <w:color w:val="000000"/>
          <w:sz w:val="24"/>
          <w:szCs w:val="20"/>
          <w:lang w:val="en-US" w:eastAsia="en-AU"/>
        </w:rPr>
        <w:tab/>
      </w:r>
      <w:r w:rsidRPr="00581C4B">
        <w:rPr>
          <w:rFonts w:ascii="Times New Roman" w:eastAsia="Times New Roman" w:hAnsi="Times New Roman" w:cs="Times New Roman"/>
          <w:b/>
          <w:i/>
          <w:sz w:val="24"/>
          <w:szCs w:val="20"/>
          <w:lang w:val="en-US" w:eastAsia="en-AU"/>
        </w:rPr>
        <w:t>Arrears and Interest</w:t>
      </w:r>
    </w:p>
    <w:p w14:paraId="48E5C4D6" w14:textId="1FD02F19" w:rsidR="00581C4B" w:rsidRPr="00581C4B" w:rsidRDefault="00581C4B" w:rsidP="00581C4B">
      <w:pPr>
        <w:tabs>
          <w:tab w:val="left" w:pos="0"/>
        </w:tabs>
        <w:spacing w:after="0" w:line="240" w:lineRule="atLeast"/>
        <w:ind w:left="2124" w:hanging="708"/>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2.10.1</w:t>
      </w:r>
      <w:r w:rsidRPr="00581C4B">
        <w:rPr>
          <w:rFonts w:ascii="Times New Roman" w:eastAsia="Times New Roman" w:hAnsi="Times New Roman" w:cs="Times New Roman"/>
          <w:sz w:val="20"/>
          <w:szCs w:val="20"/>
          <w:lang w:val="en-US" w:eastAsia="en-AU"/>
        </w:rPr>
        <w:tab/>
        <w:t xml:space="preserve">Pay to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w:t>
      </w:r>
    </w:p>
    <w:p w14:paraId="31BD3204" w14:textId="43D69527" w:rsidR="00581C4B" w:rsidRPr="00581C4B" w:rsidRDefault="00581C4B" w:rsidP="00581C4B">
      <w:pPr>
        <w:tabs>
          <w:tab w:val="left" w:pos="0"/>
        </w:tabs>
        <w:spacing w:after="0" w:line="240" w:lineRule="atLeast"/>
        <w:ind w:left="3119" w:hanging="992"/>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2.10.1.1</w:t>
      </w:r>
      <w:r w:rsidRPr="00581C4B">
        <w:rPr>
          <w:rFonts w:ascii="Times New Roman" w:eastAsia="Times New Roman" w:hAnsi="Times New Roman" w:cs="Times New Roman"/>
          <w:sz w:val="20"/>
          <w:szCs w:val="20"/>
          <w:lang w:val="en-US" w:eastAsia="en-AU"/>
        </w:rPr>
        <w:tab/>
        <w:t xml:space="preserve">on any moneys payable by the </w:t>
      </w:r>
      <w:r w:rsidR="00EF5242">
        <w:rPr>
          <w:rFonts w:ascii="Times New Roman" w:eastAsia="Times New Roman" w:hAnsi="Times New Roman" w:cs="Times New Roman"/>
          <w:sz w:val="20"/>
          <w:szCs w:val="20"/>
          <w:lang w:val="en-US" w:eastAsia="en-AU"/>
        </w:rPr>
        <w:t>Licensee</w:t>
      </w:r>
      <w:r w:rsidRPr="00581C4B">
        <w:rPr>
          <w:rFonts w:ascii="Times New Roman" w:eastAsia="Times New Roman" w:hAnsi="Times New Roman" w:cs="Times New Roman"/>
          <w:sz w:val="20"/>
          <w:szCs w:val="20"/>
          <w:lang w:val="en-US" w:eastAsia="en-AU"/>
        </w:rPr>
        <w:t xml:space="preserve"> to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and outstanding for thirty (30) days or on any judgment for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in an action arising under the </w:t>
      </w:r>
      <w:r w:rsidR="003A4DCD">
        <w:rPr>
          <w:rFonts w:ascii="Times New Roman" w:eastAsia="Times New Roman" w:hAnsi="Times New Roman" w:cs="Times New Roman"/>
          <w:sz w:val="20"/>
          <w:szCs w:val="20"/>
          <w:lang w:val="en-US" w:eastAsia="en-AU"/>
        </w:rPr>
        <w:t>licence</w:t>
      </w:r>
      <w:r w:rsidRPr="00581C4B">
        <w:rPr>
          <w:rFonts w:ascii="Times New Roman" w:eastAsia="Times New Roman" w:hAnsi="Times New Roman" w:cs="Times New Roman"/>
          <w:sz w:val="20"/>
          <w:szCs w:val="20"/>
          <w:lang w:val="en-US" w:eastAsia="en-AU"/>
        </w:rPr>
        <w:t>, interest at the penalty rate of interest for the time being made payable under the</w:t>
      </w:r>
      <w:r w:rsidRPr="00581C4B">
        <w:rPr>
          <w:rFonts w:ascii="Times New Roman" w:eastAsia="Times New Roman" w:hAnsi="Times New Roman" w:cs="Times New Roman"/>
          <w:b/>
          <w:sz w:val="20"/>
          <w:szCs w:val="20"/>
          <w:lang w:val="en-US" w:eastAsia="en-AU"/>
        </w:rPr>
        <w:t xml:space="preserve"> </w:t>
      </w:r>
      <w:r w:rsidRPr="00581C4B">
        <w:rPr>
          <w:rFonts w:ascii="Times New Roman" w:eastAsia="Times New Roman" w:hAnsi="Times New Roman" w:cs="Times New Roman"/>
          <w:b/>
          <w:i/>
          <w:sz w:val="20"/>
          <w:szCs w:val="20"/>
          <w:lang w:val="en-US" w:eastAsia="en-AU"/>
        </w:rPr>
        <w:t>Penalty Interest Rates</w:t>
      </w:r>
      <w:r w:rsidRPr="00581C4B">
        <w:rPr>
          <w:rFonts w:ascii="Times New Roman" w:eastAsia="Times New Roman" w:hAnsi="Times New Roman" w:cs="Times New Roman"/>
          <w:i/>
          <w:sz w:val="20"/>
          <w:szCs w:val="20"/>
          <w:lang w:val="en-US" w:eastAsia="en-AU"/>
        </w:rPr>
        <w:t xml:space="preserve"> </w:t>
      </w:r>
      <w:r w:rsidRPr="00581C4B">
        <w:rPr>
          <w:rFonts w:ascii="Times New Roman" w:eastAsia="Times New Roman" w:hAnsi="Times New Roman" w:cs="Times New Roman"/>
          <w:b/>
          <w:i/>
          <w:sz w:val="20"/>
          <w:szCs w:val="20"/>
          <w:lang w:val="en-US" w:eastAsia="en-AU"/>
        </w:rPr>
        <w:t>Act 1983</w:t>
      </w:r>
      <w:r w:rsidRPr="00581C4B">
        <w:rPr>
          <w:rFonts w:ascii="Times New Roman" w:eastAsia="Times New Roman" w:hAnsi="Times New Roman" w:cs="Times New Roman"/>
          <w:i/>
          <w:sz w:val="20"/>
          <w:szCs w:val="20"/>
          <w:lang w:val="en-US" w:eastAsia="en-AU"/>
        </w:rPr>
        <w:t xml:space="preserve"> </w:t>
      </w:r>
      <w:r w:rsidRPr="00581C4B">
        <w:rPr>
          <w:rFonts w:ascii="Times New Roman" w:eastAsia="Times New Roman" w:hAnsi="Times New Roman" w:cs="Times New Roman"/>
          <w:sz w:val="20"/>
          <w:szCs w:val="20"/>
          <w:lang w:val="en-US" w:eastAsia="en-AU"/>
        </w:rPr>
        <w:t>computed from the date the moneys or judgment became payable until all moneys (including interest on them) are paid in full;</w:t>
      </w:r>
    </w:p>
    <w:p w14:paraId="423488FD" w14:textId="6765433E" w:rsidR="00581C4B" w:rsidRPr="00581C4B" w:rsidRDefault="00581C4B" w:rsidP="00581C4B">
      <w:pPr>
        <w:spacing w:after="0" w:line="240" w:lineRule="atLeast"/>
        <w:ind w:left="3119" w:hanging="992"/>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sz w:val="20"/>
          <w:szCs w:val="20"/>
          <w:lang w:val="en-US" w:eastAsia="en-AU"/>
        </w:rPr>
        <w:t>2.10.1.2</w:t>
      </w:r>
      <w:r w:rsidRPr="00581C4B">
        <w:rPr>
          <w:rFonts w:ascii="Times New Roman" w:eastAsia="Times New Roman" w:hAnsi="Times New Roman" w:cs="Times New Roman"/>
          <w:sz w:val="20"/>
          <w:szCs w:val="20"/>
          <w:lang w:val="en-US" w:eastAsia="en-AU"/>
        </w:rPr>
        <w:tab/>
        <w:t xml:space="preserve">on demand all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's legal costs and disbursements payable in respect of or in connecti</w:t>
      </w:r>
      <w:r w:rsidR="003A4DCD">
        <w:rPr>
          <w:rFonts w:ascii="Times New Roman" w:eastAsia="Times New Roman" w:hAnsi="Times New Roman" w:cs="Times New Roman"/>
          <w:sz w:val="20"/>
          <w:szCs w:val="20"/>
          <w:lang w:val="en-US" w:eastAsia="en-AU"/>
        </w:rPr>
        <w:t>on with any assignment of this l</w:t>
      </w:r>
      <w:r w:rsidRPr="00581C4B">
        <w:rPr>
          <w:rFonts w:ascii="Times New Roman" w:eastAsia="Times New Roman" w:hAnsi="Times New Roman" w:cs="Times New Roman"/>
          <w:sz w:val="20"/>
          <w:szCs w:val="20"/>
          <w:lang w:val="en-US" w:eastAsia="en-AU"/>
        </w:rPr>
        <w:t>icence or under-licensing of the licens</w:t>
      </w:r>
      <w:r w:rsidR="003A4DCD">
        <w:rPr>
          <w:rFonts w:ascii="Times New Roman" w:eastAsia="Times New Roman" w:hAnsi="Times New Roman" w:cs="Times New Roman"/>
          <w:sz w:val="20"/>
          <w:szCs w:val="20"/>
          <w:lang w:val="en-US" w:eastAsia="en-AU"/>
        </w:rPr>
        <w:t>ed site, any surrender of this l</w:t>
      </w:r>
      <w:r w:rsidRPr="00581C4B">
        <w:rPr>
          <w:rFonts w:ascii="Times New Roman" w:eastAsia="Times New Roman" w:hAnsi="Times New Roman" w:cs="Times New Roman"/>
          <w:sz w:val="20"/>
          <w:szCs w:val="20"/>
          <w:lang w:val="en-US" w:eastAsia="en-AU"/>
        </w:rPr>
        <w:t>icence</w:t>
      </w:r>
      <w:r w:rsidRPr="00581C4B">
        <w:rPr>
          <w:rFonts w:ascii="Times New Roman" w:eastAsia="Times New Roman" w:hAnsi="Times New Roman" w:cs="Times New Roman"/>
          <w:i/>
          <w:sz w:val="20"/>
          <w:szCs w:val="20"/>
          <w:lang w:val="en-US" w:eastAsia="en-AU"/>
        </w:rPr>
        <w:t>,</w:t>
      </w:r>
      <w:r w:rsidRPr="00581C4B">
        <w:rPr>
          <w:rFonts w:ascii="Times New Roman" w:eastAsia="Times New Roman" w:hAnsi="Times New Roman" w:cs="Times New Roman"/>
          <w:sz w:val="20"/>
          <w:szCs w:val="20"/>
          <w:lang w:val="en-US" w:eastAsia="en-AU"/>
        </w:rPr>
        <w:t xml:space="preserve"> the giving of any consent by the </w:t>
      </w:r>
      <w:r w:rsidR="00EF5242">
        <w:rPr>
          <w:rFonts w:ascii="Times New Roman" w:eastAsia="Times New Roman" w:hAnsi="Times New Roman" w:cs="Times New Roman"/>
          <w:sz w:val="20"/>
          <w:szCs w:val="20"/>
          <w:lang w:val="en-US" w:eastAsia="en-AU"/>
        </w:rPr>
        <w:t>Licensor</w:t>
      </w:r>
      <w:r w:rsidRPr="00581C4B">
        <w:rPr>
          <w:rFonts w:ascii="Times New Roman" w:eastAsia="Times New Roman" w:hAnsi="Times New Roman" w:cs="Times New Roman"/>
          <w:sz w:val="20"/>
          <w:szCs w:val="20"/>
          <w:lang w:val="en-US" w:eastAsia="en-AU"/>
        </w:rPr>
        <w:t xml:space="preserve"> or any failure by the </w:t>
      </w:r>
      <w:r w:rsidR="00EF5242">
        <w:rPr>
          <w:rFonts w:ascii="Times New Roman" w:eastAsia="Times New Roman" w:hAnsi="Times New Roman" w:cs="Times New Roman"/>
          <w:sz w:val="20"/>
          <w:szCs w:val="20"/>
          <w:lang w:val="en-US" w:eastAsia="en-AU"/>
        </w:rPr>
        <w:t>Licensee</w:t>
      </w:r>
      <w:r w:rsidR="003A4DCD">
        <w:rPr>
          <w:rFonts w:ascii="Times New Roman" w:eastAsia="Times New Roman" w:hAnsi="Times New Roman" w:cs="Times New Roman"/>
          <w:sz w:val="20"/>
          <w:szCs w:val="20"/>
          <w:lang w:val="en-US" w:eastAsia="en-AU"/>
        </w:rPr>
        <w:t xml:space="preserve"> to perform and observe this l</w:t>
      </w:r>
      <w:r w:rsidRPr="00581C4B">
        <w:rPr>
          <w:rFonts w:ascii="Times New Roman" w:eastAsia="Times New Roman" w:hAnsi="Times New Roman" w:cs="Times New Roman"/>
          <w:sz w:val="20"/>
          <w:szCs w:val="20"/>
          <w:lang w:val="en-US" w:eastAsia="en-AU"/>
        </w:rPr>
        <w:t>icence, or any deed or other document ex</w:t>
      </w:r>
      <w:r w:rsidR="003A4DCD">
        <w:rPr>
          <w:rFonts w:ascii="Times New Roman" w:eastAsia="Times New Roman" w:hAnsi="Times New Roman" w:cs="Times New Roman"/>
          <w:sz w:val="20"/>
          <w:szCs w:val="20"/>
          <w:lang w:val="en-US" w:eastAsia="en-AU"/>
        </w:rPr>
        <w:t>ecuted in connection with this l</w:t>
      </w:r>
      <w:r w:rsidRPr="00581C4B">
        <w:rPr>
          <w:rFonts w:ascii="Times New Roman" w:eastAsia="Times New Roman" w:hAnsi="Times New Roman" w:cs="Times New Roman"/>
          <w:sz w:val="20"/>
          <w:szCs w:val="20"/>
          <w:lang w:val="en-US" w:eastAsia="en-AU"/>
        </w:rPr>
        <w:t>icence.</w:t>
      </w:r>
    </w:p>
    <w:p w14:paraId="74781AF6"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2.11</w:t>
      </w:r>
      <w:r w:rsidRPr="00581C4B">
        <w:rPr>
          <w:rFonts w:ascii="Times New Roman" w:eastAsia="Times New Roman" w:hAnsi="Times New Roman" w:cs="Times New Roman"/>
          <w:b/>
          <w:i/>
          <w:color w:val="000000"/>
          <w:sz w:val="24"/>
          <w:szCs w:val="20"/>
          <w:lang w:val="en-US" w:eastAsia="en-AU"/>
        </w:rPr>
        <w:tab/>
        <w:t>Further Conditions</w:t>
      </w:r>
    </w:p>
    <w:p w14:paraId="3EAF5364" w14:textId="0CFA8643" w:rsidR="00581C4B" w:rsidRDefault="00581C4B" w:rsidP="00581C4B">
      <w:pPr>
        <w:spacing w:after="0" w:line="240" w:lineRule="atLeast"/>
        <w:ind w:left="1428"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Comply with the Special Conditio</w:t>
      </w:r>
      <w:r w:rsidR="00460B0A">
        <w:rPr>
          <w:rFonts w:ascii="Times New Roman" w:eastAsia="Times New Roman" w:hAnsi="Times New Roman" w:cs="Times New Roman"/>
          <w:color w:val="000000"/>
          <w:sz w:val="20"/>
          <w:szCs w:val="20"/>
          <w:lang w:val="en-US" w:eastAsia="en-AU"/>
        </w:rPr>
        <w:t>ns (if any) contained in Item 17</w:t>
      </w:r>
      <w:r w:rsidRPr="00581C4B">
        <w:rPr>
          <w:rFonts w:ascii="Times New Roman" w:eastAsia="Times New Roman" w:hAnsi="Times New Roman" w:cs="Times New Roman"/>
          <w:color w:val="000000"/>
          <w:sz w:val="20"/>
          <w:szCs w:val="20"/>
          <w:lang w:val="en-US" w:eastAsia="en-AU"/>
        </w:rPr>
        <w:t xml:space="preserve"> of the Schedule.</w:t>
      </w:r>
    </w:p>
    <w:p w14:paraId="01FD6A19" w14:textId="77777777" w:rsidR="00B50301" w:rsidRPr="00581C4B" w:rsidRDefault="00B50301" w:rsidP="00581C4B">
      <w:pPr>
        <w:spacing w:after="0" w:line="240" w:lineRule="atLeast"/>
        <w:ind w:left="1428" w:hanging="708"/>
        <w:jc w:val="both"/>
        <w:rPr>
          <w:rFonts w:ascii="Times New Roman" w:eastAsia="Times New Roman" w:hAnsi="Times New Roman" w:cs="Times New Roman"/>
          <w:color w:val="000000"/>
          <w:sz w:val="20"/>
          <w:szCs w:val="20"/>
          <w:lang w:val="en-US" w:eastAsia="en-AU"/>
        </w:rPr>
      </w:pPr>
    </w:p>
    <w:p w14:paraId="671EFF43" w14:textId="27CC1B16" w:rsidR="00581C4B" w:rsidRPr="00581C4B" w:rsidRDefault="00581C4B" w:rsidP="00581C4B">
      <w:pPr>
        <w:tabs>
          <w:tab w:val="left" w:pos="0"/>
        </w:tabs>
        <w:spacing w:after="0" w:line="240" w:lineRule="atLeast"/>
        <w:ind w:left="708"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color w:val="000000"/>
          <w:sz w:val="24"/>
          <w:szCs w:val="20"/>
          <w:lang w:val="en-US" w:eastAsia="en-AU"/>
        </w:rPr>
        <w:t>Licensee</w:t>
      </w:r>
      <w:r w:rsidRPr="00581C4B">
        <w:rPr>
          <w:rFonts w:ascii="Times New Roman" w:eastAsia="Times New Roman" w:hAnsi="Times New Roman" w:cs="Times New Roman"/>
          <w:b/>
          <w:i/>
          <w:color w:val="000000"/>
          <w:sz w:val="24"/>
          <w:szCs w:val="20"/>
          <w:lang w:val="en-US" w:eastAsia="en-AU"/>
        </w:rPr>
        <w:t>'s Obligations (Negative)</w:t>
      </w:r>
    </w:p>
    <w:p w14:paraId="2B33A8AC" w14:textId="0A7058B0" w:rsidR="00581C4B" w:rsidRPr="00581C4B" w:rsidRDefault="00581C4B" w:rsidP="00581C4B">
      <w:pPr>
        <w:spacing w:after="0" w:line="240" w:lineRule="atLeast"/>
        <w:ind w:left="70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t>
      </w:r>
      <w:r w:rsidRPr="00581C4B">
        <w:rPr>
          <w:rFonts w:ascii="Times New Roman" w:eastAsia="Times New Roman" w:hAnsi="Times New Roman" w:cs="Times New Roman"/>
          <w:b/>
          <w:color w:val="000000"/>
          <w:sz w:val="20"/>
          <w:szCs w:val="20"/>
          <w:lang w:val="en-US" w:eastAsia="en-AU"/>
        </w:rPr>
        <w:t>Hereby Covenants</w:t>
      </w:r>
      <w:r w:rsidRPr="00581C4B">
        <w:rPr>
          <w:rFonts w:ascii="Times New Roman" w:eastAsia="Times New Roman" w:hAnsi="Times New Roman" w:cs="Times New Roman"/>
          <w:color w:val="000000"/>
          <w:sz w:val="20"/>
          <w:szCs w:val="20"/>
          <w:lang w:val="en-US" w:eastAsia="en-AU"/>
        </w:rPr>
        <w:t xml:space="preserve"> with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that during the term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will not -</w:t>
      </w:r>
    </w:p>
    <w:p w14:paraId="77DAA792" w14:textId="77777777" w:rsidR="00581C4B" w:rsidRPr="00581C4B" w:rsidRDefault="00581C4B" w:rsidP="00581C4B">
      <w:pPr>
        <w:tabs>
          <w:tab w:val="left" w:pos="567"/>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3.1</w:t>
      </w:r>
      <w:r w:rsidRPr="00581C4B">
        <w:rPr>
          <w:rFonts w:ascii="Times New Roman" w:eastAsia="Times New Roman" w:hAnsi="Times New Roman" w:cs="Times New Roman"/>
          <w:b/>
          <w:i/>
          <w:color w:val="000000"/>
          <w:sz w:val="24"/>
          <w:szCs w:val="20"/>
          <w:lang w:val="en-US" w:eastAsia="en-AU"/>
        </w:rPr>
        <w:tab/>
        <w:t>Use of Licensed Site</w:t>
      </w:r>
    </w:p>
    <w:p w14:paraId="1A5B8B1F" w14:textId="0301FD13" w:rsidR="00581C4B" w:rsidRPr="00581C4B" w:rsidRDefault="00581C4B" w:rsidP="00581C4B">
      <w:pPr>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Use the licensed site for any purpose other than the specifie</w:t>
      </w:r>
      <w:r w:rsidR="00460B0A">
        <w:rPr>
          <w:rFonts w:ascii="Times New Roman" w:eastAsia="Times New Roman" w:hAnsi="Times New Roman" w:cs="Times New Roman"/>
          <w:color w:val="000000"/>
          <w:sz w:val="20"/>
          <w:szCs w:val="20"/>
          <w:lang w:val="en-US" w:eastAsia="en-AU"/>
        </w:rPr>
        <w:t>d purpose referred to in Item 14</w:t>
      </w:r>
      <w:r w:rsidRPr="00581C4B">
        <w:rPr>
          <w:rFonts w:ascii="Times New Roman" w:eastAsia="Times New Roman" w:hAnsi="Times New Roman" w:cs="Times New Roman"/>
          <w:color w:val="000000"/>
          <w:sz w:val="20"/>
          <w:szCs w:val="20"/>
          <w:lang w:val="en-US" w:eastAsia="en-AU"/>
        </w:rPr>
        <w:t xml:space="preserve"> of the Schedule without first obtaining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's and the Secretary or delegate’s written consent which can be given or withheld at the absolute discretion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or the Secretary or delegate or be given subject to conditions.</w:t>
      </w:r>
    </w:p>
    <w:p w14:paraId="44F4DA23"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3.2</w:t>
      </w:r>
      <w:r w:rsidRPr="00581C4B">
        <w:rPr>
          <w:rFonts w:ascii="Times New Roman" w:eastAsia="Times New Roman" w:hAnsi="Times New Roman" w:cs="Times New Roman"/>
          <w:b/>
          <w:i/>
          <w:color w:val="000000"/>
          <w:sz w:val="24"/>
          <w:szCs w:val="20"/>
          <w:lang w:val="en-US" w:eastAsia="en-AU"/>
        </w:rPr>
        <w:tab/>
        <w:t>Create nuisance</w:t>
      </w:r>
    </w:p>
    <w:p w14:paraId="00613B33" w14:textId="200E7714" w:rsidR="00581C4B" w:rsidRPr="00581C4B" w:rsidRDefault="00581C4B" w:rsidP="00581C4B">
      <w:pPr>
        <w:spacing w:after="0" w:line="240" w:lineRule="atLeast"/>
        <w:ind w:left="1416" w:hanging="10"/>
        <w:jc w:val="both"/>
        <w:rPr>
          <w:rFonts w:ascii="Times New Roman" w:eastAsia="Times New Roman" w:hAnsi="Times New Roman" w:cs="Times New Roman"/>
          <w:b/>
          <w:i/>
          <w:color w:val="000000"/>
          <w:sz w:val="20"/>
          <w:szCs w:val="20"/>
          <w:lang w:val="en-US" w:eastAsia="en-AU"/>
        </w:rPr>
      </w:pPr>
      <w:r w:rsidRPr="00581C4B">
        <w:rPr>
          <w:rFonts w:ascii="Times New Roman" w:eastAsia="Times New Roman" w:hAnsi="Times New Roman" w:cs="Times New Roman"/>
          <w:spacing w:val="-3"/>
          <w:sz w:val="20"/>
          <w:szCs w:val="20"/>
          <w:lang w:val="en-US" w:eastAsia="en-AU"/>
        </w:rPr>
        <w:t xml:space="preserve">Do </w:t>
      </w:r>
      <w:r w:rsidR="00F1589D" w:rsidRPr="00581C4B">
        <w:rPr>
          <w:rFonts w:ascii="Times New Roman" w:eastAsia="Times New Roman" w:hAnsi="Times New Roman" w:cs="Times New Roman"/>
          <w:spacing w:val="-3"/>
          <w:sz w:val="20"/>
          <w:szCs w:val="20"/>
          <w:lang w:val="en-US" w:eastAsia="en-AU"/>
        </w:rPr>
        <w:t>not</w:t>
      </w:r>
      <w:r w:rsidRPr="00581C4B">
        <w:rPr>
          <w:rFonts w:ascii="Times New Roman" w:eastAsia="Times New Roman" w:hAnsi="Times New Roman" w:cs="Times New Roman"/>
          <w:spacing w:val="-3"/>
          <w:sz w:val="20"/>
          <w:szCs w:val="20"/>
          <w:lang w:val="en-US" w:eastAsia="en-AU"/>
        </w:rPr>
        <w:t xml:space="preserve"> cause or permit to be done anything which constitutes an actionable nuisance, annoyance or disturbance to other persons lawfully entitled to use the licensed site or to use any land in the vicinity or to occupiers of properties adjoining the licensed site.</w:t>
      </w:r>
    </w:p>
    <w:p w14:paraId="2D28B5C5" w14:textId="77777777" w:rsidR="00581C4B" w:rsidRPr="00581C4B" w:rsidRDefault="00581C4B" w:rsidP="00581C4B">
      <w:pPr>
        <w:tabs>
          <w:tab w:val="left" w:pos="0"/>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3.3</w:t>
      </w:r>
      <w:r w:rsidRPr="00581C4B">
        <w:rPr>
          <w:rFonts w:ascii="Times New Roman" w:eastAsia="Times New Roman" w:hAnsi="Times New Roman" w:cs="Times New Roman"/>
          <w:b/>
          <w:i/>
          <w:color w:val="000000"/>
          <w:sz w:val="24"/>
          <w:szCs w:val="20"/>
          <w:lang w:val="en-US" w:eastAsia="en-AU"/>
        </w:rPr>
        <w:tab/>
        <w:t>Allow rubbish</w:t>
      </w:r>
    </w:p>
    <w:p w14:paraId="0DD220C9" w14:textId="77777777" w:rsidR="00581C4B" w:rsidRPr="00581C4B" w:rsidRDefault="00581C4B" w:rsidP="00581C4B">
      <w:pPr>
        <w:tabs>
          <w:tab w:val="left" w:pos="0"/>
        </w:tabs>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Permit any rubbish to accumulate in or about the licensed site.</w:t>
      </w:r>
    </w:p>
    <w:p w14:paraId="51407531" w14:textId="77777777" w:rsidR="00581C4B" w:rsidRPr="00581C4B" w:rsidRDefault="00581C4B" w:rsidP="00581C4B">
      <w:pPr>
        <w:tabs>
          <w:tab w:val="left" w:pos="1418"/>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3.4</w:t>
      </w:r>
      <w:r w:rsidRPr="00581C4B">
        <w:rPr>
          <w:rFonts w:ascii="Times New Roman" w:eastAsia="Times New Roman" w:hAnsi="Times New Roman" w:cs="Times New Roman"/>
          <w:b/>
          <w:i/>
          <w:color w:val="000000"/>
          <w:sz w:val="24"/>
          <w:szCs w:val="20"/>
          <w:lang w:val="en-US" w:eastAsia="en-AU"/>
        </w:rPr>
        <w:tab/>
        <w:t>Hazardous Chemicals</w:t>
      </w:r>
    </w:p>
    <w:p w14:paraId="30DCBF27" w14:textId="58CB4C1D" w:rsidR="00581C4B" w:rsidRPr="00581C4B" w:rsidRDefault="00581C4B" w:rsidP="00581C4B">
      <w:pPr>
        <w:tabs>
          <w:tab w:val="left" w:pos="0"/>
        </w:tabs>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Keep any hazardous materials on the site without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's written consent save a reasonable quantity of any hazardous material which is normally used in any specified purpose actually carried on in or upon the site and which is kept in compliance with the requirements of any authority charged with regulating the keeping of it.</w:t>
      </w:r>
    </w:p>
    <w:p w14:paraId="1F9E19A8" w14:textId="77777777" w:rsidR="00581C4B" w:rsidRPr="00581C4B" w:rsidRDefault="00581C4B" w:rsidP="00581C4B">
      <w:pPr>
        <w:tabs>
          <w:tab w:val="left" w:pos="0"/>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3.5</w:t>
      </w:r>
      <w:r w:rsidRPr="00581C4B">
        <w:rPr>
          <w:rFonts w:ascii="Times New Roman" w:eastAsia="Times New Roman" w:hAnsi="Times New Roman" w:cs="Times New Roman"/>
          <w:b/>
          <w:i/>
          <w:color w:val="000000"/>
          <w:sz w:val="24"/>
          <w:szCs w:val="20"/>
          <w:lang w:val="en-US" w:eastAsia="en-AU"/>
        </w:rPr>
        <w:tab/>
        <w:t>Assignment</w:t>
      </w:r>
    </w:p>
    <w:p w14:paraId="0F4AF762" w14:textId="29E05C56" w:rsidR="00581C4B" w:rsidRPr="00581C4B" w:rsidRDefault="00581C4B" w:rsidP="00581C4B">
      <w:pPr>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Without first obtaining the written consent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assign, under-lic</w:t>
      </w:r>
      <w:r w:rsidR="003A4DCD">
        <w:rPr>
          <w:rFonts w:ascii="Times New Roman" w:eastAsia="Times New Roman" w:hAnsi="Times New Roman" w:cs="Times New Roman"/>
          <w:color w:val="000000"/>
          <w:sz w:val="20"/>
          <w:szCs w:val="20"/>
          <w:lang w:val="en-US" w:eastAsia="en-AU"/>
        </w:rPr>
        <w:t>ense, mortgage, or charge this l</w:t>
      </w:r>
      <w:r w:rsidRPr="00581C4B">
        <w:rPr>
          <w:rFonts w:ascii="Times New Roman" w:eastAsia="Times New Roman" w:hAnsi="Times New Roman" w:cs="Times New Roman"/>
          <w:color w:val="000000"/>
          <w:sz w:val="20"/>
          <w:szCs w:val="20"/>
          <w:lang w:val="en-US" w:eastAsia="en-AU"/>
        </w:rPr>
        <w:t xml:space="preserve">icence or part with or share possession of the licensed site or any part of it. </w:t>
      </w:r>
    </w:p>
    <w:p w14:paraId="4A012AAA" w14:textId="4820C52C" w:rsidR="00581C4B" w:rsidRPr="00581C4B" w:rsidRDefault="00581C4B" w:rsidP="00581C4B">
      <w:pPr>
        <w:tabs>
          <w:tab w:val="left" w:pos="0"/>
          <w:tab w:val="left" w:pos="1418"/>
        </w:tabs>
        <w:spacing w:after="0" w:line="240" w:lineRule="atLeast"/>
        <w:ind w:left="1416" w:hanging="708"/>
        <w:jc w:val="both"/>
        <w:rPr>
          <w:rFonts w:ascii="Times New Roman" w:eastAsia="Times New Roman" w:hAnsi="Times New Roman" w:cs="Times New Roman"/>
          <w:b/>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3.6</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color w:val="000000"/>
          <w:sz w:val="24"/>
          <w:szCs w:val="20"/>
          <w:lang w:val="en-US" w:eastAsia="en-AU"/>
        </w:rPr>
        <w:t>Licensor</w:t>
      </w:r>
      <w:r w:rsidRPr="00581C4B">
        <w:rPr>
          <w:rFonts w:ascii="Times New Roman" w:eastAsia="Times New Roman" w:hAnsi="Times New Roman" w:cs="Times New Roman"/>
          <w:b/>
          <w:i/>
          <w:color w:val="000000"/>
          <w:sz w:val="24"/>
          <w:szCs w:val="20"/>
          <w:lang w:val="en-US" w:eastAsia="en-AU"/>
        </w:rPr>
        <w:t>’s Entry</w:t>
      </w:r>
    </w:p>
    <w:p w14:paraId="29CEA136" w14:textId="7B2792CC" w:rsidR="00581C4B" w:rsidRPr="00581C4B" w:rsidRDefault="00581C4B" w:rsidP="00581C4B">
      <w:pPr>
        <w:tabs>
          <w:tab w:val="left" w:pos="0"/>
        </w:tabs>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3.6.1</w:t>
      </w:r>
      <w:r w:rsidRPr="00581C4B">
        <w:rPr>
          <w:rFonts w:ascii="Times New Roman" w:eastAsia="Times New Roman" w:hAnsi="Times New Roman" w:cs="Times New Roman"/>
          <w:color w:val="000000"/>
          <w:sz w:val="20"/>
          <w:szCs w:val="20"/>
          <w:lang w:val="en-US" w:eastAsia="en-AU"/>
        </w:rPr>
        <w:tab/>
        <w:t xml:space="preserve">Prevent, attempt to prevent or in any other way hinder, obstruct or permit the hindrance or obstruction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or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’s employee or agent at any time from entering and remaining on the licensed site either with or without motor vehicles or other equipment for any purpose and in particular, but without restricting the generality of the foregoing, for any of the following purposes:-</w:t>
      </w:r>
    </w:p>
    <w:p w14:paraId="770B6C35" w14:textId="77777777" w:rsidR="00581C4B" w:rsidRPr="00581C4B" w:rsidRDefault="00581C4B" w:rsidP="00581C4B">
      <w:pPr>
        <w:spacing w:after="0" w:line="240" w:lineRule="auto"/>
        <w:ind w:left="3119" w:hanging="992"/>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3.6.1.1</w:t>
      </w:r>
      <w:r w:rsidRPr="00581C4B">
        <w:rPr>
          <w:rFonts w:ascii="Times New Roman" w:eastAsia="Times New Roman" w:hAnsi="Times New Roman" w:cs="Times New Roman"/>
          <w:color w:val="000000"/>
          <w:sz w:val="20"/>
          <w:szCs w:val="20"/>
          <w:lang w:val="en-US" w:eastAsia="en-AU"/>
        </w:rPr>
        <w:tab/>
        <w:t>retaking or attempting to retake possession of the licensed site;</w:t>
      </w:r>
    </w:p>
    <w:p w14:paraId="0C43140F" w14:textId="77777777" w:rsidR="00581C4B" w:rsidRPr="00581C4B" w:rsidRDefault="00581C4B" w:rsidP="00581C4B">
      <w:pPr>
        <w:tabs>
          <w:tab w:val="left" w:pos="0"/>
          <w:tab w:val="left" w:pos="1134"/>
        </w:tabs>
        <w:spacing w:after="0" w:line="240" w:lineRule="atLeast"/>
        <w:ind w:left="3119" w:hanging="992"/>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3.6.1.2</w:t>
      </w:r>
      <w:r w:rsidRPr="00581C4B">
        <w:rPr>
          <w:rFonts w:ascii="Times New Roman" w:eastAsia="Times New Roman" w:hAnsi="Times New Roman" w:cs="Times New Roman"/>
          <w:color w:val="000000"/>
          <w:sz w:val="20"/>
          <w:szCs w:val="20"/>
          <w:lang w:val="en-US" w:eastAsia="en-AU"/>
        </w:rPr>
        <w:tab/>
        <w:t>inspection; or</w:t>
      </w:r>
    </w:p>
    <w:p w14:paraId="04653F05" w14:textId="77777777" w:rsidR="00581C4B" w:rsidRPr="00581C4B" w:rsidRDefault="00581C4B" w:rsidP="00581C4B">
      <w:pPr>
        <w:tabs>
          <w:tab w:val="left" w:pos="0"/>
          <w:tab w:val="left" w:pos="1134"/>
        </w:tabs>
        <w:spacing w:after="0" w:line="240" w:lineRule="atLeast"/>
        <w:ind w:left="3119" w:hanging="992"/>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3.6.1.3</w:t>
      </w:r>
      <w:r w:rsidRPr="00581C4B">
        <w:rPr>
          <w:rFonts w:ascii="Times New Roman" w:eastAsia="Times New Roman" w:hAnsi="Times New Roman" w:cs="Times New Roman"/>
          <w:color w:val="000000"/>
          <w:sz w:val="20"/>
          <w:szCs w:val="20"/>
          <w:lang w:val="en-US" w:eastAsia="en-AU"/>
        </w:rPr>
        <w:tab/>
        <w:t>any other lawful purpose.</w:t>
      </w:r>
    </w:p>
    <w:p w14:paraId="3B2F65CE" w14:textId="77777777" w:rsidR="00581C4B" w:rsidRPr="00581C4B" w:rsidRDefault="00581C4B" w:rsidP="00581C4B">
      <w:pPr>
        <w:tabs>
          <w:tab w:val="left" w:pos="0"/>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3.7</w:t>
      </w:r>
      <w:r w:rsidRPr="00581C4B">
        <w:rPr>
          <w:rFonts w:ascii="Times New Roman" w:eastAsia="Times New Roman" w:hAnsi="Times New Roman" w:cs="Times New Roman"/>
          <w:b/>
          <w:i/>
          <w:color w:val="000000"/>
          <w:sz w:val="24"/>
          <w:szCs w:val="20"/>
          <w:lang w:val="en-US" w:eastAsia="en-AU"/>
        </w:rPr>
        <w:tab/>
        <w:t>Void insurance</w:t>
      </w:r>
    </w:p>
    <w:p w14:paraId="24615226" w14:textId="77777777" w:rsidR="00581C4B" w:rsidRPr="00581C4B" w:rsidRDefault="00581C4B" w:rsidP="00581C4B">
      <w:pPr>
        <w:tabs>
          <w:tab w:val="left" w:pos="0"/>
          <w:tab w:val="left" w:pos="1134"/>
        </w:tabs>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Do or allow anything to be done which might result in any insurances relating to the licensed site becoming void or voidable or which might increase the premium on any insurance.</w:t>
      </w:r>
    </w:p>
    <w:p w14:paraId="44994C21"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3.8</w:t>
      </w:r>
      <w:r w:rsidRPr="00581C4B">
        <w:rPr>
          <w:rFonts w:ascii="Times New Roman" w:eastAsia="Times New Roman" w:hAnsi="Times New Roman" w:cs="Times New Roman"/>
          <w:b/>
          <w:i/>
          <w:color w:val="000000"/>
          <w:sz w:val="24"/>
          <w:szCs w:val="20"/>
          <w:lang w:val="en-US" w:eastAsia="en-AU"/>
        </w:rPr>
        <w:tab/>
        <w:t>Erection of Improvements</w:t>
      </w:r>
    </w:p>
    <w:p w14:paraId="480A5D0A" w14:textId="39C38119" w:rsidR="00581C4B" w:rsidRDefault="00581C4B" w:rsidP="00581C4B">
      <w:pPr>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Erect or permit the erection of any improvement on the licensed site without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’s and the Secretary or delegate’s prior written approval, which can be given or withheld at the absolute discretion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or the Secretary or delegate or be given subject to conditions.</w:t>
      </w:r>
    </w:p>
    <w:p w14:paraId="1C3C6A03" w14:textId="77777777" w:rsidR="00B50301" w:rsidRPr="00581C4B" w:rsidRDefault="00B50301" w:rsidP="00581C4B">
      <w:pPr>
        <w:spacing w:after="0" w:line="240" w:lineRule="atLeast"/>
        <w:ind w:left="1416" w:hanging="10"/>
        <w:jc w:val="both"/>
        <w:rPr>
          <w:rFonts w:ascii="Times New Roman" w:eastAsia="Times New Roman" w:hAnsi="Times New Roman" w:cs="Times New Roman"/>
          <w:color w:val="000000"/>
          <w:sz w:val="24"/>
          <w:szCs w:val="20"/>
          <w:lang w:val="en-US" w:eastAsia="en-AU"/>
        </w:rPr>
      </w:pPr>
    </w:p>
    <w:p w14:paraId="50A0144F" w14:textId="77777777" w:rsidR="00581C4B" w:rsidRPr="00581C4B" w:rsidRDefault="00581C4B" w:rsidP="00581C4B">
      <w:pPr>
        <w:tabs>
          <w:tab w:val="left" w:pos="851"/>
        </w:tabs>
        <w:spacing w:after="0" w:line="240" w:lineRule="atLeast"/>
        <w:ind w:left="708"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w:t>
      </w:r>
      <w:r w:rsidRPr="00581C4B">
        <w:rPr>
          <w:rFonts w:ascii="Times New Roman" w:eastAsia="Times New Roman" w:hAnsi="Times New Roman" w:cs="Times New Roman"/>
          <w:b/>
          <w:i/>
          <w:color w:val="000000"/>
          <w:sz w:val="24"/>
          <w:szCs w:val="20"/>
          <w:lang w:val="en-US" w:eastAsia="en-AU"/>
        </w:rPr>
        <w:tab/>
        <w:t>General Conditions</w:t>
      </w:r>
    </w:p>
    <w:p w14:paraId="28380613"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4.1</w:t>
      </w:r>
      <w:r w:rsidRPr="00581C4B">
        <w:rPr>
          <w:rFonts w:ascii="Times New Roman" w:eastAsia="Times New Roman" w:hAnsi="Times New Roman" w:cs="Times New Roman"/>
          <w:b/>
          <w:i/>
          <w:color w:val="000000"/>
          <w:sz w:val="24"/>
          <w:szCs w:val="20"/>
          <w:lang w:val="en-US" w:eastAsia="en-AU"/>
        </w:rPr>
        <w:tab/>
        <w:t>Termination upon Default</w:t>
      </w:r>
    </w:p>
    <w:p w14:paraId="084DC58C" w14:textId="3FBC2846" w:rsidR="00581C4B" w:rsidRPr="00581C4B" w:rsidRDefault="00581C4B" w:rsidP="00581C4B">
      <w:pPr>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If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is satisfied, after giving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a reasonable opportunity to be heard, that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has failed to comply with any terms or conditions of the licence,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may, by notice published in the Government Gazette, declare that the licence is cancelled, and upon cancellation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will not be entitled to any compensation whatsoever.</w:t>
      </w:r>
    </w:p>
    <w:p w14:paraId="2AA039A4" w14:textId="08702DC3" w:rsidR="00581C4B" w:rsidRPr="00581C4B" w:rsidRDefault="00581C4B" w:rsidP="00581C4B">
      <w:pPr>
        <w:tabs>
          <w:tab w:val="left" w:pos="1418"/>
        </w:tabs>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4.2</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color w:val="000000"/>
          <w:sz w:val="24"/>
          <w:szCs w:val="20"/>
          <w:lang w:val="en-US" w:eastAsia="en-AU"/>
        </w:rPr>
        <w:t>Licensee</w:t>
      </w:r>
      <w:r w:rsidRPr="00581C4B">
        <w:rPr>
          <w:rFonts w:ascii="Times New Roman" w:eastAsia="Times New Roman" w:hAnsi="Times New Roman" w:cs="Times New Roman"/>
          <w:b/>
          <w:i/>
          <w:color w:val="000000"/>
          <w:sz w:val="24"/>
          <w:szCs w:val="20"/>
          <w:lang w:val="en-US" w:eastAsia="en-AU"/>
        </w:rPr>
        <w:t>'s Chattels</w:t>
      </w:r>
    </w:p>
    <w:p w14:paraId="5FD021BE" w14:textId="1DBF1AEC" w:rsidR="00581C4B" w:rsidRPr="00581C4B" w:rsidRDefault="00581C4B" w:rsidP="00581C4B">
      <w:pPr>
        <w:tabs>
          <w:tab w:val="left" w:pos="1134"/>
        </w:tabs>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4.2.1</w:t>
      </w:r>
      <w:r w:rsidRPr="00581C4B">
        <w:rPr>
          <w:rFonts w:ascii="Times New Roman" w:eastAsia="Times New Roman" w:hAnsi="Times New Roman" w:cs="Times New Roman"/>
          <w:color w:val="000000"/>
          <w:sz w:val="20"/>
          <w:szCs w:val="20"/>
          <w:lang w:val="en-US" w:eastAsia="en-AU"/>
        </w:rPr>
        <w:tab/>
        <w:t xml:space="preserve">Except as provided in sub-clause 4.2.3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chattels shall remain the property of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w:t>
      </w:r>
    </w:p>
    <w:p w14:paraId="4EAB55B5" w14:textId="47A1DE80"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4.2.2</w:t>
      </w:r>
      <w:r w:rsidRPr="00581C4B">
        <w:rPr>
          <w:rFonts w:ascii="Times New Roman" w:eastAsia="Times New Roman" w:hAnsi="Times New Roman" w:cs="Times New Roman"/>
          <w:color w:val="000000"/>
          <w:sz w:val="20"/>
          <w:szCs w:val="20"/>
          <w:lang w:val="en-US" w:eastAsia="en-AU"/>
        </w:rPr>
        <w:tab/>
        <w:t xml:space="preserve">On the cancellation or expiration of </w:t>
      </w:r>
      <w:r w:rsidR="003A4DCD">
        <w:rPr>
          <w:rFonts w:ascii="Times New Roman" w:eastAsia="Times New Roman" w:hAnsi="Times New Roman" w:cs="Times New Roman"/>
          <w:color w:val="000000"/>
          <w:sz w:val="20"/>
          <w:szCs w:val="20"/>
          <w:lang w:val="en-US" w:eastAsia="en-AU"/>
        </w:rPr>
        <w:t>the l</w:t>
      </w:r>
      <w:r w:rsidRPr="00581C4B">
        <w:rPr>
          <w:rFonts w:ascii="Times New Roman" w:eastAsia="Times New Roman" w:hAnsi="Times New Roman" w:cs="Times New Roman"/>
          <w:color w:val="000000"/>
          <w:sz w:val="20"/>
          <w:szCs w:val="20"/>
          <w:lang w:val="en-US" w:eastAsia="en-AU"/>
        </w:rPr>
        <w:t xml:space="preserve">icence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must, within a period of time specified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remove all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chattels from the licensed site and forthwith make good all damage caused to the licensed site by the affixing, retention or removal of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chattels to the satisfaction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w:t>
      </w:r>
    </w:p>
    <w:p w14:paraId="1E03D8DF" w14:textId="1AFAA22F" w:rsidR="00581C4B" w:rsidRPr="00581C4B" w:rsidRDefault="00581C4B" w:rsidP="00581C4B">
      <w:pPr>
        <w:tabs>
          <w:tab w:val="left" w:pos="1702"/>
        </w:tabs>
        <w:spacing w:after="0" w:line="240" w:lineRule="atLeast"/>
        <w:ind w:left="2124"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4.2.3</w:t>
      </w:r>
      <w:r w:rsidRPr="00581C4B">
        <w:rPr>
          <w:rFonts w:ascii="Times New Roman" w:eastAsia="Times New Roman" w:hAnsi="Times New Roman" w:cs="Times New Roman"/>
          <w:color w:val="000000"/>
          <w:sz w:val="20"/>
          <w:szCs w:val="20"/>
          <w:lang w:val="en-US" w:eastAsia="en-AU"/>
        </w:rPr>
        <w:tab/>
        <w:t xml:space="preserve">If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chattels are not removed at the end of the period of time specified under sub-clause 4.2.2,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chattels shall become the property of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w:t>
      </w:r>
    </w:p>
    <w:p w14:paraId="14A3ADDE" w14:textId="7A127AC8" w:rsidR="00581C4B" w:rsidRPr="00581C4B" w:rsidRDefault="00581C4B" w:rsidP="00581C4B">
      <w:pPr>
        <w:tabs>
          <w:tab w:val="left" w:pos="-1620"/>
          <w:tab w:val="left" w:pos="0"/>
        </w:tabs>
        <w:spacing w:after="0" w:line="240" w:lineRule="atLeast"/>
        <w:ind w:left="1416" w:hanging="708"/>
        <w:jc w:val="both"/>
        <w:rPr>
          <w:rFonts w:ascii="Times New Roman" w:eastAsia="Times New Roman" w:hAnsi="Times New Roman" w:cs="Times New Roman"/>
          <w:b/>
          <w:i/>
          <w:sz w:val="24"/>
          <w:szCs w:val="20"/>
          <w:lang w:val="en-US" w:eastAsia="en-AU"/>
        </w:rPr>
      </w:pPr>
      <w:r w:rsidRPr="00581C4B">
        <w:rPr>
          <w:rFonts w:ascii="Times New Roman" w:eastAsia="Times New Roman" w:hAnsi="Times New Roman" w:cs="Times New Roman"/>
          <w:b/>
          <w:i/>
          <w:color w:val="000000"/>
          <w:sz w:val="24"/>
          <w:szCs w:val="20"/>
          <w:lang w:val="en-US" w:eastAsia="en-AU"/>
        </w:rPr>
        <w:t>4.3</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sz w:val="24"/>
          <w:szCs w:val="20"/>
          <w:lang w:val="en-US" w:eastAsia="en-AU"/>
        </w:rPr>
        <w:t>Licensor</w:t>
      </w:r>
      <w:r w:rsidRPr="00581C4B">
        <w:rPr>
          <w:rFonts w:ascii="Times New Roman" w:eastAsia="Times New Roman" w:hAnsi="Times New Roman" w:cs="Times New Roman"/>
          <w:b/>
          <w:i/>
          <w:sz w:val="24"/>
          <w:szCs w:val="20"/>
          <w:lang w:val="en-US" w:eastAsia="en-AU"/>
        </w:rPr>
        <w:t xml:space="preserve"> may remove and dispose of </w:t>
      </w:r>
      <w:r w:rsidR="00EF5242">
        <w:rPr>
          <w:rFonts w:ascii="Times New Roman" w:eastAsia="Times New Roman" w:hAnsi="Times New Roman" w:cs="Times New Roman"/>
          <w:b/>
          <w:i/>
          <w:sz w:val="24"/>
          <w:szCs w:val="20"/>
          <w:lang w:val="en-US" w:eastAsia="en-AU"/>
        </w:rPr>
        <w:t>Licensee</w:t>
      </w:r>
      <w:r w:rsidRPr="00581C4B">
        <w:rPr>
          <w:rFonts w:ascii="Times New Roman" w:eastAsia="Times New Roman" w:hAnsi="Times New Roman" w:cs="Times New Roman"/>
          <w:b/>
          <w:i/>
          <w:sz w:val="24"/>
          <w:szCs w:val="20"/>
          <w:lang w:val="en-US" w:eastAsia="en-AU"/>
        </w:rPr>
        <w:t>’s chattels</w:t>
      </w:r>
    </w:p>
    <w:p w14:paraId="6651E2BB" w14:textId="73C0F49F" w:rsidR="00581C4B" w:rsidRPr="00581C4B" w:rsidRDefault="003A4DCD" w:rsidP="00581C4B">
      <w:pPr>
        <w:tabs>
          <w:tab w:val="left" w:pos="0"/>
        </w:tabs>
        <w:spacing w:after="0" w:line="240" w:lineRule="atLeast"/>
        <w:ind w:left="1416" w:hanging="10"/>
        <w:jc w:val="both"/>
        <w:rPr>
          <w:rFonts w:ascii="Times New Roman" w:eastAsia="Times New Roman" w:hAnsi="Times New Roman" w:cs="Times New Roman"/>
          <w:sz w:val="20"/>
          <w:szCs w:val="20"/>
          <w:lang w:val="en-US" w:eastAsia="en-AU"/>
        </w:rPr>
      </w:pPr>
      <w:r>
        <w:rPr>
          <w:rFonts w:ascii="Times New Roman" w:eastAsia="Times New Roman" w:hAnsi="Times New Roman" w:cs="Times New Roman"/>
          <w:sz w:val="20"/>
          <w:szCs w:val="20"/>
          <w:lang w:val="en-US" w:eastAsia="en-AU"/>
        </w:rPr>
        <w:t>If the l</w:t>
      </w:r>
      <w:r w:rsidR="00581C4B" w:rsidRPr="00581C4B">
        <w:rPr>
          <w:rFonts w:ascii="Times New Roman" w:eastAsia="Times New Roman" w:hAnsi="Times New Roman" w:cs="Times New Roman"/>
          <w:sz w:val="20"/>
          <w:szCs w:val="20"/>
          <w:lang w:val="en-US" w:eastAsia="en-AU"/>
        </w:rPr>
        <w:t xml:space="preserve">icence expires, or is cancelled, the </w:t>
      </w:r>
      <w:r w:rsidR="00EF5242">
        <w:rPr>
          <w:rFonts w:ascii="Times New Roman" w:eastAsia="Times New Roman" w:hAnsi="Times New Roman" w:cs="Times New Roman"/>
          <w:sz w:val="20"/>
          <w:szCs w:val="20"/>
          <w:lang w:val="en-US" w:eastAsia="en-AU"/>
        </w:rPr>
        <w:t>Licensor</w:t>
      </w:r>
      <w:r w:rsidR="00581C4B" w:rsidRPr="00581C4B">
        <w:rPr>
          <w:rFonts w:ascii="Times New Roman" w:eastAsia="Times New Roman" w:hAnsi="Times New Roman" w:cs="Times New Roman"/>
          <w:sz w:val="20"/>
          <w:szCs w:val="20"/>
          <w:lang w:val="en-US" w:eastAsia="en-AU"/>
        </w:rPr>
        <w:t xml:space="preserve"> may at the end of the period of time specified under Clause 4.2.2 remove the </w:t>
      </w:r>
      <w:r w:rsidR="00EF5242">
        <w:rPr>
          <w:rFonts w:ascii="Times New Roman" w:eastAsia="Times New Roman" w:hAnsi="Times New Roman" w:cs="Times New Roman"/>
          <w:sz w:val="20"/>
          <w:szCs w:val="20"/>
          <w:lang w:val="en-US" w:eastAsia="en-AU"/>
        </w:rPr>
        <w:t>Licensee</w:t>
      </w:r>
      <w:r w:rsidR="00581C4B" w:rsidRPr="00581C4B">
        <w:rPr>
          <w:rFonts w:ascii="Times New Roman" w:eastAsia="Times New Roman" w:hAnsi="Times New Roman" w:cs="Times New Roman"/>
          <w:sz w:val="20"/>
          <w:szCs w:val="20"/>
          <w:lang w:val="en-US" w:eastAsia="en-AU"/>
        </w:rPr>
        <w:t xml:space="preserve">’s chattels and store them at the </w:t>
      </w:r>
      <w:r w:rsidR="00EF5242">
        <w:rPr>
          <w:rFonts w:ascii="Times New Roman" w:eastAsia="Times New Roman" w:hAnsi="Times New Roman" w:cs="Times New Roman"/>
          <w:sz w:val="20"/>
          <w:szCs w:val="20"/>
          <w:lang w:val="en-US" w:eastAsia="en-AU"/>
        </w:rPr>
        <w:t>Licensee</w:t>
      </w:r>
      <w:r w:rsidR="00581C4B" w:rsidRPr="00581C4B">
        <w:rPr>
          <w:rFonts w:ascii="Times New Roman" w:eastAsia="Times New Roman" w:hAnsi="Times New Roman" w:cs="Times New Roman"/>
          <w:sz w:val="20"/>
          <w:szCs w:val="20"/>
          <w:lang w:val="en-US" w:eastAsia="en-AU"/>
        </w:rPr>
        <w:t xml:space="preserve">’s expense without being liable to the </w:t>
      </w:r>
      <w:r w:rsidR="00EF5242">
        <w:rPr>
          <w:rFonts w:ascii="Times New Roman" w:eastAsia="Times New Roman" w:hAnsi="Times New Roman" w:cs="Times New Roman"/>
          <w:sz w:val="20"/>
          <w:szCs w:val="20"/>
          <w:lang w:val="en-US" w:eastAsia="en-AU"/>
        </w:rPr>
        <w:t>Licensee</w:t>
      </w:r>
      <w:r w:rsidR="00581C4B" w:rsidRPr="00581C4B">
        <w:rPr>
          <w:rFonts w:ascii="Times New Roman" w:eastAsia="Times New Roman" w:hAnsi="Times New Roman" w:cs="Times New Roman"/>
          <w:sz w:val="20"/>
          <w:szCs w:val="20"/>
          <w:lang w:val="en-US" w:eastAsia="en-AU"/>
        </w:rPr>
        <w:t xml:space="preserve"> for trespass, detinue, conversion or negligence.  After storing them for at least one month, the </w:t>
      </w:r>
      <w:r w:rsidR="00EF5242">
        <w:rPr>
          <w:rFonts w:ascii="Times New Roman" w:eastAsia="Times New Roman" w:hAnsi="Times New Roman" w:cs="Times New Roman"/>
          <w:sz w:val="20"/>
          <w:szCs w:val="20"/>
          <w:lang w:val="en-US" w:eastAsia="en-AU"/>
        </w:rPr>
        <w:t>Licensor</w:t>
      </w:r>
      <w:r w:rsidR="00581C4B" w:rsidRPr="00581C4B">
        <w:rPr>
          <w:rFonts w:ascii="Times New Roman" w:eastAsia="Times New Roman" w:hAnsi="Times New Roman" w:cs="Times New Roman"/>
          <w:sz w:val="20"/>
          <w:szCs w:val="20"/>
          <w:lang w:val="en-US" w:eastAsia="en-AU"/>
        </w:rPr>
        <w:t xml:space="preserve"> may sell or dispose of them by auction, private sale, gift, distribution or otherwise and apply the net proceeds towards the payment of any moneys owed by the </w:t>
      </w:r>
      <w:r w:rsidR="00EF5242">
        <w:rPr>
          <w:rFonts w:ascii="Times New Roman" w:eastAsia="Times New Roman" w:hAnsi="Times New Roman" w:cs="Times New Roman"/>
          <w:sz w:val="20"/>
          <w:szCs w:val="20"/>
          <w:lang w:val="en-US" w:eastAsia="en-AU"/>
        </w:rPr>
        <w:t>Licensee</w:t>
      </w:r>
      <w:r w:rsidR="00581C4B" w:rsidRPr="00581C4B">
        <w:rPr>
          <w:rFonts w:ascii="Times New Roman" w:eastAsia="Times New Roman" w:hAnsi="Times New Roman" w:cs="Times New Roman"/>
          <w:sz w:val="20"/>
          <w:szCs w:val="20"/>
          <w:lang w:val="en-US" w:eastAsia="en-AU"/>
        </w:rPr>
        <w:t xml:space="preserve"> to the </w:t>
      </w:r>
      <w:r w:rsidR="00EF5242">
        <w:rPr>
          <w:rFonts w:ascii="Times New Roman" w:eastAsia="Times New Roman" w:hAnsi="Times New Roman" w:cs="Times New Roman"/>
          <w:sz w:val="20"/>
          <w:szCs w:val="20"/>
          <w:lang w:val="en-US" w:eastAsia="en-AU"/>
        </w:rPr>
        <w:t>Licensor</w:t>
      </w:r>
      <w:r w:rsidR="00581C4B" w:rsidRPr="00581C4B">
        <w:rPr>
          <w:rFonts w:ascii="Times New Roman" w:eastAsia="Times New Roman" w:hAnsi="Times New Roman" w:cs="Times New Roman"/>
          <w:sz w:val="20"/>
          <w:szCs w:val="20"/>
          <w:lang w:val="en-US" w:eastAsia="en-AU"/>
        </w:rPr>
        <w:t>.</w:t>
      </w:r>
    </w:p>
    <w:p w14:paraId="6E740BE7" w14:textId="5DC16A87" w:rsidR="00581C4B" w:rsidRPr="00581C4B" w:rsidRDefault="00581C4B" w:rsidP="00581C4B">
      <w:pPr>
        <w:tabs>
          <w:tab w:val="left" w:pos="1702"/>
        </w:tabs>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4.4</w:t>
      </w:r>
      <w:r w:rsidRPr="00581C4B">
        <w:rPr>
          <w:rFonts w:ascii="Times New Roman" w:eastAsia="Times New Roman" w:hAnsi="Times New Roman" w:cs="Times New Roman"/>
          <w:b/>
          <w:i/>
          <w:color w:val="000000"/>
          <w:sz w:val="24"/>
          <w:szCs w:val="20"/>
          <w:lang w:val="en-US" w:eastAsia="en-AU"/>
        </w:rPr>
        <w:tab/>
      </w:r>
      <w:r w:rsidR="00EF5242">
        <w:rPr>
          <w:rFonts w:ascii="Times New Roman" w:eastAsia="Times New Roman" w:hAnsi="Times New Roman" w:cs="Times New Roman"/>
          <w:b/>
          <w:i/>
          <w:color w:val="000000"/>
          <w:sz w:val="24"/>
          <w:szCs w:val="20"/>
          <w:lang w:val="en-US" w:eastAsia="en-AU"/>
        </w:rPr>
        <w:t>Licensor</w:t>
      </w:r>
      <w:r w:rsidRPr="00581C4B">
        <w:rPr>
          <w:rFonts w:ascii="Times New Roman" w:eastAsia="Times New Roman" w:hAnsi="Times New Roman" w:cs="Times New Roman"/>
          <w:b/>
          <w:i/>
          <w:color w:val="000000"/>
          <w:sz w:val="24"/>
          <w:szCs w:val="20"/>
          <w:lang w:val="en-US" w:eastAsia="en-AU"/>
        </w:rPr>
        <w:t>'s Agents</w:t>
      </w:r>
    </w:p>
    <w:p w14:paraId="74F9934D" w14:textId="2CFCA7F3" w:rsidR="00581C4B" w:rsidRPr="00581C4B" w:rsidRDefault="00581C4B" w:rsidP="00581C4B">
      <w:pPr>
        <w:spacing w:after="0" w:line="240" w:lineRule="auto"/>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Every act or thing to be done, decision to be made or document</w:t>
      </w:r>
      <w:r w:rsidR="003A4DCD">
        <w:rPr>
          <w:rFonts w:ascii="Times New Roman" w:eastAsia="Times New Roman" w:hAnsi="Times New Roman" w:cs="Times New Roman"/>
          <w:color w:val="000000"/>
          <w:sz w:val="20"/>
          <w:szCs w:val="20"/>
          <w:lang w:val="en-US" w:eastAsia="en-AU"/>
        </w:rPr>
        <w:t xml:space="preserve"> to be signed pursuant to this l</w:t>
      </w:r>
      <w:r w:rsidRPr="00581C4B">
        <w:rPr>
          <w:rFonts w:ascii="Times New Roman" w:eastAsia="Times New Roman" w:hAnsi="Times New Roman" w:cs="Times New Roman"/>
          <w:color w:val="000000"/>
          <w:sz w:val="20"/>
          <w:szCs w:val="20"/>
          <w:lang w:val="en-US" w:eastAsia="en-AU"/>
        </w:rPr>
        <w:t xml:space="preserve">icence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and not required by law to be done, made or signed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personally may be done made or signed by any person or class of person to whom such power has been delegated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w:t>
      </w:r>
    </w:p>
    <w:p w14:paraId="2594F0E1" w14:textId="77777777" w:rsidR="00581C4B" w:rsidRPr="00581C4B" w:rsidRDefault="00581C4B" w:rsidP="00581C4B">
      <w:pPr>
        <w:tabs>
          <w:tab w:val="left" w:pos="1702"/>
        </w:tabs>
        <w:spacing w:after="0" w:line="240" w:lineRule="auto"/>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4.5</w:t>
      </w:r>
      <w:r w:rsidRPr="00581C4B">
        <w:rPr>
          <w:rFonts w:ascii="Times New Roman" w:eastAsia="Times New Roman" w:hAnsi="Times New Roman" w:cs="Times New Roman"/>
          <w:b/>
          <w:i/>
          <w:color w:val="000000"/>
          <w:sz w:val="24"/>
          <w:szCs w:val="20"/>
          <w:lang w:val="en-US" w:eastAsia="en-AU"/>
        </w:rPr>
        <w:tab/>
        <w:t>Notices</w:t>
      </w:r>
    </w:p>
    <w:p w14:paraId="5DE99D9C" w14:textId="60512011" w:rsidR="00581C4B" w:rsidRPr="00581C4B" w:rsidRDefault="00581C4B" w:rsidP="00581C4B">
      <w:pPr>
        <w:spacing w:after="0" w:line="240" w:lineRule="atLeast"/>
        <w:ind w:left="1428"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Any notice consent or demand or other communication to be served on or given to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by the </w:t>
      </w:r>
      <w:r w:rsidR="00EF5242">
        <w:rPr>
          <w:rFonts w:ascii="Times New Roman" w:eastAsia="Times New Roman" w:hAnsi="Times New Roman" w:cs="Times New Roman"/>
          <w:color w:val="000000"/>
          <w:sz w:val="20"/>
          <w:szCs w:val="20"/>
          <w:lang w:val="en-US" w:eastAsia="en-AU"/>
        </w:rPr>
        <w:t>Licensor</w:t>
      </w:r>
      <w:r w:rsidR="003A4DCD">
        <w:rPr>
          <w:rFonts w:ascii="Times New Roman" w:eastAsia="Times New Roman" w:hAnsi="Times New Roman" w:cs="Times New Roman"/>
          <w:color w:val="000000"/>
          <w:sz w:val="20"/>
          <w:szCs w:val="20"/>
          <w:lang w:val="en-US" w:eastAsia="en-AU"/>
        </w:rPr>
        <w:t xml:space="preserve"> under this l</w:t>
      </w:r>
      <w:r w:rsidRPr="00581C4B">
        <w:rPr>
          <w:rFonts w:ascii="Times New Roman" w:eastAsia="Times New Roman" w:hAnsi="Times New Roman" w:cs="Times New Roman"/>
          <w:color w:val="000000"/>
          <w:sz w:val="20"/>
          <w:szCs w:val="20"/>
          <w:lang w:val="en-US" w:eastAsia="en-AU"/>
        </w:rPr>
        <w:t xml:space="preserve">icence shall be deemed to have been duly served or given if it is in writing signed by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and delivered or sent by registered post to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's address set out in Item 4 of the Schedule or to the latest address stated by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in any written communication with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w:t>
      </w:r>
    </w:p>
    <w:p w14:paraId="66505A83" w14:textId="77777777" w:rsidR="00581C4B" w:rsidRPr="00581C4B" w:rsidRDefault="00581C4B" w:rsidP="00581C4B">
      <w:pPr>
        <w:spacing w:after="0" w:line="240" w:lineRule="atLeast"/>
        <w:ind w:left="1416"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4.6</w:t>
      </w:r>
      <w:r w:rsidRPr="00581C4B">
        <w:rPr>
          <w:rFonts w:ascii="Times New Roman" w:eastAsia="Times New Roman" w:hAnsi="Times New Roman" w:cs="Times New Roman"/>
          <w:b/>
          <w:i/>
          <w:color w:val="000000"/>
          <w:sz w:val="24"/>
          <w:szCs w:val="20"/>
          <w:lang w:val="en-US" w:eastAsia="en-AU"/>
        </w:rPr>
        <w:tab/>
        <w:t>Debt recovery</w:t>
      </w:r>
    </w:p>
    <w:p w14:paraId="33AD428F" w14:textId="54BBA4F8" w:rsidR="00581C4B" w:rsidRDefault="00581C4B" w:rsidP="00581C4B">
      <w:pPr>
        <w:tabs>
          <w:tab w:val="left" w:pos="0"/>
        </w:tabs>
        <w:spacing w:after="0" w:line="240" w:lineRule="atLeast"/>
        <w:ind w:left="1416" w:hanging="10"/>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 xml:space="preserve">All moneys payable by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to the </w:t>
      </w:r>
      <w:r w:rsidR="00EF5242">
        <w:rPr>
          <w:rFonts w:ascii="Times New Roman" w:eastAsia="Times New Roman" w:hAnsi="Times New Roman" w:cs="Times New Roman"/>
          <w:color w:val="000000"/>
          <w:sz w:val="20"/>
          <w:szCs w:val="20"/>
          <w:lang w:val="en-US" w:eastAsia="en-AU"/>
        </w:rPr>
        <w:t>Licensor</w:t>
      </w:r>
      <w:r w:rsidR="003A4DCD">
        <w:rPr>
          <w:rFonts w:ascii="Times New Roman" w:eastAsia="Times New Roman" w:hAnsi="Times New Roman" w:cs="Times New Roman"/>
          <w:color w:val="000000"/>
          <w:sz w:val="20"/>
          <w:szCs w:val="20"/>
          <w:lang w:val="en-US" w:eastAsia="en-AU"/>
        </w:rPr>
        <w:t xml:space="preserve"> under this l</w:t>
      </w:r>
      <w:r w:rsidRPr="00581C4B">
        <w:rPr>
          <w:rFonts w:ascii="Times New Roman" w:eastAsia="Times New Roman" w:hAnsi="Times New Roman" w:cs="Times New Roman"/>
          <w:color w:val="000000"/>
          <w:sz w:val="20"/>
          <w:szCs w:val="20"/>
          <w:lang w:val="en-US" w:eastAsia="en-AU"/>
        </w:rPr>
        <w:t xml:space="preserve">icence are recoverable from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as liquidated debts payable on demand.</w:t>
      </w:r>
    </w:p>
    <w:p w14:paraId="3DB49A8E" w14:textId="77777777" w:rsidR="00B50301" w:rsidRPr="00581C4B" w:rsidRDefault="00B50301" w:rsidP="00581C4B">
      <w:pPr>
        <w:tabs>
          <w:tab w:val="left" w:pos="0"/>
        </w:tabs>
        <w:spacing w:after="0" w:line="240" w:lineRule="atLeast"/>
        <w:ind w:left="1416" w:hanging="10"/>
        <w:jc w:val="both"/>
        <w:rPr>
          <w:rFonts w:ascii="Times New Roman" w:eastAsia="Times New Roman" w:hAnsi="Times New Roman" w:cs="Times New Roman"/>
          <w:color w:val="000000"/>
          <w:sz w:val="20"/>
          <w:szCs w:val="20"/>
          <w:lang w:val="en-US" w:eastAsia="en-AU"/>
        </w:rPr>
      </w:pPr>
    </w:p>
    <w:p w14:paraId="18DF422A" w14:textId="77777777" w:rsidR="00581C4B" w:rsidRPr="00581C4B" w:rsidRDefault="00581C4B" w:rsidP="00581C4B">
      <w:pPr>
        <w:tabs>
          <w:tab w:val="left" w:pos="1843"/>
        </w:tabs>
        <w:spacing w:after="0" w:line="240" w:lineRule="auto"/>
        <w:ind w:left="708"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5</w:t>
      </w:r>
      <w:r w:rsidRPr="00581C4B">
        <w:rPr>
          <w:rFonts w:ascii="Times New Roman" w:eastAsia="Times New Roman" w:hAnsi="Times New Roman" w:cs="Times New Roman"/>
          <w:b/>
          <w:i/>
          <w:color w:val="000000"/>
          <w:sz w:val="24"/>
          <w:szCs w:val="20"/>
          <w:lang w:val="en-US" w:eastAsia="en-AU"/>
        </w:rPr>
        <w:tab/>
        <w:t>Definitions</w:t>
      </w:r>
    </w:p>
    <w:p w14:paraId="47FA1368" w14:textId="77777777" w:rsidR="00581C4B" w:rsidRPr="00581C4B" w:rsidRDefault="00581C4B" w:rsidP="00581C4B">
      <w:pPr>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Unless inconsistent with the context or subject matter each word or phrase defined in this clause has the same meaning when used elsewhere in the licence.</w:t>
      </w:r>
    </w:p>
    <w:p w14:paraId="5FC767ED" w14:textId="77777777" w:rsidR="00581C4B" w:rsidRPr="00581C4B" w:rsidRDefault="00581C4B" w:rsidP="00581C4B">
      <w:pPr>
        <w:spacing w:after="0" w:line="240" w:lineRule="auto"/>
        <w:ind w:left="708" w:right="29" w:firstLine="1"/>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b/>
          <w:sz w:val="20"/>
          <w:szCs w:val="20"/>
          <w:lang w:val="en-US" w:eastAsia="en-AU"/>
        </w:rPr>
        <w:t>“boatshed/bathing box"</w:t>
      </w:r>
      <w:r w:rsidRPr="00581C4B">
        <w:rPr>
          <w:rFonts w:ascii="Times New Roman" w:eastAsia="Times New Roman" w:hAnsi="Times New Roman" w:cs="Times New Roman"/>
          <w:sz w:val="20"/>
          <w:szCs w:val="20"/>
          <w:lang w:val="en-US" w:eastAsia="en-AU"/>
        </w:rPr>
        <w:t xml:space="preserve"> means a simple, free standing, non-commercial, non-residential structure used by private individuals and families primarily for storing beach equipment or boats and as a change facility and for shade and shelter.</w:t>
      </w:r>
    </w:p>
    <w:p w14:paraId="7FEAE58E" w14:textId="77777777" w:rsidR="00581C4B" w:rsidRPr="00581C4B" w:rsidRDefault="00581C4B" w:rsidP="00581C4B">
      <w:pPr>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commencement date</w:t>
      </w:r>
      <w:r w:rsidRPr="00581C4B">
        <w:rPr>
          <w:rFonts w:ascii="Times New Roman" w:eastAsia="Times New Roman" w:hAnsi="Times New Roman" w:cs="Times New Roman"/>
          <w:color w:val="000000"/>
          <w:sz w:val="20"/>
          <w:szCs w:val="20"/>
          <w:lang w:val="en-US" w:eastAsia="en-AU"/>
        </w:rPr>
        <w:t>" means the date described in Item 5 of the Schedule and is the first day of the term;</w:t>
      </w:r>
    </w:p>
    <w:p w14:paraId="71757F74" w14:textId="3AF62145" w:rsidR="00581C4B" w:rsidRPr="00581C4B" w:rsidRDefault="00581C4B" w:rsidP="00581C4B">
      <w:pPr>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Crown</w:t>
      </w:r>
      <w:r w:rsidRPr="00581C4B">
        <w:rPr>
          <w:rFonts w:ascii="Times New Roman" w:eastAsia="Times New Roman" w:hAnsi="Times New Roman" w:cs="Times New Roman"/>
          <w:color w:val="000000"/>
          <w:sz w:val="20"/>
          <w:szCs w:val="20"/>
          <w:lang w:val="en-US" w:eastAsia="en-AU"/>
        </w:rPr>
        <w:t xml:space="preserve">" means the Crown in right of the State of </w:t>
      </w:r>
      <w:smartTag w:uri="urn:schemas-microsoft-com:office:smarttags" w:element="State">
        <w:smartTag w:uri="urn:schemas-microsoft-com:office:smarttags" w:element="place">
          <w:r w:rsidRPr="00581C4B">
            <w:rPr>
              <w:rFonts w:ascii="Times New Roman" w:eastAsia="Times New Roman" w:hAnsi="Times New Roman" w:cs="Times New Roman"/>
              <w:color w:val="000000"/>
              <w:sz w:val="20"/>
              <w:szCs w:val="20"/>
              <w:lang w:val="en-US" w:eastAsia="en-AU"/>
            </w:rPr>
            <w:t>Victoria</w:t>
          </w:r>
        </w:smartTag>
      </w:smartTag>
      <w:r w:rsidRPr="00581C4B">
        <w:rPr>
          <w:rFonts w:ascii="Times New Roman" w:eastAsia="Times New Roman" w:hAnsi="Times New Roman" w:cs="Times New Roman"/>
          <w:color w:val="000000"/>
          <w:sz w:val="20"/>
          <w:szCs w:val="20"/>
          <w:lang w:val="en-US" w:eastAsia="en-AU"/>
        </w:rPr>
        <w:t xml:space="preserve"> and includes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and each employee and agent of the Crown or the Secretary;</w:t>
      </w:r>
    </w:p>
    <w:p w14:paraId="43A7838B" w14:textId="77777777" w:rsidR="00581C4B" w:rsidRPr="00581C4B" w:rsidRDefault="00581C4B" w:rsidP="00581C4B">
      <w:pPr>
        <w:tabs>
          <w:tab w:val="left" w:pos="720"/>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Department</w:t>
      </w:r>
      <w:r w:rsidRPr="00581C4B">
        <w:rPr>
          <w:rFonts w:ascii="Times New Roman" w:eastAsia="Times New Roman" w:hAnsi="Times New Roman" w:cs="Times New Roman"/>
          <w:color w:val="000000"/>
          <w:sz w:val="20"/>
          <w:szCs w:val="20"/>
          <w:lang w:val="en-US" w:eastAsia="en-AU"/>
        </w:rPr>
        <w:t>" means the Department of Environment, Land, Water and Planning or its successor in law;</w:t>
      </w:r>
    </w:p>
    <w:p w14:paraId="0C6E55D3" w14:textId="77777777" w:rsidR="00581C4B" w:rsidRPr="00581C4B" w:rsidRDefault="00581C4B" w:rsidP="00581C4B">
      <w:pPr>
        <w:tabs>
          <w:tab w:val="left" w:pos="720"/>
        </w:tabs>
        <w:spacing w:after="0" w:line="240" w:lineRule="atLeast"/>
        <w:ind w:left="708" w:firstLine="1"/>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b/>
          <w:sz w:val="20"/>
          <w:szCs w:val="20"/>
          <w:lang w:val="en-US" w:eastAsia="en-AU"/>
        </w:rPr>
        <w:t xml:space="preserve">“footprint” </w:t>
      </w:r>
      <w:r w:rsidRPr="00581C4B">
        <w:rPr>
          <w:rFonts w:ascii="Times New Roman" w:eastAsia="Times New Roman" w:hAnsi="Times New Roman" w:cs="Times New Roman"/>
          <w:sz w:val="20"/>
          <w:szCs w:val="20"/>
          <w:lang w:val="en-US" w:eastAsia="en-AU"/>
        </w:rPr>
        <w:t>means the perimeter of all legally established components of the boatshed/bathing box in contact with the land within the licensed site, including steps, decks and ramps.</w:t>
      </w:r>
    </w:p>
    <w:p w14:paraId="7FDF2975" w14:textId="77777777" w:rsidR="00581C4B" w:rsidRPr="00581C4B" w:rsidRDefault="00581C4B" w:rsidP="00581C4B">
      <w:pPr>
        <w:tabs>
          <w:tab w:val="left" w:pos="720"/>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b/>
          <w:color w:val="000000"/>
          <w:sz w:val="20"/>
          <w:szCs w:val="20"/>
          <w:lang w:val="en-US" w:eastAsia="en-AU"/>
        </w:rPr>
        <w:t>“GST”</w:t>
      </w:r>
      <w:r w:rsidRPr="00581C4B">
        <w:rPr>
          <w:rFonts w:ascii="Times New Roman" w:eastAsia="Times New Roman" w:hAnsi="Times New Roman" w:cs="Times New Roman"/>
          <w:color w:val="000000"/>
          <w:sz w:val="20"/>
          <w:szCs w:val="20"/>
          <w:lang w:val="en-US" w:eastAsia="en-AU"/>
        </w:rPr>
        <w:t xml:space="preserve"> means a goods and services tax within the meaning of the </w:t>
      </w:r>
      <w:r w:rsidRPr="00581C4B">
        <w:rPr>
          <w:rFonts w:ascii="Times New Roman" w:eastAsia="Times New Roman" w:hAnsi="Times New Roman" w:cs="Times New Roman"/>
          <w:i/>
          <w:color w:val="000000"/>
          <w:sz w:val="20"/>
          <w:szCs w:val="20"/>
          <w:lang w:val="en-US" w:eastAsia="en-AU"/>
        </w:rPr>
        <w:t xml:space="preserve">A New Tax System (Goods and Services Tax) Act </w:t>
      </w:r>
      <w:r w:rsidRPr="00581C4B">
        <w:rPr>
          <w:rFonts w:ascii="Times New Roman" w:eastAsia="Times New Roman" w:hAnsi="Times New Roman" w:cs="Times New Roman"/>
          <w:color w:val="000000"/>
          <w:sz w:val="20"/>
          <w:szCs w:val="20"/>
          <w:lang w:val="en-US" w:eastAsia="en-AU"/>
        </w:rPr>
        <w:t>1999</w:t>
      </w:r>
      <w:r w:rsidRPr="00581C4B">
        <w:rPr>
          <w:rFonts w:ascii="Times New Roman" w:eastAsia="Times New Roman" w:hAnsi="Times New Roman" w:cs="Times New Roman"/>
          <w:i/>
          <w:color w:val="000000"/>
          <w:sz w:val="20"/>
          <w:szCs w:val="20"/>
          <w:lang w:val="en-US" w:eastAsia="en-AU"/>
        </w:rPr>
        <w:t>.</w:t>
      </w:r>
    </w:p>
    <w:p w14:paraId="2F467B58" w14:textId="77777777" w:rsidR="00581C4B" w:rsidRPr="00581C4B" w:rsidRDefault="00581C4B" w:rsidP="00581C4B">
      <w:pPr>
        <w:tabs>
          <w:tab w:val="left" w:pos="720"/>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hazardous chemical</w:t>
      </w:r>
      <w:r w:rsidRPr="00581C4B">
        <w:rPr>
          <w:rFonts w:ascii="Times New Roman" w:eastAsia="Times New Roman" w:hAnsi="Times New Roman" w:cs="Times New Roman"/>
          <w:color w:val="000000"/>
          <w:sz w:val="20"/>
          <w:szCs w:val="20"/>
          <w:lang w:val="en-US" w:eastAsia="en-AU"/>
        </w:rPr>
        <w:t>" includes gas, inflammable liquid, explosive substance, pesticide, herbicide, fertilizer and other chemicals;</w:t>
      </w:r>
    </w:p>
    <w:p w14:paraId="3DF6B2F7" w14:textId="77777777" w:rsidR="00581C4B" w:rsidRPr="00581C4B" w:rsidRDefault="00581C4B" w:rsidP="00581C4B">
      <w:pPr>
        <w:tabs>
          <w:tab w:val="left" w:pos="1134"/>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improvement</w:t>
      </w:r>
      <w:r w:rsidRPr="00581C4B">
        <w:rPr>
          <w:rFonts w:ascii="Times New Roman" w:eastAsia="Times New Roman" w:hAnsi="Times New Roman" w:cs="Times New Roman"/>
          <w:color w:val="000000"/>
          <w:sz w:val="20"/>
          <w:szCs w:val="20"/>
          <w:lang w:val="en-US" w:eastAsia="en-AU"/>
        </w:rPr>
        <w:t>” includes building, bathing box, boatshed, sign, permanent fence, or other structure and any addition to an existing improvement;</w:t>
      </w:r>
    </w:p>
    <w:p w14:paraId="3C3C78F6" w14:textId="77777777" w:rsidR="00581C4B" w:rsidRPr="00581C4B" w:rsidRDefault="00581C4B" w:rsidP="00581C4B">
      <w:pPr>
        <w:tabs>
          <w:tab w:val="left" w:pos="1134"/>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Licence fee</w:t>
      </w:r>
      <w:r w:rsidRPr="00581C4B">
        <w:rPr>
          <w:rFonts w:ascii="Times New Roman" w:eastAsia="Times New Roman" w:hAnsi="Times New Roman" w:cs="Times New Roman"/>
          <w:color w:val="000000"/>
          <w:sz w:val="20"/>
          <w:szCs w:val="20"/>
          <w:lang w:val="en-US" w:eastAsia="en-AU"/>
        </w:rPr>
        <w:t>" means the licence fee described in Item 7 of the Schedule as varied during the term;</w:t>
      </w:r>
    </w:p>
    <w:p w14:paraId="76F936ED" w14:textId="77777777" w:rsidR="00581C4B" w:rsidRPr="00581C4B" w:rsidRDefault="00581C4B" w:rsidP="00581C4B">
      <w:pPr>
        <w:tabs>
          <w:tab w:val="left" w:pos="1134"/>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sz w:val="20"/>
          <w:szCs w:val="20"/>
          <w:lang w:val="en-US" w:eastAsia="en-AU"/>
        </w:rPr>
        <w:t>"</w:t>
      </w:r>
      <w:r w:rsidRPr="00581C4B">
        <w:rPr>
          <w:rFonts w:ascii="Times New Roman" w:eastAsia="Times New Roman" w:hAnsi="Times New Roman" w:cs="Times New Roman"/>
          <w:b/>
          <w:sz w:val="20"/>
          <w:szCs w:val="20"/>
          <w:lang w:val="en-US" w:eastAsia="en-AU"/>
        </w:rPr>
        <w:t>licensed asbestos removalist</w:t>
      </w:r>
      <w:r w:rsidRPr="00581C4B">
        <w:rPr>
          <w:rFonts w:ascii="Times New Roman" w:eastAsia="Times New Roman" w:hAnsi="Times New Roman" w:cs="Times New Roman"/>
          <w:sz w:val="20"/>
          <w:szCs w:val="20"/>
          <w:lang w:val="en-US" w:eastAsia="en-AU"/>
        </w:rPr>
        <w:t>"</w:t>
      </w:r>
      <w:r w:rsidRPr="00581C4B">
        <w:rPr>
          <w:rFonts w:ascii="Times New Roman" w:eastAsia="Times New Roman" w:hAnsi="Times New Roman" w:cs="Times New Roman"/>
          <w:color w:val="000000"/>
          <w:sz w:val="20"/>
          <w:szCs w:val="20"/>
          <w:lang w:val="en-US" w:eastAsia="en-AU"/>
        </w:rPr>
        <w:t xml:space="preserve"> means a person who holds a licence issued under Part 4 of the </w:t>
      </w:r>
      <w:r w:rsidRPr="00581C4B">
        <w:rPr>
          <w:rFonts w:ascii="Times New Roman" w:eastAsia="Times New Roman" w:hAnsi="Times New Roman" w:cs="Times New Roman"/>
          <w:i/>
          <w:color w:val="000000"/>
          <w:sz w:val="20"/>
          <w:szCs w:val="20"/>
          <w:lang w:val="en-US" w:eastAsia="en-AU"/>
        </w:rPr>
        <w:t>Occupational Health and Safety (Asbestos) Regulations</w:t>
      </w:r>
      <w:r w:rsidRPr="00581C4B">
        <w:rPr>
          <w:rFonts w:ascii="Times New Roman" w:eastAsia="Times New Roman" w:hAnsi="Times New Roman" w:cs="Times New Roman"/>
          <w:color w:val="000000"/>
          <w:sz w:val="20"/>
          <w:szCs w:val="20"/>
          <w:lang w:val="en-US" w:eastAsia="en-AU"/>
        </w:rPr>
        <w:t xml:space="preserve"> 2003 S.R. No.16/2003;</w:t>
      </w:r>
    </w:p>
    <w:p w14:paraId="51BD1FD4" w14:textId="77777777" w:rsidR="00581C4B" w:rsidRPr="00581C4B" w:rsidRDefault="00581C4B" w:rsidP="00581C4B">
      <w:pPr>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sz w:val="20"/>
          <w:szCs w:val="20"/>
          <w:lang w:val="en-US" w:eastAsia="en-AU"/>
        </w:rPr>
        <w:t>"</w:t>
      </w:r>
      <w:r w:rsidRPr="00581C4B">
        <w:rPr>
          <w:rFonts w:ascii="Times New Roman" w:eastAsia="Times New Roman" w:hAnsi="Times New Roman" w:cs="Times New Roman"/>
          <w:b/>
          <w:sz w:val="20"/>
          <w:szCs w:val="20"/>
          <w:lang w:val="en-US" w:eastAsia="en-AU"/>
        </w:rPr>
        <w:t>licensed site</w:t>
      </w:r>
      <w:r w:rsidRPr="00581C4B">
        <w:rPr>
          <w:rFonts w:ascii="Times New Roman" w:eastAsia="Times New Roman" w:hAnsi="Times New Roman" w:cs="Times New Roman"/>
          <w:sz w:val="20"/>
          <w:szCs w:val="20"/>
          <w:lang w:val="en-US" w:eastAsia="en-AU"/>
        </w:rPr>
        <w:t>"</w:t>
      </w:r>
      <w:r w:rsidRPr="00581C4B">
        <w:rPr>
          <w:rFonts w:ascii="Times New Roman" w:eastAsia="Times New Roman" w:hAnsi="Times New Roman" w:cs="Times New Roman"/>
          <w:color w:val="000000"/>
          <w:sz w:val="20"/>
          <w:szCs w:val="20"/>
          <w:lang w:val="en-US" w:eastAsia="en-AU"/>
        </w:rPr>
        <w:t xml:space="preserve"> means the land described in Item 10 of the Schedule;</w:t>
      </w:r>
    </w:p>
    <w:p w14:paraId="5F7ADA0F" w14:textId="1A21B7F9" w:rsidR="00581C4B" w:rsidRPr="00581C4B" w:rsidRDefault="00581C4B" w:rsidP="00581C4B">
      <w:pPr>
        <w:tabs>
          <w:tab w:val="left" w:pos="851"/>
        </w:tabs>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00EF5242">
        <w:rPr>
          <w:rFonts w:ascii="Times New Roman" w:eastAsia="Times New Roman" w:hAnsi="Times New Roman" w:cs="Times New Roman"/>
          <w:b/>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means the person named in Item 3 of the Schedule and includes the permitted assigns and successors in law to a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w:t>
      </w:r>
    </w:p>
    <w:p w14:paraId="070C6DAF" w14:textId="044A8F9B" w:rsidR="00581C4B" w:rsidRPr="00581C4B" w:rsidRDefault="00581C4B" w:rsidP="00581C4B">
      <w:pPr>
        <w:tabs>
          <w:tab w:val="left" w:pos="851"/>
        </w:tabs>
        <w:spacing w:after="0" w:line="240" w:lineRule="atLeast"/>
        <w:ind w:left="70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00EF5242">
        <w:rPr>
          <w:rFonts w:ascii="Times New Roman" w:eastAsia="Times New Roman" w:hAnsi="Times New Roman" w:cs="Times New Roman"/>
          <w:b/>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means the Trustees or Committee of Management appointed by the Minister to manage the reserved land described in Item 9 of the Schedule or if there are no Trustees or Committee of Management means the Secretary to the Department or a person or class of person authorised by the Secretary to grant licences under Section 17B of the </w:t>
      </w:r>
      <w:r w:rsidRPr="00581C4B">
        <w:rPr>
          <w:rFonts w:ascii="Times New Roman" w:eastAsia="Times New Roman" w:hAnsi="Times New Roman" w:cs="Times New Roman"/>
          <w:i/>
          <w:color w:val="000000"/>
          <w:sz w:val="20"/>
          <w:szCs w:val="20"/>
          <w:lang w:val="en-US" w:eastAsia="en-AU"/>
        </w:rPr>
        <w:t xml:space="preserve">Crown Land (Reserves) Act </w:t>
      </w:r>
      <w:r w:rsidRPr="00581C4B">
        <w:rPr>
          <w:rFonts w:ascii="Times New Roman" w:eastAsia="Times New Roman" w:hAnsi="Times New Roman" w:cs="Times New Roman"/>
          <w:color w:val="000000"/>
          <w:sz w:val="20"/>
          <w:szCs w:val="20"/>
          <w:lang w:val="en-US" w:eastAsia="en-AU"/>
        </w:rPr>
        <w:t>1978;</w:t>
      </w:r>
    </w:p>
    <w:p w14:paraId="02D88C33" w14:textId="77777777" w:rsidR="00581C4B" w:rsidRPr="00581C4B" w:rsidRDefault="00581C4B" w:rsidP="00581C4B">
      <w:pPr>
        <w:tabs>
          <w:tab w:val="left" w:pos="851"/>
        </w:tabs>
        <w:spacing w:after="0" w:line="240" w:lineRule="atLeast"/>
        <w:ind w:left="70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b/>
          <w:color w:val="000000"/>
          <w:sz w:val="20"/>
          <w:szCs w:val="20"/>
          <w:lang w:val="en-US" w:eastAsia="en-AU"/>
        </w:rPr>
        <w:t xml:space="preserve">“Minister” </w:t>
      </w:r>
      <w:r w:rsidRPr="00581C4B">
        <w:rPr>
          <w:rFonts w:ascii="Times New Roman" w:eastAsia="Times New Roman" w:hAnsi="Times New Roman" w:cs="Times New Roman"/>
          <w:color w:val="000000"/>
          <w:sz w:val="20"/>
          <w:szCs w:val="20"/>
          <w:lang w:val="en-US" w:eastAsia="en-AU"/>
        </w:rPr>
        <w:t xml:space="preserve">means the Minister of the Crown for the time being administering the </w:t>
      </w:r>
      <w:smartTag w:uri="urn:schemas-microsoft-com:office:smarttags" w:element="place">
        <w:smartTag w:uri="urn:schemas-microsoft-com:office:smarttags" w:element="PlaceName">
          <w:r w:rsidRPr="00581C4B">
            <w:rPr>
              <w:rFonts w:ascii="Times New Roman" w:eastAsia="Times New Roman" w:hAnsi="Times New Roman" w:cs="Times New Roman"/>
              <w:i/>
              <w:color w:val="000000"/>
              <w:sz w:val="20"/>
              <w:szCs w:val="20"/>
              <w:lang w:val="en-US" w:eastAsia="en-AU"/>
            </w:rPr>
            <w:t>Crown</w:t>
          </w:r>
        </w:smartTag>
        <w:r w:rsidRPr="00581C4B">
          <w:rPr>
            <w:rFonts w:ascii="Times New Roman" w:eastAsia="Times New Roman" w:hAnsi="Times New Roman" w:cs="Times New Roman"/>
            <w:i/>
            <w:color w:val="000000"/>
            <w:sz w:val="20"/>
            <w:szCs w:val="20"/>
            <w:lang w:val="en-US" w:eastAsia="en-AU"/>
          </w:rPr>
          <w:t xml:space="preserve"> </w:t>
        </w:r>
        <w:smartTag w:uri="urn:schemas-microsoft-com:office:smarttags" w:element="PlaceType">
          <w:r w:rsidRPr="00581C4B">
            <w:rPr>
              <w:rFonts w:ascii="Times New Roman" w:eastAsia="Times New Roman" w:hAnsi="Times New Roman" w:cs="Times New Roman"/>
              <w:i/>
              <w:color w:val="000000"/>
              <w:sz w:val="20"/>
              <w:szCs w:val="20"/>
              <w:lang w:val="en-US" w:eastAsia="en-AU"/>
            </w:rPr>
            <w:t>Land</w:t>
          </w:r>
        </w:smartTag>
      </w:smartTag>
      <w:r w:rsidRPr="00581C4B">
        <w:rPr>
          <w:rFonts w:ascii="Times New Roman" w:eastAsia="Times New Roman" w:hAnsi="Times New Roman" w:cs="Times New Roman"/>
          <w:i/>
          <w:color w:val="000000"/>
          <w:sz w:val="20"/>
          <w:szCs w:val="20"/>
          <w:lang w:val="en-US" w:eastAsia="en-AU"/>
        </w:rPr>
        <w:t xml:space="preserve"> (Reserves) Act </w:t>
      </w:r>
      <w:r w:rsidRPr="00581C4B">
        <w:rPr>
          <w:rFonts w:ascii="Times New Roman" w:eastAsia="Times New Roman" w:hAnsi="Times New Roman" w:cs="Times New Roman"/>
          <w:color w:val="000000"/>
          <w:sz w:val="20"/>
          <w:szCs w:val="20"/>
          <w:lang w:val="en-US" w:eastAsia="en-AU"/>
        </w:rPr>
        <w:t>1978</w:t>
      </w:r>
      <w:r w:rsidRPr="00581C4B">
        <w:rPr>
          <w:rFonts w:ascii="Times New Roman" w:eastAsia="Times New Roman" w:hAnsi="Times New Roman" w:cs="Times New Roman"/>
          <w:i/>
          <w:color w:val="000000"/>
          <w:sz w:val="20"/>
          <w:szCs w:val="20"/>
          <w:lang w:val="en-US" w:eastAsia="en-AU"/>
        </w:rPr>
        <w:t>;</w:t>
      </w:r>
    </w:p>
    <w:p w14:paraId="488727CA" w14:textId="77777777" w:rsidR="00581C4B" w:rsidRPr="00581C4B" w:rsidRDefault="00581C4B" w:rsidP="00581C4B">
      <w:pPr>
        <w:tabs>
          <w:tab w:val="left" w:pos="851"/>
        </w:tabs>
        <w:spacing w:after="0" w:line="240" w:lineRule="atLeast"/>
        <w:ind w:left="709" w:firstLine="1"/>
        <w:jc w:val="both"/>
        <w:rPr>
          <w:rFonts w:ascii="Times New Roman" w:eastAsia="Times New Roman" w:hAnsi="Times New Roman" w:cs="Times New Roman"/>
          <w:sz w:val="20"/>
          <w:szCs w:val="20"/>
          <w:lang w:val="en-US" w:eastAsia="en-AU"/>
        </w:rPr>
      </w:pPr>
      <w:r w:rsidRPr="00581C4B">
        <w:rPr>
          <w:rFonts w:ascii="Times New Roman" w:eastAsia="Times New Roman" w:hAnsi="Times New Roman" w:cs="Times New Roman"/>
          <w:b/>
          <w:sz w:val="20"/>
          <w:szCs w:val="20"/>
          <w:lang w:val="en-US" w:eastAsia="en-AU"/>
        </w:rPr>
        <w:t xml:space="preserve">“Minister for Coasts” </w:t>
      </w:r>
      <w:r w:rsidRPr="00581C4B">
        <w:rPr>
          <w:rFonts w:ascii="Times New Roman" w:eastAsia="Times New Roman" w:hAnsi="Times New Roman" w:cs="Times New Roman"/>
          <w:sz w:val="20"/>
          <w:szCs w:val="20"/>
          <w:lang w:val="en-US" w:eastAsia="en-AU"/>
        </w:rPr>
        <w:t xml:space="preserve">means the Minister of the Crown for the time being administering the </w:t>
      </w:r>
      <w:r w:rsidRPr="00581C4B">
        <w:rPr>
          <w:rFonts w:ascii="Times New Roman" w:eastAsia="Times New Roman" w:hAnsi="Times New Roman" w:cs="Times New Roman"/>
          <w:i/>
          <w:sz w:val="20"/>
          <w:szCs w:val="20"/>
          <w:lang w:val="en-US" w:eastAsia="en-AU"/>
        </w:rPr>
        <w:t xml:space="preserve">Coastal Management Act </w:t>
      </w:r>
      <w:r w:rsidRPr="00581C4B">
        <w:rPr>
          <w:rFonts w:ascii="Times New Roman" w:eastAsia="Times New Roman" w:hAnsi="Times New Roman" w:cs="Times New Roman"/>
          <w:sz w:val="20"/>
          <w:szCs w:val="20"/>
          <w:lang w:val="en-US" w:eastAsia="en-AU"/>
        </w:rPr>
        <w:t>1995</w:t>
      </w:r>
      <w:r w:rsidRPr="00581C4B">
        <w:rPr>
          <w:rFonts w:ascii="Times New Roman" w:eastAsia="Times New Roman" w:hAnsi="Times New Roman" w:cs="Times New Roman"/>
          <w:i/>
          <w:sz w:val="20"/>
          <w:szCs w:val="20"/>
          <w:lang w:val="en-US" w:eastAsia="en-AU"/>
        </w:rPr>
        <w:t>;</w:t>
      </w:r>
    </w:p>
    <w:p w14:paraId="040E511F" w14:textId="77777777" w:rsidR="00581C4B" w:rsidRPr="00581C4B" w:rsidRDefault="00581C4B" w:rsidP="00581C4B">
      <w:pPr>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person</w:t>
      </w:r>
      <w:r w:rsidRPr="00581C4B">
        <w:rPr>
          <w:rFonts w:ascii="Times New Roman" w:eastAsia="Times New Roman" w:hAnsi="Times New Roman" w:cs="Times New Roman"/>
          <w:color w:val="000000"/>
          <w:sz w:val="20"/>
          <w:szCs w:val="20"/>
          <w:lang w:val="en-US" w:eastAsia="en-AU"/>
        </w:rPr>
        <w:t>" includes a body corporate as well as an individual;</w:t>
      </w:r>
    </w:p>
    <w:p w14:paraId="344AC97C" w14:textId="77777777" w:rsidR="00581C4B" w:rsidRPr="00581C4B" w:rsidRDefault="00581C4B" w:rsidP="00581C4B">
      <w:pPr>
        <w:spacing w:after="0" w:line="240" w:lineRule="auto"/>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b/>
          <w:color w:val="000000"/>
          <w:sz w:val="20"/>
          <w:szCs w:val="20"/>
          <w:lang w:val="en-US" w:eastAsia="en-AU"/>
        </w:rPr>
        <w:t>“pest animals”</w:t>
      </w:r>
      <w:r w:rsidRPr="00581C4B">
        <w:rPr>
          <w:rFonts w:ascii="Times New Roman" w:eastAsia="Times New Roman" w:hAnsi="Times New Roman" w:cs="Times New Roman"/>
          <w:color w:val="000000"/>
          <w:sz w:val="20"/>
          <w:szCs w:val="20"/>
          <w:lang w:val="en-US" w:eastAsia="en-AU"/>
        </w:rPr>
        <w:t xml:space="preserve"> has the same meaning as in the </w:t>
      </w:r>
      <w:r w:rsidRPr="00581C4B">
        <w:rPr>
          <w:rFonts w:ascii="Times New Roman" w:eastAsia="Times New Roman" w:hAnsi="Times New Roman" w:cs="Times New Roman"/>
          <w:i/>
          <w:color w:val="000000"/>
          <w:sz w:val="20"/>
          <w:szCs w:val="20"/>
          <w:lang w:val="en-US" w:eastAsia="en-AU"/>
        </w:rPr>
        <w:t xml:space="preserve">Catchment and Land Protection Act </w:t>
      </w:r>
      <w:r w:rsidRPr="00581C4B">
        <w:rPr>
          <w:rFonts w:ascii="Times New Roman" w:eastAsia="Times New Roman" w:hAnsi="Times New Roman" w:cs="Times New Roman"/>
          <w:color w:val="000000"/>
          <w:sz w:val="20"/>
          <w:szCs w:val="20"/>
          <w:lang w:val="en-US" w:eastAsia="en-AU"/>
        </w:rPr>
        <w:t>1994</w:t>
      </w:r>
      <w:r w:rsidRPr="00581C4B">
        <w:rPr>
          <w:rFonts w:ascii="Times New Roman" w:eastAsia="Times New Roman" w:hAnsi="Times New Roman" w:cs="Times New Roman"/>
          <w:i/>
          <w:color w:val="000000"/>
          <w:sz w:val="20"/>
          <w:szCs w:val="20"/>
          <w:lang w:val="en-US" w:eastAsia="en-AU"/>
        </w:rPr>
        <w:t>;</w:t>
      </w:r>
      <w:r w:rsidRPr="00581C4B">
        <w:rPr>
          <w:rFonts w:ascii="Times New Roman" w:eastAsia="Times New Roman" w:hAnsi="Times New Roman" w:cs="Times New Roman"/>
          <w:color w:val="000000"/>
          <w:sz w:val="20"/>
          <w:szCs w:val="20"/>
          <w:lang w:val="en-US" w:eastAsia="en-AU"/>
        </w:rPr>
        <w:t xml:space="preserve"> </w:t>
      </w:r>
    </w:p>
    <w:p w14:paraId="34206EDE" w14:textId="64C8D01E" w:rsidR="00581C4B" w:rsidRPr="00581C4B" w:rsidRDefault="00581C4B" w:rsidP="00581C4B">
      <w:pPr>
        <w:spacing w:after="0" w:line="240" w:lineRule="atLeast"/>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rates and taxes</w:t>
      </w:r>
      <w:r w:rsidRPr="00581C4B">
        <w:rPr>
          <w:rFonts w:ascii="Times New Roman" w:eastAsia="Times New Roman" w:hAnsi="Times New Roman" w:cs="Times New Roman"/>
          <w:color w:val="000000"/>
          <w:sz w:val="20"/>
          <w:szCs w:val="20"/>
          <w:lang w:val="en-US" w:eastAsia="en-AU"/>
        </w:rPr>
        <w:t xml:space="preserve">" means all existing and future rates (including any special rates or levies) taxes, charges, tariffs, assessments, impositions and outgoings whatsoever now or at any time imposed, charged or assessed on or against the licensed site or the </w:t>
      </w:r>
      <w:r w:rsidR="00EF5242">
        <w:rPr>
          <w:rFonts w:ascii="Times New Roman" w:eastAsia="Times New Roman" w:hAnsi="Times New Roman" w:cs="Times New Roman"/>
          <w:color w:val="000000"/>
          <w:sz w:val="20"/>
          <w:szCs w:val="20"/>
          <w:lang w:val="en-US" w:eastAsia="en-AU"/>
        </w:rPr>
        <w:t>Licensor</w:t>
      </w:r>
      <w:r w:rsidRPr="00581C4B">
        <w:rPr>
          <w:rFonts w:ascii="Times New Roman" w:eastAsia="Times New Roman" w:hAnsi="Times New Roman" w:cs="Times New Roman"/>
          <w:color w:val="000000"/>
          <w:sz w:val="20"/>
          <w:szCs w:val="20"/>
          <w:lang w:val="en-US" w:eastAsia="en-AU"/>
        </w:rPr>
        <w:t xml:space="preserve"> or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or payable by the owner or occupier of the licensed site;</w:t>
      </w:r>
    </w:p>
    <w:p w14:paraId="5B4A05CD" w14:textId="33ED6124" w:rsidR="00581C4B" w:rsidRPr="00581C4B" w:rsidRDefault="00581C4B" w:rsidP="00581C4B">
      <w:pPr>
        <w:tabs>
          <w:tab w:val="left" w:pos="851"/>
        </w:tabs>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schedule</w:t>
      </w:r>
      <w:r w:rsidR="003A4DCD">
        <w:rPr>
          <w:rFonts w:ascii="Times New Roman" w:eastAsia="Times New Roman" w:hAnsi="Times New Roman" w:cs="Times New Roman"/>
          <w:color w:val="000000"/>
          <w:sz w:val="20"/>
          <w:szCs w:val="20"/>
          <w:lang w:val="en-US" w:eastAsia="en-AU"/>
        </w:rPr>
        <w:t>" means the schedule to this l</w:t>
      </w:r>
      <w:r w:rsidRPr="00581C4B">
        <w:rPr>
          <w:rFonts w:ascii="Times New Roman" w:eastAsia="Times New Roman" w:hAnsi="Times New Roman" w:cs="Times New Roman"/>
          <w:color w:val="000000"/>
          <w:sz w:val="20"/>
          <w:szCs w:val="20"/>
          <w:lang w:val="en-US" w:eastAsia="en-AU"/>
        </w:rPr>
        <w:t>icence;</w:t>
      </w:r>
    </w:p>
    <w:p w14:paraId="41CD6A6E" w14:textId="77777777" w:rsidR="00581C4B" w:rsidRPr="00581C4B" w:rsidRDefault="00581C4B" w:rsidP="00581C4B">
      <w:pPr>
        <w:tabs>
          <w:tab w:val="left" w:pos="851"/>
        </w:tabs>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Secretary</w:t>
      </w:r>
      <w:r w:rsidRPr="00581C4B">
        <w:rPr>
          <w:rFonts w:ascii="Times New Roman" w:eastAsia="Times New Roman" w:hAnsi="Times New Roman" w:cs="Times New Roman"/>
          <w:color w:val="000000"/>
          <w:sz w:val="20"/>
          <w:szCs w:val="20"/>
          <w:lang w:val="en-US" w:eastAsia="en-AU"/>
        </w:rPr>
        <w:t xml:space="preserve">" means The Secretary to the Department, the body corporate established under the </w:t>
      </w:r>
      <w:r w:rsidRPr="00581C4B">
        <w:rPr>
          <w:rFonts w:ascii="Times New Roman" w:eastAsia="Times New Roman" w:hAnsi="Times New Roman" w:cs="Times New Roman"/>
          <w:i/>
          <w:color w:val="000000"/>
          <w:sz w:val="20"/>
          <w:szCs w:val="20"/>
          <w:lang w:val="en-US" w:eastAsia="en-AU"/>
        </w:rPr>
        <w:t xml:space="preserve">Conservation, Forests and Lands Act </w:t>
      </w:r>
      <w:r w:rsidRPr="00581C4B">
        <w:rPr>
          <w:rFonts w:ascii="Times New Roman" w:eastAsia="Times New Roman" w:hAnsi="Times New Roman" w:cs="Times New Roman"/>
          <w:color w:val="000000"/>
          <w:sz w:val="20"/>
          <w:szCs w:val="20"/>
          <w:lang w:val="en-US" w:eastAsia="en-AU"/>
        </w:rPr>
        <w:t>1987;</w:t>
      </w:r>
    </w:p>
    <w:p w14:paraId="0078D974" w14:textId="77777777" w:rsidR="00581C4B" w:rsidRPr="00581C4B" w:rsidRDefault="00581C4B" w:rsidP="00581C4B">
      <w:pPr>
        <w:tabs>
          <w:tab w:val="left" w:pos="851"/>
        </w:tabs>
        <w:spacing w:after="0" w:line="240" w:lineRule="auto"/>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sign</w:t>
      </w:r>
      <w:r w:rsidRPr="00581C4B">
        <w:rPr>
          <w:rFonts w:ascii="Times New Roman" w:eastAsia="Times New Roman" w:hAnsi="Times New Roman" w:cs="Times New Roman"/>
          <w:color w:val="000000"/>
          <w:sz w:val="20"/>
          <w:szCs w:val="20"/>
          <w:lang w:val="en-US" w:eastAsia="en-AU"/>
        </w:rPr>
        <w:t>” includes names, advertisements and notices;</w:t>
      </w:r>
    </w:p>
    <w:p w14:paraId="373AE24D" w14:textId="77777777" w:rsidR="00581C4B" w:rsidRPr="00581C4B" w:rsidRDefault="00581C4B" w:rsidP="00581C4B">
      <w:pPr>
        <w:tabs>
          <w:tab w:val="left" w:pos="851"/>
        </w:tabs>
        <w:spacing w:after="0" w:line="240" w:lineRule="auto"/>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soil</w:t>
      </w:r>
      <w:r w:rsidRPr="00581C4B">
        <w:rPr>
          <w:rFonts w:ascii="Times New Roman" w:eastAsia="Times New Roman" w:hAnsi="Times New Roman" w:cs="Times New Roman"/>
          <w:color w:val="000000"/>
          <w:sz w:val="20"/>
          <w:szCs w:val="20"/>
          <w:lang w:val="en-US" w:eastAsia="en-AU"/>
        </w:rPr>
        <w:t>” includes gravel, stone, salt, guano, shell, sand, loam and brick earth;</w:t>
      </w:r>
    </w:p>
    <w:p w14:paraId="69086F6D" w14:textId="77777777" w:rsidR="00581C4B" w:rsidRPr="00581C4B" w:rsidRDefault="00581C4B" w:rsidP="00581C4B">
      <w:pPr>
        <w:tabs>
          <w:tab w:val="left" w:pos="851"/>
        </w:tabs>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term</w:t>
      </w:r>
      <w:r w:rsidRPr="00581C4B">
        <w:rPr>
          <w:rFonts w:ascii="Times New Roman" w:eastAsia="Times New Roman" w:hAnsi="Times New Roman" w:cs="Times New Roman"/>
          <w:color w:val="000000"/>
          <w:sz w:val="20"/>
          <w:szCs w:val="20"/>
          <w:lang w:val="en-US" w:eastAsia="en-AU"/>
        </w:rPr>
        <w:t>" means the period of time set out in Item 6 of the Schedule, as and from the commencement date;</w:t>
      </w:r>
    </w:p>
    <w:p w14:paraId="03A78A88" w14:textId="77777777" w:rsidR="00581C4B" w:rsidRPr="00581C4B" w:rsidRDefault="00581C4B" w:rsidP="00581C4B">
      <w:pPr>
        <w:tabs>
          <w:tab w:val="left" w:pos="851"/>
          <w:tab w:val="left" w:pos="1843"/>
        </w:tabs>
        <w:spacing w:after="0" w:line="240" w:lineRule="auto"/>
        <w:ind w:left="708"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weeds</w:t>
      </w:r>
      <w:r w:rsidRPr="00581C4B">
        <w:rPr>
          <w:rFonts w:ascii="Times New Roman" w:eastAsia="Times New Roman" w:hAnsi="Times New Roman" w:cs="Times New Roman"/>
          <w:color w:val="000000"/>
          <w:sz w:val="20"/>
          <w:szCs w:val="20"/>
          <w:lang w:val="en-US" w:eastAsia="en-AU"/>
        </w:rPr>
        <w:t xml:space="preserve">” include noxious weeds within the meaning of the </w:t>
      </w:r>
      <w:r w:rsidRPr="00581C4B">
        <w:rPr>
          <w:rFonts w:ascii="Times New Roman" w:eastAsia="Times New Roman" w:hAnsi="Times New Roman" w:cs="Times New Roman"/>
          <w:i/>
          <w:color w:val="000000"/>
          <w:sz w:val="20"/>
          <w:szCs w:val="20"/>
          <w:lang w:val="en-US" w:eastAsia="en-AU"/>
        </w:rPr>
        <w:t xml:space="preserve">Catchment and Land Protection Act </w:t>
      </w:r>
      <w:r w:rsidRPr="00581C4B">
        <w:rPr>
          <w:rFonts w:ascii="Times New Roman" w:eastAsia="Times New Roman" w:hAnsi="Times New Roman" w:cs="Times New Roman"/>
          <w:color w:val="000000"/>
          <w:sz w:val="20"/>
          <w:szCs w:val="20"/>
          <w:lang w:val="en-US" w:eastAsia="en-AU"/>
        </w:rPr>
        <w:t>1994</w:t>
      </w:r>
      <w:r w:rsidRPr="00581C4B">
        <w:rPr>
          <w:rFonts w:ascii="Times New Roman" w:eastAsia="Times New Roman" w:hAnsi="Times New Roman" w:cs="Times New Roman"/>
          <w:i/>
          <w:color w:val="000000"/>
          <w:sz w:val="20"/>
          <w:szCs w:val="20"/>
          <w:lang w:val="en-US" w:eastAsia="en-AU"/>
        </w:rPr>
        <w:t>,</w:t>
      </w:r>
      <w:r w:rsidRPr="00581C4B">
        <w:rPr>
          <w:rFonts w:ascii="Times New Roman" w:eastAsia="Times New Roman" w:hAnsi="Times New Roman" w:cs="Times New Roman"/>
          <w:color w:val="000000"/>
          <w:sz w:val="20"/>
          <w:szCs w:val="20"/>
          <w:lang w:val="en-US" w:eastAsia="en-AU"/>
        </w:rPr>
        <w:t xml:space="preserve"> and prescribed flora within the meaning of the </w:t>
      </w:r>
      <w:r w:rsidRPr="00581C4B">
        <w:rPr>
          <w:rFonts w:ascii="Times New Roman" w:eastAsia="Times New Roman" w:hAnsi="Times New Roman" w:cs="Times New Roman"/>
          <w:i/>
          <w:color w:val="000000"/>
          <w:sz w:val="20"/>
          <w:szCs w:val="20"/>
          <w:lang w:val="en-US" w:eastAsia="en-AU"/>
        </w:rPr>
        <w:t xml:space="preserve">Flora and Fauna Guarantee Act </w:t>
      </w:r>
      <w:r w:rsidRPr="00581C4B">
        <w:rPr>
          <w:rFonts w:ascii="Times New Roman" w:eastAsia="Times New Roman" w:hAnsi="Times New Roman" w:cs="Times New Roman"/>
          <w:color w:val="000000"/>
          <w:sz w:val="20"/>
          <w:szCs w:val="20"/>
          <w:lang w:val="en-US" w:eastAsia="en-AU"/>
        </w:rPr>
        <w:t>1988;</w:t>
      </w:r>
    </w:p>
    <w:p w14:paraId="4D7A4664" w14:textId="549A18F8" w:rsidR="00581C4B" w:rsidRDefault="00581C4B" w:rsidP="00581C4B">
      <w:pPr>
        <w:tabs>
          <w:tab w:val="left" w:pos="1843"/>
        </w:tabs>
        <w:spacing w:after="0" w:line="240" w:lineRule="auto"/>
        <w:ind w:left="708" w:right="29" w:firstLine="1"/>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w:t>
      </w:r>
      <w:r w:rsidRPr="00581C4B">
        <w:rPr>
          <w:rFonts w:ascii="Times New Roman" w:eastAsia="Times New Roman" w:hAnsi="Times New Roman" w:cs="Times New Roman"/>
          <w:b/>
          <w:color w:val="000000"/>
          <w:sz w:val="20"/>
          <w:szCs w:val="20"/>
          <w:lang w:val="en-US" w:eastAsia="en-AU"/>
        </w:rPr>
        <w:t>writing</w:t>
      </w:r>
      <w:r w:rsidRPr="00581C4B">
        <w:rPr>
          <w:rFonts w:ascii="Times New Roman" w:eastAsia="Times New Roman" w:hAnsi="Times New Roman" w:cs="Times New Roman"/>
          <w:color w:val="000000"/>
          <w:sz w:val="20"/>
          <w:szCs w:val="20"/>
          <w:lang w:val="en-US" w:eastAsia="en-AU"/>
        </w:rPr>
        <w:t>" includes typewriting, printing, photography, lithography and other modes of representing or reproducing words in a visible form and "written" has a corresponding meaning.</w:t>
      </w:r>
    </w:p>
    <w:p w14:paraId="36BCC4B3" w14:textId="77777777" w:rsidR="00B50301" w:rsidRPr="00581C4B" w:rsidRDefault="00B50301" w:rsidP="00581C4B">
      <w:pPr>
        <w:tabs>
          <w:tab w:val="left" w:pos="1843"/>
        </w:tabs>
        <w:spacing w:after="0" w:line="240" w:lineRule="auto"/>
        <w:ind w:left="708" w:right="29" w:firstLine="1"/>
        <w:jc w:val="both"/>
        <w:rPr>
          <w:rFonts w:ascii="Times New Roman" w:eastAsia="Times New Roman" w:hAnsi="Times New Roman" w:cs="Times New Roman"/>
          <w:color w:val="000000"/>
          <w:sz w:val="20"/>
          <w:szCs w:val="20"/>
          <w:lang w:val="en-US" w:eastAsia="en-AU"/>
        </w:rPr>
      </w:pPr>
    </w:p>
    <w:p w14:paraId="66EB5300" w14:textId="77777777" w:rsidR="00581C4B" w:rsidRPr="00581C4B" w:rsidRDefault="00581C4B" w:rsidP="00581C4B">
      <w:pPr>
        <w:spacing w:after="0" w:line="240" w:lineRule="auto"/>
        <w:ind w:left="708" w:right="29" w:hanging="708"/>
        <w:jc w:val="both"/>
        <w:rPr>
          <w:rFonts w:ascii="Times New Roman" w:eastAsia="Times New Roman" w:hAnsi="Times New Roman" w:cs="Times New Roman"/>
          <w:b/>
          <w:i/>
          <w:color w:val="000000"/>
          <w:sz w:val="24"/>
          <w:szCs w:val="20"/>
          <w:lang w:val="en-US" w:eastAsia="en-AU"/>
        </w:rPr>
      </w:pPr>
      <w:r w:rsidRPr="00581C4B">
        <w:rPr>
          <w:rFonts w:ascii="Times New Roman" w:eastAsia="Times New Roman" w:hAnsi="Times New Roman" w:cs="Times New Roman"/>
          <w:b/>
          <w:i/>
          <w:color w:val="000000"/>
          <w:sz w:val="24"/>
          <w:szCs w:val="20"/>
          <w:lang w:val="en-US" w:eastAsia="en-AU"/>
        </w:rPr>
        <w:t>6</w:t>
      </w:r>
      <w:r w:rsidRPr="00581C4B">
        <w:rPr>
          <w:rFonts w:ascii="Times New Roman" w:eastAsia="Times New Roman" w:hAnsi="Times New Roman" w:cs="Times New Roman"/>
          <w:b/>
          <w:i/>
          <w:color w:val="000000"/>
          <w:sz w:val="24"/>
          <w:szCs w:val="20"/>
          <w:lang w:val="en-US" w:eastAsia="en-AU"/>
        </w:rPr>
        <w:tab/>
        <w:t>Interpretations</w:t>
      </w:r>
    </w:p>
    <w:p w14:paraId="6CDC1DAF" w14:textId="77777777" w:rsidR="00581C4B" w:rsidRPr="00581C4B" w:rsidRDefault="00581C4B" w:rsidP="00581C4B">
      <w:pPr>
        <w:spacing w:after="0" w:line="240" w:lineRule="auto"/>
        <w:ind w:left="1416" w:right="29"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6.1</w:t>
      </w:r>
      <w:r w:rsidRPr="00581C4B">
        <w:rPr>
          <w:rFonts w:ascii="Times New Roman" w:eastAsia="Times New Roman" w:hAnsi="Times New Roman" w:cs="Times New Roman"/>
          <w:color w:val="000000"/>
          <w:sz w:val="20"/>
          <w:szCs w:val="20"/>
          <w:lang w:val="en-US" w:eastAsia="en-AU"/>
        </w:rPr>
        <w:tab/>
        <w:t>A reference importing the singular includes the plural and vice versa.</w:t>
      </w:r>
    </w:p>
    <w:p w14:paraId="536BB7FC" w14:textId="43EA5AF4" w:rsidR="00581C4B" w:rsidRPr="00581C4B" w:rsidRDefault="00581C4B" w:rsidP="00581C4B">
      <w:pPr>
        <w:spacing w:after="0" w:line="240" w:lineRule="auto"/>
        <w:ind w:left="1416" w:right="29"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6.2</w:t>
      </w:r>
      <w:r w:rsidRPr="00581C4B">
        <w:rPr>
          <w:rFonts w:ascii="Times New Roman" w:eastAsia="Times New Roman" w:hAnsi="Times New Roman" w:cs="Times New Roman"/>
          <w:color w:val="000000"/>
          <w:sz w:val="20"/>
          <w:szCs w:val="20"/>
          <w:lang w:val="en-US" w:eastAsia="en-AU"/>
        </w:rPr>
        <w:tab/>
        <w:t>The index and headings are included for ease of reference and do not al</w:t>
      </w:r>
      <w:r w:rsidR="003A4DCD">
        <w:rPr>
          <w:rFonts w:ascii="Times New Roman" w:eastAsia="Times New Roman" w:hAnsi="Times New Roman" w:cs="Times New Roman"/>
          <w:color w:val="000000"/>
          <w:sz w:val="20"/>
          <w:szCs w:val="20"/>
          <w:lang w:val="en-US" w:eastAsia="en-AU"/>
        </w:rPr>
        <w:t>ter the interpretation of this l</w:t>
      </w:r>
      <w:r w:rsidRPr="00581C4B">
        <w:rPr>
          <w:rFonts w:ascii="Times New Roman" w:eastAsia="Times New Roman" w:hAnsi="Times New Roman" w:cs="Times New Roman"/>
          <w:color w:val="000000"/>
          <w:sz w:val="20"/>
          <w:szCs w:val="20"/>
          <w:lang w:val="en-US" w:eastAsia="en-AU"/>
        </w:rPr>
        <w:t>icence.</w:t>
      </w:r>
    </w:p>
    <w:p w14:paraId="667E30A9" w14:textId="458B0549" w:rsidR="00581C4B" w:rsidRPr="00581C4B" w:rsidRDefault="00581C4B" w:rsidP="00581C4B">
      <w:pPr>
        <w:spacing w:after="0" w:line="240" w:lineRule="auto"/>
        <w:ind w:left="1416" w:right="29"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6.3</w:t>
      </w:r>
      <w:r w:rsidRPr="00581C4B">
        <w:rPr>
          <w:rFonts w:ascii="Times New Roman" w:eastAsia="Times New Roman" w:hAnsi="Times New Roman" w:cs="Times New Roman"/>
          <w:color w:val="000000"/>
          <w:sz w:val="20"/>
          <w:szCs w:val="20"/>
          <w:lang w:val="en-US" w:eastAsia="en-AU"/>
        </w:rPr>
        <w:tab/>
        <w:t>If any day appointed or specified b</w:t>
      </w:r>
      <w:r w:rsidR="003A4DCD">
        <w:rPr>
          <w:rFonts w:ascii="Times New Roman" w:eastAsia="Times New Roman" w:hAnsi="Times New Roman" w:cs="Times New Roman"/>
          <w:color w:val="000000"/>
          <w:sz w:val="20"/>
          <w:szCs w:val="20"/>
          <w:lang w:val="en-US" w:eastAsia="en-AU"/>
        </w:rPr>
        <w:t>y this l</w:t>
      </w:r>
      <w:r w:rsidRPr="00581C4B">
        <w:rPr>
          <w:rFonts w:ascii="Times New Roman" w:eastAsia="Times New Roman" w:hAnsi="Times New Roman" w:cs="Times New Roman"/>
          <w:color w:val="000000"/>
          <w:sz w:val="20"/>
          <w:szCs w:val="20"/>
          <w:lang w:val="en-US" w:eastAsia="en-AU"/>
        </w:rPr>
        <w:t xml:space="preserve">icence falls on a Saturday, Sunday or a day appointed under the </w:t>
      </w:r>
      <w:r w:rsidRPr="00581C4B">
        <w:rPr>
          <w:rFonts w:ascii="Times New Roman" w:eastAsia="Times New Roman" w:hAnsi="Times New Roman" w:cs="Times New Roman"/>
          <w:i/>
          <w:color w:val="000000"/>
          <w:sz w:val="20"/>
          <w:szCs w:val="20"/>
          <w:lang w:val="en-US" w:eastAsia="en-AU"/>
        </w:rPr>
        <w:t>Public Holidays Act 1993</w:t>
      </w:r>
      <w:r w:rsidRPr="00581C4B">
        <w:rPr>
          <w:rFonts w:ascii="Times New Roman" w:eastAsia="Times New Roman" w:hAnsi="Times New Roman" w:cs="Times New Roman"/>
          <w:color w:val="000000"/>
          <w:sz w:val="20"/>
          <w:szCs w:val="20"/>
          <w:lang w:val="en-US" w:eastAsia="en-AU"/>
        </w:rPr>
        <w:t xml:space="preserve"> as a holiday for the whole day the day so appointed or specified is deemed to be the first day succeeding the day appointed or specified which is not a Saturday, Sunday or day appointed as a holiday.</w:t>
      </w:r>
    </w:p>
    <w:p w14:paraId="121DB5BD" w14:textId="77777777" w:rsidR="00581C4B" w:rsidRPr="00581C4B" w:rsidRDefault="00581C4B" w:rsidP="00581C4B">
      <w:pPr>
        <w:spacing w:after="0" w:line="240" w:lineRule="auto"/>
        <w:ind w:left="1416" w:right="29"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6.4</w:t>
      </w:r>
      <w:r w:rsidRPr="00581C4B">
        <w:rPr>
          <w:rFonts w:ascii="Times New Roman" w:eastAsia="Times New Roman" w:hAnsi="Times New Roman" w:cs="Times New Roman"/>
          <w:color w:val="000000"/>
          <w:sz w:val="20"/>
          <w:szCs w:val="20"/>
          <w:lang w:val="en-US" w:eastAsia="en-AU"/>
        </w:rPr>
        <w:tab/>
        <w:t>References to an Act of Parliament or a section or schedule of it shall be read as if the words "or any statutory modification or re-enactment thereof or substitution therefor" were added to the reference.</w:t>
      </w:r>
    </w:p>
    <w:p w14:paraId="18D1CE2F" w14:textId="2E666749" w:rsidR="00581C4B" w:rsidRPr="00581C4B" w:rsidRDefault="00581C4B" w:rsidP="00581C4B">
      <w:pPr>
        <w:tabs>
          <w:tab w:val="left" w:pos="2552"/>
          <w:tab w:val="left" w:pos="2835"/>
        </w:tabs>
        <w:spacing w:after="0" w:line="240" w:lineRule="atLeast"/>
        <w:ind w:left="1416" w:hanging="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6.5</w:t>
      </w:r>
      <w:r w:rsidRPr="00581C4B">
        <w:rPr>
          <w:rFonts w:ascii="Times New Roman" w:eastAsia="Times New Roman" w:hAnsi="Times New Roman" w:cs="Times New Roman"/>
          <w:color w:val="000000"/>
          <w:sz w:val="20"/>
          <w:szCs w:val="20"/>
          <w:lang w:val="en-US" w:eastAsia="en-AU"/>
        </w:rPr>
        <w:tab/>
        <w:t xml:space="preserve">If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 xml:space="preserve"> comprises more than one person, the covenants an</w:t>
      </w:r>
      <w:r w:rsidR="003A4DCD">
        <w:rPr>
          <w:rFonts w:ascii="Times New Roman" w:eastAsia="Times New Roman" w:hAnsi="Times New Roman" w:cs="Times New Roman"/>
          <w:color w:val="000000"/>
          <w:sz w:val="20"/>
          <w:szCs w:val="20"/>
          <w:lang w:val="en-US" w:eastAsia="en-AU"/>
        </w:rPr>
        <w:t>d agreements contained in this l</w:t>
      </w:r>
      <w:r w:rsidRPr="00581C4B">
        <w:rPr>
          <w:rFonts w:ascii="Times New Roman" w:eastAsia="Times New Roman" w:hAnsi="Times New Roman" w:cs="Times New Roman"/>
          <w:color w:val="000000"/>
          <w:sz w:val="20"/>
          <w:szCs w:val="20"/>
          <w:lang w:val="en-US" w:eastAsia="en-AU"/>
        </w:rPr>
        <w:t xml:space="preserve">icence shall be construed as having been entered into by, and are binding, both jointly and severally on all and each of the persons who constitute the </w:t>
      </w:r>
      <w:r w:rsidR="00EF5242">
        <w:rPr>
          <w:rFonts w:ascii="Times New Roman" w:eastAsia="Times New Roman" w:hAnsi="Times New Roman" w:cs="Times New Roman"/>
          <w:color w:val="000000"/>
          <w:sz w:val="20"/>
          <w:szCs w:val="20"/>
          <w:lang w:val="en-US" w:eastAsia="en-AU"/>
        </w:rPr>
        <w:t>Licensee</w:t>
      </w:r>
      <w:r w:rsidRPr="00581C4B">
        <w:rPr>
          <w:rFonts w:ascii="Times New Roman" w:eastAsia="Times New Roman" w:hAnsi="Times New Roman" w:cs="Times New Roman"/>
          <w:color w:val="000000"/>
          <w:sz w:val="20"/>
          <w:szCs w:val="20"/>
          <w:lang w:val="en-US" w:eastAsia="en-AU"/>
        </w:rPr>
        <w:t>.</w:t>
      </w:r>
    </w:p>
    <w:p w14:paraId="43DF8F3B" w14:textId="7F10EC13" w:rsidR="00581C4B" w:rsidRPr="00581C4B" w:rsidRDefault="00581C4B" w:rsidP="00AD5C3D">
      <w:pPr>
        <w:spacing w:after="0" w:line="240" w:lineRule="atLeast"/>
        <w:ind w:left="708"/>
        <w:jc w:val="both"/>
        <w:rPr>
          <w:rFonts w:ascii="Times New Roman" w:eastAsia="Times New Roman" w:hAnsi="Times New Roman" w:cs="Times New Roman"/>
          <w:color w:val="000000"/>
          <w:sz w:val="20"/>
          <w:szCs w:val="20"/>
          <w:lang w:val="en-US" w:eastAsia="en-AU"/>
        </w:rPr>
      </w:pPr>
      <w:r w:rsidRPr="00581C4B">
        <w:rPr>
          <w:rFonts w:ascii="Times New Roman" w:eastAsia="Times New Roman" w:hAnsi="Times New Roman" w:cs="Times New Roman"/>
          <w:color w:val="000000"/>
          <w:sz w:val="20"/>
          <w:szCs w:val="20"/>
          <w:lang w:val="en-US" w:eastAsia="en-AU"/>
        </w:rPr>
        <w:t>6.6</w:t>
      </w:r>
      <w:r w:rsidRPr="00581C4B">
        <w:rPr>
          <w:rFonts w:ascii="Times New Roman" w:eastAsia="Times New Roman" w:hAnsi="Times New Roman" w:cs="Times New Roman"/>
          <w:color w:val="000000"/>
          <w:sz w:val="20"/>
          <w:szCs w:val="20"/>
          <w:lang w:val="en-US" w:eastAsia="en-AU"/>
        </w:rPr>
        <w:tab/>
        <w:t>References to clauses, sub-clauses and Items are references to clauses,</w:t>
      </w:r>
      <w:r w:rsidR="003A4DCD">
        <w:rPr>
          <w:rFonts w:ascii="Times New Roman" w:eastAsia="Times New Roman" w:hAnsi="Times New Roman" w:cs="Times New Roman"/>
          <w:color w:val="000000"/>
          <w:sz w:val="20"/>
          <w:szCs w:val="20"/>
          <w:lang w:val="en-US" w:eastAsia="en-AU"/>
        </w:rPr>
        <w:t xml:space="preserve"> sub-clauses and Items of this l</w:t>
      </w:r>
      <w:r w:rsidRPr="00581C4B">
        <w:rPr>
          <w:rFonts w:ascii="Times New Roman" w:eastAsia="Times New Roman" w:hAnsi="Times New Roman" w:cs="Times New Roman"/>
          <w:color w:val="000000"/>
          <w:sz w:val="20"/>
          <w:szCs w:val="20"/>
          <w:lang w:val="en-US" w:eastAsia="en-AU"/>
        </w:rPr>
        <w:t>icence respectively.</w:t>
      </w:r>
    </w:p>
    <w:p w14:paraId="7286A013" w14:textId="77777777" w:rsidR="00581C4B" w:rsidRPr="00581C4B" w:rsidRDefault="00581C4B" w:rsidP="00581C4B">
      <w:pPr>
        <w:tabs>
          <w:tab w:val="left" w:pos="1985"/>
          <w:tab w:val="left" w:pos="3119"/>
          <w:tab w:val="left" w:pos="3261"/>
        </w:tabs>
        <w:spacing w:after="0" w:line="240" w:lineRule="auto"/>
        <w:ind w:left="1416" w:right="29" w:hanging="708"/>
        <w:jc w:val="both"/>
        <w:rPr>
          <w:rFonts w:ascii="Times New Roman" w:eastAsia="Times New Roman" w:hAnsi="Times New Roman" w:cs="Times New Roman"/>
          <w:color w:val="000000"/>
          <w:sz w:val="20"/>
          <w:szCs w:val="20"/>
          <w:lang w:val="en-US" w:eastAsia="en-AU"/>
        </w:rPr>
      </w:pPr>
    </w:p>
    <w:p w14:paraId="31B7EA58" w14:textId="77777777" w:rsidR="00DE6214" w:rsidRDefault="00DE6214"/>
    <w:sectPr w:rsidR="00DE6214">
      <w:footerReference w:type="default" r:id="rId17"/>
      <w:pgSz w:w="11907" w:h="16840" w:code="9"/>
      <w:pgMar w:top="1134" w:right="851" w:bottom="851"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D32E6" w14:textId="77777777" w:rsidR="00C91395" w:rsidRDefault="00C91395">
      <w:pPr>
        <w:spacing w:after="0" w:line="240" w:lineRule="auto"/>
      </w:pPr>
      <w:r>
        <w:separator/>
      </w:r>
    </w:p>
  </w:endnote>
  <w:endnote w:type="continuationSeparator" w:id="0">
    <w:p w14:paraId="3DA340CB" w14:textId="77777777" w:rsidR="00C91395" w:rsidRDefault="00C9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ms Rmn">
    <w:panose1 w:val="02020603040505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918D8" w14:textId="77777777" w:rsidR="001723A2" w:rsidRDefault="00172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D78F7" w14:textId="77777777" w:rsidR="001723A2" w:rsidRDefault="001723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95CC" w14:textId="77777777" w:rsidR="001723A2" w:rsidRDefault="001723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AA5E4" w14:textId="77777777" w:rsidR="00EF5242" w:rsidRDefault="00EF52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B4325" w14:textId="77777777" w:rsidR="00EF5242" w:rsidRPr="00DB506E" w:rsidRDefault="00EF5242" w:rsidP="00EF5242">
    <w:pPr>
      <w:pStyle w:val="Footer"/>
      <w:rPr>
        <w:szCs w:val="1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48879" w14:textId="77777777" w:rsidR="00EF5242" w:rsidRPr="00DB506E" w:rsidRDefault="00EF5242" w:rsidP="00EF5242">
    <w:pPr>
      <w:pStyle w:val="Footer"/>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A0DE7" w14:textId="77777777" w:rsidR="00C91395" w:rsidRDefault="00C91395">
      <w:pPr>
        <w:spacing w:after="0" w:line="240" w:lineRule="auto"/>
      </w:pPr>
      <w:r>
        <w:separator/>
      </w:r>
    </w:p>
  </w:footnote>
  <w:footnote w:type="continuationSeparator" w:id="0">
    <w:p w14:paraId="655F2D0A" w14:textId="77777777" w:rsidR="00C91395" w:rsidRDefault="00C91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C73A4" w14:textId="77777777" w:rsidR="001723A2" w:rsidRDefault="00172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137E" w14:textId="77777777" w:rsidR="001723A2" w:rsidRDefault="001723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FB20B" w14:textId="77777777" w:rsidR="001723A2" w:rsidRDefault="001723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A7ED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C51ACA"/>
    <w:multiLevelType w:val="multilevel"/>
    <w:tmpl w:val="FEF0E5AE"/>
    <w:lvl w:ilvl="0">
      <w:start w:val="2"/>
      <w:numFmt w:val="decimal"/>
      <w:lvlText w:val="%1"/>
      <w:lvlJc w:val="left"/>
      <w:pPr>
        <w:tabs>
          <w:tab w:val="num" w:pos="750"/>
        </w:tabs>
        <w:ind w:left="750" w:hanging="750"/>
      </w:pPr>
      <w:rPr>
        <w:rFonts w:ascii="Tms Rmn" w:hAnsi="Tms Rmn" w:hint="default"/>
      </w:rPr>
    </w:lvl>
    <w:lvl w:ilvl="1">
      <w:start w:val="2"/>
      <w:numFmt w:val="decimal"/>
      <w:lvlText w:val="%1.%2"/>
      <w:lvlJc w:val="left"/>
      <w:pPr>
        <w:tabs>
          <w:tab w:val="num" w:pos="1458"/>
        </w:tabs>
        <w:ind w:left="1458" w:hanging="750"/>
      </w:pPr>
      <w:rPr>
        <w:rFonts w:ascii="Tms Rmn" w:hAnsi="Tms Rmn" w:hint="default"/>
      </w:rPr>
    </w:lvl>
    <w:lvl w:ilvl="2">
      <w:start w:val="2"/>
      <w:numFmt w:val="decimal"/>
      <w:lvlText w:val="%1.%2.%3"/>
      <w:lvlJc w:val="left"/>
      <w:pPr>
        <w:tabs>
          <w:tab w:val="num" w:pos="2166"/>
        </w:tabs>
        <w:ind w:left="2166" w:hanging="750"/>
      </w:pPr>
      <w:rPr>
        <w:rFonts w:ascii="Tms Rmn" w:hAnsi="Tms Rmn" w:hint="default"/>
      </w:rPr>
    </w:lvl>
    <w:lvl w:ilvl="3">
      <w:start w:val="1"/>
      <w:numFmt w:val="decimal"/>
      <w:lvlText w:val="%1.%2.%3.%4"/>
      <w:lvlJc w:val="left"/>
      <w:pPr>
        <w:tabs>
          <w:tab w:val="num" w:pos="2874"/>
        </w:tabs>
        <w:ind w:left="2874" w:hanging="750"/>
      </w:pPr>
      <w:rPr>
        <w:rFonts w:ascii="Tms Rmn" w:hAnsi="Tms Rmn" w:hint="default"/>
      </w:rPr>
    </w:lvl>
    <w:lvl w:ilvl="4">
      <w:start w:val="1"/>
      <w:numFmt w:val="decimal"/>
      <w:lvlText w:val="%1.%2.%3.%4.%5"/>
      <w:lvlJc w:val="left"/>
      <w:pPr>
        <w:tabs>
          <w:tab w:val="num" w:pos="3582"/>
        </w:tabs>
        <w:ind w:left="3582" w:hanging="750"/>
      </w:pPr>
      <w:rPr>
        <w:rFonts w:ascii="Tms Rmn" w:hAnsi="Tms Rmn" w:hint="default"/>
      </w:rPr>
    </w:lvl>
    <w:lvl w:ilvl="5">
      <w:start w:val="1"/>
      <w:numFmt w:val="decimal"/>
      <w:lvlText w:val="%1.%2.%3.%4.%5.%6"/>
      <w:lvlJc w:val="left"/>
      <w:pPr>
        <w:tabs>
          <w:tab w:val="num" w:pos="4620"/>
        </w:tabs>
        <w:ind w:left="4620" w:hanging="1080"/>
      </w:pPr>
      <w:rPr>
        <w:rFonts w:ascii="Tms Rmn" w:hAnsi="Tms Rmn" w:hint="default"/>
      </w:rPr>
    </w:lvl>
    <w:lvl w:ilvl="6">
      <w:start w:val="1"/>
      <w:numFmt w:val="decimal"/>
      <w:lvlText w:val="%1.%2.%3.%4.%5.%6.%7"/>
      <w:lvlJc w:val="left"/>
      <w:pPr>
        <w:tabs>
          <w:tab w:val="num" w:pos="5328"/>
        </w:tabs>
        <w:ind w:left="5328" w:hanging="1080"/>
      </w:pPr>
      <w:rPr>
        <w:rFonts w:ascii="Tms Rmn" w:hAnsi="Tms Rmn" w:hint="default"/>
      </w:rPr>
    </w:lvl>
    <w:lvl w:ilvl="7">
      <w:start w:val="1"/>
      <w:numFmt w:val="decimal"/>
      <w:lvlText w:val="%1.%2.%3.%4.%5.%6.%7.%8"/>
      <w:lvlJc w:val="left"/>
      <w:pPr>
        <w:tabs>
          <w:tab w:val="num" w:pos="6396"/>
        </w:tabs>
        <w:ind w:left="6396" w:hanging="1440"/>
      </w:pPr>
      <w:rPr>
        <w:rFonts w:ascii="Tms Rmn" w:hAnsi="Tms Rmn" w:hint="default"/>
      </w:rPr>
    </w:lvl>
    <w:lvl w:ilvl="8">
      <w:start w:val="1"/>
      <w:numFmt w:val="decimal"/>
      <w:lvlText w:val="%1.%2.%3.%4.%5.%6.%7.%8.%9"/>
      <w:lvlJc w:val="left"/>
      <w:pPr>
        <w:tabs>
          <w:tab w:val="num" w:pos="7104"/>
        </w:tabs>
        <w:ind w:left="7104" w:hanging="1440"/>
      </w:pPr>
      <w:rPr>
        <w:rFonts w:ascii="Tms Rmn" w:hAnsi="Tms Rmn" w:hint="default"/>
      </w:rPr>
    </w:lvl>
  </w:abstractNum>
  <w:abstractNum w:abstractNumId="2" w15:restartNumberingAfterBreak="0">
    <w:nsid w:val="13351702"/>
    <w:multiLevelType w:val="multilevel"/>
    <w:tmpl w:val="9AC280AA"/>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5.%3.%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3" w15:restartNumberingAfterBreak="0">
    <w:nsid w:val="1DCE2D3E"/>
    <w:multiLevelType w:val="multilevel"/>
    <w:tmpl w:val="27CE74B4"/>
    <w:lvl w:ilvl="0">
      <w:start w:val="3"/>
      <w:numFmt w:val="decimal"/>
      <w:lvlText w:val="%1"/>
      <w:lvlJc w:val="left"/>
      <w:pPr>
        <w:tabs>
          <w:tab w:val="num" w:pos="990"/>
        </w:tabs>
        <w:ind w:left="990" w:hanging="990"/>
      </w:pPr>
      <w:rPr>
        <w:rFonts w:hint="default"/>
      </w:rPr>
    </w:lvl>
    <w:lvl w:ilvl="1">
      <w:start w:val="6"/>
      <w:numFmt w:val="decimal"/>
      <w:lvlText w:val="%1.%2"/>
      <w:lvlJc w:val="left"/>
      <w:pPr>
        <w:tabs>
          <w:tab w:val="num" w:pos="1699"/>
        </w:tabs>
        <w:ind w:left="1699" w:hanging="990"/>
      </w:pPr>
      <w:rPr>
        <w:rFonts w:hint="default"/>
      </w:rPr>
    </w:lvl>
    <w:lvl w:ilvl="2">
      <w:start w:val="1"/>
      <w:numFmt w:val="decimal"/>
      <w:lvlText w:val="%1.%2.%3"/>
      <w:lvlJc w:val="left"/>
      <w:pPr>
        <w:tabs>
          <w:tab w:val="num" w:pos="2408"/>
        </w:tabs>
        <w:ind w:left="2408" w:hanging="990"/>
      </w:pPr>
      <w:rPr>
        <w:rFonts w:hint="default"/>
      </w:rPr>
    </w:lvl>
    <w:lvl w:ilvl="3">
      <w:start w:val="1"/>
      <w:numFmt w:val="none"/>
      <w:lvlText w:val="16.4.1.2"/>
      <w:lvlJc w:val="left"/>
      <w:pPr>
        <w:tabs>
          <w:tab w:val="num" w:pos="3117"/>
        </w:tabs>
        <w:ind w:left="3117" w:hanging="990"/>
      </w:pPr>
      <w:rPr>
        <w:rFonts w:hint="default"/>
      </w:rPr>
    </w:lvl>
    <w:lvl w:ilvl="4">
      <w:start w:val="1"/>
      <w:numFmt w:val="decimal"/>
      <w:lvlText w:val="%1.%2.%3.%4.%5"/>
      <w:lvlJc w:val="left"/>
      <w:pPr>
        <w:tabs>
          <w:tab w:val="num" w:pos="3826"/>
        </w:tabs>
        <w:ind w:left="3826" w:hanging="99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4" w15:restartNumberingAfterBreak="0">
    <w:nsid w:val="1F053691"/>
    <w:multiLevelType w:val="hybridMultilevel"/>
    <w:tmpl w:val="0AFE02D8"/>
    <w:lvl w:ilvl="0" w:tplc="0C090001">
      <w:start w:val="1"/>
      <w:numFmt w:val="bullet"/>
      <w:lvlText w:val=""/>
      <w:lvlJc w:val="left"/>
      <w:pPr>
        <w:ind w:left="2214" w:hanging="360"/>
      </w:pPr>
      <w:rPr>
        <w:rFonts w:ascii="Symbol" w:hAnsi="Symbol" w:hint="default"/>
      </w:rPr>
    </w:lvl>
    <w:lvl w:ilvl="1" w:tplc="0C090003" w:tentative="1">
      <w:start w:val="1"/>
      <w:numFmt w:val="bullet"/>
      <w:lvlText w:val="o"/>
      <w:lvlJc w:val="left"/>
      <w:pPr>
        <w:ind w:left="2934" w:hanging="360"/>
      </w:pPr>
      <w:rPr>
        <w:rFonts w:ascii="Courier New" w:hAnsi="Courier New" w:cs="Courier New" w:hint="default"/>
      </w:rPr>
    </w:lvl>
    <w:lvl w:ilvl="2" w:tplc="0C090005" w:tentative="1">
      <w:start w:val="1"/>
      <w:numFmt w:val="bullet"/>
      <w:lvlText w:val=""/>
      <w:lvlJc w:val="left"/>
      <w:pPr>
        <w:ind w:left="3654" w:hanging="360"/>
      </w:pPr>
      <w:rPr>
        <w:rFonts w:ascii="Wingdings" w:hAnsi="Wingdings" w:hint="default"/>
      </w:rPr>
    </w:lvl>
    <w:lvl w:ilvl="3" w:tplc="0C090001" w:tentative="1">
      <w:start w:val="1"/>
      <w:numFmt w:val="bullet"/>
      <w:lvlText w:val=""/>
      <w:lvlJc w:val="left"/>
      <w:pPr>
        <w:ind w:left="4374" w:hanging="360"/>
      </w:pPr>
      <w:rPr>
        <w:rFonts w:ascii="Symbol" w:hAnsi="Symbol" w:hint="default"/>
      </w:rPr>
    </w:lvl>
    <w:lvl w:ilvl="4" w:tplc="0C090003" w:tentative="1">
      <w:start w:val="1"/>
      <w:numFmt w:val="bullet"/>
      <w:lvlText w:val="o"/>
      <w:lvlJc w:val="left"/>
      <w:pPr>
        <w:ind w:left="5094" w:hanging="360"/>
      </w:pPr>
      <w:rPr>
        <w:rFonts w:ascii="Courier New" w:hAnsi="Courier New" w:cs="Courier New" w:hint="default"/>
      </w:rPr>
    </w:lvl>
    <w:lvl w:ilvl="5" w:tplc="0C090005" w:tentative="1">
      <w:start w:val="1"/>
      <w:numFmt w:val="bullet"/>
      <w:lvlText w:val=""/>
      <w:lvlJc w:val="left"/>
      <w:pPr>
        <w:ind w:left="5814" w:hanging="360"/>
      </w:pPr>
      <w:rPr>
        <w:rFonts w:ascii="Wingdings" w:hAnsi="Wingdings" w:hint="default"/>
      </w:rPr>
    </w:lvl>
    <w:lvl w:ilvl="6" w:tplc="0C090001" w:tentative="1">
      <w:start w:val="1"/>
      <w:numFmt w:val="bullet"/>
      <w:lvlText w:val=""/>
      <w:lvlJc w:val="left"/>
      <w:pPr>
        <w:ind w:left="6534" w:hanging="360"/>
      </w:pPr>
      <w:rPr>
        <w:rFonts w:ascii="Symbol" w:hAnsi="Symbol" w:hint="default"/>
      </w:rPr>
    </w:lvl>
    <w:lvl w:ilvl="7" w:tplc="0C090003" w:tentative="1">
      <w:start w:val="1"/>
      <w:numFmt w:val="bullet"/>
      <w:lvlText w:val="o"/>
      <w:lvlJc w:val="left"/>
      <w:pPr>
        <w:ind w:left="7254" w:hanging="360"/>
      </w:pPr>
      <w:rPr>
        <w:rFonts w:ascii="Courier New" w:hAnsi="Courier New" w:cs="Courier New" w:hint="default"/>
      </w:rPr>
    </w:lvl>
    <w:lvl w:ilvl="8" w:tplc="0C090005" w:tentative="1">
      <w:start w:val="1"/>
      <w:numFmt w:val="bullet"/>
      <w:lvlText w:val=""/>
      <w:lvlJc w:val="left"/>
      <w:pPr>
        <w:ind w:left="7974" w:hanging="360"/>
      </w:pPr>
      <w:rPr>
        <w:rFonts w:ascii="Wingdings" w:hAnsi="Wingdings" w:hint="default"/>
      </w:rPr>
    </w:lvl>
  </w:abstractNum>
  <w:abstractNum w:abstractNumId="5" w15:restartNumberingAfterBreak="0">
    <w:nsid w:val="27EB23E0"/>
    <w:multiLevelType w:val="multilevel"/>
    <w:tmpl w:val="6F128FE6"/>
    <w:lvl w:ilvl="0">
      <w:start w:val="3"/>
      <w:numFmt w:val="decimal"/>
      <w:lvlText w:val="%1"/>
      <w:lvlJc w:val="left"/>
      <w:pPr>
        <w:tabs>
          <w:tab w:val="num" w:pos="990"/>
        </w:tabs>
        <w:ind w:left="990" w:hanging="990"/>
      </w:pPr>
      <w:rPr>
        <w:rFonts w:hint="default"/>
      </w:rPr>
    </w:lvl>
    <w:lvl w:ilvl="1">
      <w:start w:val="6"/>
      <w:numFmt w:val="decimal"/>
      <w:lvlText w:val="%1.%2"/>
      <w:lvlJc w:val="left"/>
      <w:pPr>
        <w:tabs>
          <w:tab w:val="num" w:pos="1699"/>
        </w:tabs>
        <w:ind w:left="1699" w:hanging="990"/>
      </w:pPr>
      <w:rPr>
        <w:rFonts w:hint="default"/>
      </w:rPr>
    </w:lvl>
    <w:lvl w:ilvl="2">
      <w:start w:val="1"/>
      <w:numFmt w:val="decimal"/>
      <w:lvlText w:val="%1.%2.%3"/>
      <w:lvlJc w:val="left"/>
      <w:pPr>
        <w:tabs>
          <w:tab w:val="num" w:pos="2408"/>
        </w:tabs>
        <w:ind w:left="2408" w:hanging="990"/>
      </w:pPr>
      <w:rPr>
        <w:rFonts w:hint="default"/>
      </w:rPr>
    </w:lvl>
    <w:lvl w:ilvl="3">
      <w:start w:val="1"/>
      <w:numFmt w:val="none"/>
      <w:lvlText w:val="16.4.1.3"/>
      <w:lvlJc w:val="left"/>
      <w:pPr>
        <w:tabs>
          <w:tab w:val="num" w:pos="3117"/>
        </w:tabs>
        <w:ind w:left="3117" w:hanging="990"/>
      </w:pPr>
      <w:rPr>
        <w:rFonts w:hint="default"/>
      </w:rPr>
    </w:lvl>
    <w:lvl w:ilvl="4">
      <w:start w:val="1"/>
      <w:numFmt w:val="decimal"/>
      <w:lvlText w:val="%1.%2.%3.%4.%5"/>
      <w:lvlJc w:val="left"/>
      <w:pPr>
        <w:tabs>
          <w:tab w:val="num" w:pos="3826"/>
        </w:tabs>
        <w:ind w:left="3826" w:hanging="99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6" w15:restartNumberingAfterBreak="0">
    <w:nsid w:val="2F0C0927"/>
    <w:multiLevelType w:val="multilevel"/>
    <w:tmpl w:val="6D303EE6"/>
    <w:lvl w:ilvl="0">
      <w:start w:val="3"/>
      <w:numFmt w:val="decimal"/>
      <w:lvlText w:val="%1"/>
      <w:lvlJc w:val="left"/>
      <w:pPr>
        <w:tabs>
          <w:tab w:val="num" w:pos="990"/>
        </w:tabs>
        <w:ind w:left="990" w:hanging="990"/>
      </w:pPr>
      <w:rPr>
        <w:rFonts w:hint="default"/>
      </w:rPr>
    </w:lvl>
    <w:lvl w:ilvl="1">
      <w:start w:val="6"/>
      <w:numFmt w:val="decimal"/>
      <w:lvlText w:val="%1.%2"/>
      <w:lvlJc w:val="left"/>
      <w:pPr>
        <w:tabs>
          <w:tab w:val="num" w:pos="1699"/>
        </w:tabs>
        <w:ind w:left="1699" w:hanging="990"/>
      </w:pPr>
      <w:rPr>
        <w:rFonts w:hint="default"/>
      </w:rPr>
    </w:lvl>
    <w:lvl w:ilvl="2">
      <w:start w:val="1"/>
      <w:numFmt w:val="decimal"/>
      <w:lvlText w:val="%1.%2.%3"/>
      <w:lvlJc w:val="left"/>
      <w:pPr>
        <w:tabs>
          <w:tab w:val="num" w:pos="2408"/>
        </w:tabs>
        <w:ind w:left="2408" w:hanging="990"/>
      </w:pPr>
      <w:rPr>
        <w:rFonts w:hint="default"/>
      </w:rPr>
    </w:lvl>
    <w:lvl w:ilvl="3">
      <w:start w:val="2"/>
      <w:numFmt w:val="none"/>
      <w:lvlText w:val="16.4.1.1"/>
      <w:lvlJc w:val="left"/>
      <w:pPr>
        <w:tabs>
          <w:tab w:val="num" w:pos="3117"/>
        </w:tabs>
        <w:ind w:left="3117" w:hanging="990"/>
      </w:pPr>
      <w:rPr>
        <w:rFonts w:hint="default"/>
      </w:rPr>
    </w:lvl>
    <w:lvl w:ilvl="4">
      <w:start w:val="1"/>
      <w:numFmt w:val="decimal"/>
      <w:lvlText w:val="%1.%2.%3.%4.%5"/>
      <w:lvlJc w:val="left"/>
      <w:pPr>
        <w:tabs>
          <w:tab w:val="num" w:pos="3826"/>
        </w:tabs>
        <w:ind w:left="3826" w:hanging="99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7" w15:restartNumberingAfterBreak="0">
    <w:nsid w:val="2F98286D"/>
    <w:multiLevelType w:val="multilevel"/>
    <w:tmpl w:val="0A3AD70C"/>
    <w:lvl w:ilvl="0">
      <w:start w:val="4"/>
      <w:numFmt w:val="decimal"/>
      <w:lvlText w:val="%1.4"/>
      <w:lvlJc w:val="left"/>
      <w:pPr>
        <w:tabs>
          <w:tab w:val="num" w:pos="705"/>
        </w:tabs>
        <w:ind w:left="705" w:hanging="705"/>
      </w:pPr>
      <w:rPr>
        <w:rFonts w:hint="default"/>
        <w:b/>
      </w:rPr>
    </w:lvl>
    <w:lvl w:ilvl="1">
      <w:start w:val="4"/>
      <w:numFmt w:val="decimal"/>
      <w:lvlText w:val="%1.3"/>
      <w:lvlJc w:val="left"/>
      <w:pPr>
        <w:tabs>
          <w:tab w:val="num" w:pos="1413"/>
        </w:tabs>
        <w:ind w:left="1413" w:hanging="705"/>
      </w:pPr>
      <w:rPr>
        <w:rFonts w:hint="default"/>
        <w:b/>
      </w:rPr>
    </w:lvl>
    <w:lvl w:ilvl="2">
      <w:start w:val="2"/>
      <w:numFmt w:val="decimal"/>
      <w:lvlText w:val="%1.%2.%3"/>
      <w:lvlJc w:val="left"/>
      <w:pPr>
        <w:tabs>
          <w:tab w:val="num" w:pos="2136"/>
        </w:tabs>
        <w:ind w:left="2136" w:hanging="720"/>
      </w:pPr>
      <w:rPr>
        <w:rFonts w:hint="default"/>
        <w:b/>
      </w:rPr>
    </w:lvl>
    <w:lvl w:ilvl="3">
      <w:start w:val="3"/>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104"/>
        </w:tabs>
        <w:ind w:left="7104" w:hanging="1440"/>
      </w:pPr>
      <w:rPr>
        <w:rFonts w:hint="default"/>
        <w:b/>
      </w:rPr>
    </w:lvl>
  </w:abstractNum>
  <w:abstractNum w:abstractNumId="8" w15:restartNumberingAfterBreak="0">
    <w:nsid w:val="321F0C21"/>
    <w:multiLevelType w:val="hybridMultilevel"/>
    <w:tmpl w:val="E0A603D6"/>
    <w:lvl w:ilvl="0" w:tplc="0C090001">
      <w:start w:val="1"/>
      <w:numFmt w:val="bullet"/>
      <w:lvlText w:val=""/>
      <w:lvlJc w:val="left"/>
      <w:pPr>
        <w:ind w:left="2162" w:hanging="360"/>
      </w:pPr>
      <w:rPr>
        <w:rFonts w:ascii="Symbol" w:hAnsi="Symbol" w:hint="default"/>
      </w:rPr>
    </w:lvl>
    <w:lvl w:ilvl="1" w:tplc="0C090003" w:tentative="1">
      <w:start w:val="1"/>
      <w:numFmt w:val="bullet"/>
      <w:lvlText w:val="o"/>
      <w:lvlJc w:val="left"/>
      <w:pPr>
        <w:ind w:left="2882" w:hanging="360"/>
      </w:pPr>
      <w:rPr>
        <w:rFonts w:ascii="Courier New" w:hAnsi="Courier New" w:cs="Courier New" w:hint="default"/>
      </w:rPr>
    </w:lvl>
    <w:lvl w:ilvl="2" w:tplc="0C090005" w:tentative="1">
      <w:start w:val="1"/>
      <w:numFmt w:val="bullet"/>
      <w:lvlText w:val=""/>
      <w:lvlJc w:val="left"/>
      <w:pPr>
        <w:ind w:left="3602" w:hanging="360"/>
      </w:pPr>
      <w:rPr>
        <w:rFonts w:ascii="Wingdings" w:hAnsi="Wingdings" w:hint="default"/>
      </w:rPr>
    </w:lvl>
    <w:lvl w:ilvl="3" w:tplc="0C090001" w:tentative="1">
      <w:start w:val="1"/>
      <w:numFmt w:val="bullet"/>
      <w:lvlText w:val=""/>
      <w:lvlJc w:val="left"/>
      <w:pPr>
        <w:ind w:left="4322" w:hanging="360"/>
      </w:pPr>
      <w:rPr>
        <w:rFonts w:ascii="Symbol" w:hAnsi="Symbol" w:hint="default"/>
      </w:rPr>
    </w:lvl>
    <w:lvl w:ilvl="4" w:tplc="0C090003" w:tentative="1">
      <w:start w:val="1"/>
      <w:numFmt w:val="bullet"/>
      <w:lvlText w:val="o"/>
      <w:lvlJc w:val="left"/>
      <w:pPr>
        <w:ind w:left="5042" w:hanging="360"/>
      </w:pPr>
      <w:rPr>
        <w:rFonts w:ascii="Courier New" w:hAnsi="Courier New" w:cs="Courier New" w:hint="default"/>
      </w:rPr>
    </w:lvl>
    <w:lvl w:ilvl="5" w:tplc="0C090005" w:tentative="1">
      <w:start w:val="1"/>
      <w:numFmt w:val="bullet"/>
      <w:lvlText w:val=""/>
      <w:lvlJc w:val="left"/>
      <w:pPr>
        <w:ind w:left="5762" w:hanging="360"/>
      </w:pPr>
      <w:rPr>
        <w:rFonts w:ascii="Wingdings" w:hAnsi="Wingdings" w:hint="default"/>
      </w:rPr>
    </w:lvl>
    <w:lvl w:ilvl="6" w:tplc="0C090001" w:tentative="1">
      <w:start w:val="1"/>
      <w:numFmt w:val="bullet"/>
      <w:lvlText w:val=""/>
      <w:lvlJc w:val="left"/>
      <w:pPr>
        <w:ind w:left="6482" w:hanging="360"/>
      </w:pPr>
      <w:rPr>
        <w:rFonts w:ascii="Symbol" w:hAnsi="Symbol" w:hint="default"/>
      </w:rPr>
    </w:lvl>
    <w:lvl w:ilvl="7" w:tplc="0C090003" w:tentative="1">
      <w:start w:val="1"/>
      <w:numFmt w:val="bullet"/>
      <w:lvlText w:val="o"/>
      <w:lvlJc w:val="left"/>
      <w:pPr>
        <w:ind w:left="7202" w:hanging="360"/>
      </w:pPr>
      <w:rPr>
        <w:rFonts w:ascii="Courier New" w:hAnsi="Courier New" w:cs="Courier New" w:hint="default"/>
      </w:rPr>
    </w:lvl>
    <w:lvl w:ilvl="8" w:tplc="0C090005" w:tentative="1">
      <w:start w:val="1"/>
      <w:numFmt w:val="bullet"/>
      <w:lvlText w:val=""/>
      <w:lvlJc w:val="left"/>
      <w:pPr>
        <w:ind w:left="7922" w:hanging="360"/>
      </w:pPr>
      <w:rPr>
        <w:rFonts w:ascii="Wingdings" w:hAnsi="Wingdings" w:hint="default"/>
      </w:rPr>
    </w:lvl>
  </w:abstractNum>
  <w:abstractNum w:abstractNumId="9" w15:restartNumberingAfterBreak="0">
    <w:nsid w:val="3F9B65FE"/>
    <w:multiLevelType w:val="multilevel"/>
    <w:tmpl w:val="2842F53E"/>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2.%3.%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10" w15:restartNumberingAfterBreak="0">
    <w:nsid w:val="40FE2128"/>
    <w:multiLevelType w:val="multilevel"/>
    <w:tmpl w:val="CA886EB2"/>
    <w:lvl w:ilvl="0">
      <w:start w:val="1"/>
      <w:numFmt w:val="decimal"/>
      <w:lvlText w:val="%1."/>
      <w:lvlJc w:val="left"/>
      <w:pPr>
        <w:ind w:left="36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432C23AB"/>
    <w:multiLevelType w:val="multilevel"/>
    <w:tmpl w:val="E5C0A356"/>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8.1.%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12" w15:restartNumberingAfterBreak="0">
    <w:nsid w:val="45702266"/>
    <w:multiLevelType w:val="multilevel"/>
    <w:tmpl w:val="FFF4BEDC"/>
    <w:lvl w:ilvl="0">
      <w:start w:val="3"/>
      <w:numFmt w:val="decimal"/>
      <w:lvlText w:val="%1"/>
      <w:lvlJc w:val="left"/>
      <w:pPr>
        <w:tabs>
          <w:tab w:val="num" w:pos="990"/>
        </w:tabs>
        <w:ind w:left="990" w:hanging="990"/>
      </w:pPr>
      <w:rPr>
        <w:rFonts w:hint="default"/>
      </w:rPr>
    </w:lvl>
    <w:lvl w:ilvl="1">
      <w:start w:val="6"/>
      <w:numFmt w:val="decimal"/>
      <w:lvlText w:val="%1.%2"/>
      <w:lvlJc w:val="left"/>
      <w:pPr>
        <w:tabs>
          <w:tab w:val="num" w:pos="1699"/>
        </w:tabs>
        <w:ind w:left="1699" w:hanging="990"/>
      </w:pPr>
      <w:rPr>
        <w:rFonts w:hint="default"/>
      </w:rPr>
    </w:lvl>
    <w:lvl w:ilvl="2">
      <w:start w:val="1"/>
      <w:numFmt w:val="decimal"/>
      <w:lvlText w:val="%1.%2.%3"/>
      <w:lvlJc w:val="left"/>
      <w:pPr>
        <w:tabs>
          <w:tab w:val="num" w:pos="2408"/>
        </w:tabs>
        <w:ind w:left="2408" w:hanging="990"/>
      </w:pPr>
      <w:rPr>
        <w:rFonts w:hint="default"/>
      </w:rPr>
    </w:lvl>
    <w:lvl w:ilvl="3">
      <w:start w:val="1"/>
      <w:numFmt w:val="none"/>
      <w:lvlText w:val="16.4.1.4"/>
      <w:lvlJc w:val="left"/>
      <w:pPr>
        <w:tabs>
          <w:tab w:val="num" w:pos="3117"/>
        </w:tabs>
        <w:ind w:left="3117" w:hanging="990"/>
      </w:pPr>
      <w:rPr>
        <w:rFonts w:hint="default"/>
      </w:rPr>
    </w:lvl>
    <w:lvl w:ilvl="4">
      <w:start w:val="1"/>
      <w:numFmt w:val="decimal"/>
      <w:lvlText w:val="%1.%2.%3.%4.%5"/>
      <w:lvlJc w:val="left"/>
      <w:pPr>
        <w:tabs>
          <w:tab w:val="num" w:pos="3826"/>
        </w:tabs>
        <w:ind w:left="3826" w:hanging="99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13" w15:restartNumberingAfterBreak="0">
    <w:nsid w:val="59AC51A3"/>
    <w:multiLevelType w:val="multilevel"/>
    <w:tmpl w:val="D85CC2A6"/>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7.%3.%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14" w15:restartNumberingAfterBreak="0">
    <w:nsid w:val="5C6B4916"/>
    <w:multiLevelType w:val="singleLevel"/>
    <w:tmpl w:val="4D12098C"/>
    <w:lvl w:ilvl="0">
      <w:start w:val="5"/>
      <w:numFmt w:val="decimal"/>
      <w:pStyle w:val="Heading4"/>
      <w:lvlText w:val="%1"/>
      <w:lvlJc w:val="left"/>
      <w:pPr>
        <w:tabs>
          <w:tab w:val="num" w:pos="705"/>
        </w:tabs>
        <w:ind w:left="705" w:hanging="705"/>
      </w:pPr>
      <w:rPr>
        <w:rFonts w:hint="default"/>
      </w:rPr>
    </w:lvl>
  </w:abstractNum>
  <w:abstractNum w:abstractNumId="15" w15:restartNumberingAfterBreak="0">
    <w:nsid w:val="70EF44E4"/>
    <w:multiLevelType w:val="multilevel"/>
    <w:tmpl w:val="E2907368"/>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7.2.%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16" w15:restartNumberingAfterBreak="0">
    <w:nsid w:val="7235349D"/>
    <w:multiLevelType w:val="multilevel"/>
    <w:tmpl w:val="9C5280C0"/>
    <w:lvl w:ilvl="0">
      <w:start w:val="3"/>
      <w:numFmt w:val="decimal"/>
      <w:lvlText w:val="%1"/>
      <w:lvlJc w:val="left"/>
      <w:pPr>
        <w:tabs>
          <w:tab w:val="num" w:pos="990"/>
        </w:tabs>
        <w:ind w:left="990" w:hanging="990"/>
      </w:pPr>
      <w:rPr>
        <w:rFonts w:hint="default"/>
      </w:rPr>
    </w:lvl>
    <w:lvl w:ilvl="1">
      <w:start w:val="6"/>
      <w:numFmt w:val="decimal"/>
      <w:lvlText w:val="%1.%2"/>
      <w:lvlJc w:val="left"/>
      <w:pPr>
        <w:tabs>
          <w:tab w:val="num" w:pos="1699"/>
        </w:tabs>
        <w:ind w:left="1699" w:hanging="990"/>
      </w:pPr>
      <w:rPr>
        <w:rFonts w:hint="default"/>
      </w:rPr>
    </w:lvl>
    <w:lvl w:ilvl="2">
      <w:start w:val="1"/>
      <w:numFmt w:val="decimal"/>
      <w:lvlText w:val="%1.%2.%3"/>
      <w:lvlJc w:val="left"/>
      <w:pPr>
        <w:tabs>
          <w:tab w:val="num" w:pos="2408"/>
        </w:tabs>
        <w:ind w:left="2408" w:hanging="990"/>
      </w:pPr>
      <w:rPr>
        <w:rFonts w:hint="default"/>
      </w:rPr>
    </w:lvl>
    <w:lvl w:ilvl="3">
      <w:start w:val="1"/>
      <w:numFmt w:val="none"/>
      <w:lvlText w:val="16.4.1.5"/>
      <w:lvlJc w:val="left"/>
      <w:pPr>
        <w:tabs>
          <w:tab w:val="num" w:pos="3117"/>
        </w:tabs>
        <w:ind w:left="3117" w:hanging="990"/>
      </w:pPr>
      <w:rPr>
        <w:rFonts w:hint="default"/>
      </w:rPr>
    </w:lvl>
    <w:lvl w:ilvl="4">
      <w:start w:val="1"/>
      <w:numFmt w:val="decimal"/>
      <w:lvlText w:val="%1.%2.%3.%4.%5"/>
      <w:lvlJc w:val="left"/>
      <w:pPr>
        <w:tabs>
          <w:tab w:val="num" w:pos="3826"/>
        </w:tabs>
        <w:ind w:left="3826" w:hanging="99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17" w15:restartNumberingAfterBreak="0">
    <w:nsid w:val="72CE292A"/>
    <w:multiLevelType w:val="multilevel"/>
    <w:tmpl w:val="38FA5F3C"/>
    <w:lvl w:ilvl="0">
      <w:start w:val="16"/>
      <w:numFmt w:val="decimal"/>
      <w:lvlText w:val="%1"/>
      <w:lvlJc w:val="left"/>
      <w:pPr>
        <w:tabs>
          <w:tab w:val="num" w:pos="420"/>
        </w:tabs>
        <w:ind w:left="420" w:hanging="420"/>
      </w:pPr>
      <w:rPr>
        <w:rFonts w:hint="default"/>
      </w:rPr>
    </w:lvl>
    <w:lvl w:ilvl="1">
      <w:start w:val="3"/>
      <w:numFmt w:val="decimal"/>
      <w:isLgl/>
      <w:lvlText w:val="%1.%2"/>
      <w:lvlJc w:val="left"/>
      <w:pPr>
        <w:tabs>
          <w:tab w:val="num" w:pos="1699"/>
        </w:tabs>
        <w:ind w:left="1699" w:hanging="990"/>
      </w:pPr>
      <w:rPr>
        <w:rFonts w:hint="default"/>
      </w:rPr>
    </w:lvl>
    <w:lvl w:ilvl="2">
      <w:start w:val="1"/>
      <w:numFmt w:val="decimal"/>
      <w:isLgl/>
      <w:lvlText w:val="%1.%2.%3"/>
      <w:lvlJc w:val="left"/>
      <w:pPr>
        <w:tabs>
          <w:tab w:val="num" w:pos="2408"/>
        </w:tabs>
        <w:ind w:left="2408" w:hanging="990"/>
      </w:pPr>
      <w:rPr>
        <w:rFonts w:hint="default"/>
      </w:rPr>
    </w:lvl>
    <w:lvl w:ilvl="3">
      <w:start w:val="1"/>
      <w:numFmt w:val="decimal"/>
      <w:isLgl/>
      <w:lvlText w:val="%1.7.3.%4"/>
      <w:lvlJc w:val="left"/>
      <w:pPr>
        <w:tabs>
          <w:tab w:val="num" w:pos="3117"/>
        </w:tabs>
        <w:ind w:left="3117" w:hanging="990"/>
      </w:pPr>
      <w:rPr>
        <w:rFonts w:hint="default"/>
      </w:rPr>
    </w:lvl>
    <w:lvl w:ilvl="4">
      <w:start w:val="1"/>
      <w:numFmt w:val="decimal"/>
      <w:isLgl/>
      <w:lvlText w:val="%1.%2.%3.%4.%5"/>
      <w:lvlJc w:val="left"/>
      <w:pPr>
        <w:tabs>
          <w:tab w:val="num" w:pos="3826"/>
        </w:tabs>
        <w:ind w:left="3826" w:hanging="990"/>
      </w:pPr>
      <w:rPr>
        <w:rFonts w:hint="default"/>
      </w:rPr>
    </w:lvl>
    <w:lvl w:ilvl="5">
      <w:start w:val="1"/>
      <w:numFmt w:val="decimal"/>
      <w:isLgl/>
      <w:lvlText w:val="%1.%2.%3.%4.%5.%6"/>
      <w:lvlJc w:val="left"/>
      <w:pPr>
        <w:tabs>
          <w:tab w:val="num" w:pos="4625"/>
        </w:tabs>
        <w:ind w:left="4625" w:hanging="1080"/>
      </w:pPr>
      <w:rPr>
        <w:rFonts w:hint="default"/>
      </w:rPr>
    </w:lvl>
    <w:lvl w:ilvl="6">
      <w:start w:val="1"/>
      <w:numFmt w:val="decimal"/>
      <w:isLgl/>
      <w:lvlText w:val="%1.%2.%3.%4.%5.%6.%7"/>
      <w:lvlJc w:val="left"/>
      <w:pPr>
        <w:tabs>
          <w:tab w:val="num" w:pos="5334"/>
        </w:tabs>
        <w:ind w:left="5334" w:hanging="1080"/>
      </w:pPr>
      <w:rPr>
        <w:rFonts w:hint="default"/>
      </w:rPr>
    </w:lvl>
    <w:lvl w:ilvl="7">
      <w:start w:val="1"/>
      <w:numFmt w:val="decimal"/>
      <w:isLgl/>
      <w:lvlText w:val="%1.%2.%3.%4.%5.%6.%7.%8"/>
      <w:lvlJc w:val="left"/>
      <w:pPr>
        <w:tabs>
          <w:tab w:val="num" w:pos="6403"/>
        </w:tabs>
        <w:ind w:left="6403" w:hanging="1440"/>
      </w:pPr>
      <w:rPr>
        <w:rFonts w:hint="default"/>
      </w:rPr>
    </w:lvl>
    <w:lvl w:ilvl="8">
      <w:start w:val="1"/>
      <w:numFmt w:val="decimal"/>
      <w:isLgl/>
      <w:lvlText w:val="%1.%2.%3.%4.%5.%6.%7.%8.%9"/>
      <w:lvlJc w:val="left"/>
      <w:pPr>
        <w:tabs>
          <w:tab w:val="num" w:pos="7112"/>
        </w:tabs>
        <w:ind w:left="7112" w:hanging="1440"/>
      </w:pPr>
      <w:rPr>
        <w:rFonts w:hint="default"/>
      </w:rPr>
    </w:lvl>
  </w:abstractNum>
  <w:abstractNum w:abstractNumId="18" w15:restartNumberingAfterBreak="0">
    <w:nsid w:val="776D58DE"/>
    <w:multiLevelType w:val="hybridMultilevel"/>
    <w:tmpl w:val="266A2E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B15209E"/>
    <w:multiLevelType w:val="multilevel"/>
    <w:tmpl w:val="5EA8CE04"/>
    <w:lvl w:ilvl="0">
      <w:start w:val="16"/>
      <w:numFmt w:val="decimal"/>
      <w:lvlText w:val="%1"/>
      <w:lvlJc w:val="left"/>
      <w:pPr>
        <w:ind w:left="500" w:hanging="500"/>
      </w:pPr>
      <w:rPr>
        <w:rFonts w:hint="default"/>
      </w:rPr>
    </w:lvl>
    <w:lvl w:ilvl="1">
      <w:start w:val="5"/>
      <w:numFmt w:val="decimal"/>
      <w:lvlText w:val="%1.%2"/>
      <w:lvlJc w:val="left"/>
      <w:pPr>
        <w:ind w:left="1209" w:hanging="5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num w:numId="1">
    <w:abstractNumId w:val="1"/>
  </w:num>
  <w:num w:numId="2">
    <w:abstractNumId w:val="14"/>
  </w:num>
  <w:num w:numId="3">
    <w:abstractNumId w:val="9"/>
  </w:num>
  <w:num w:numId="4">
    <w:abstractNumId w:val="6"/>
  </w:num>
  <w:num w:numId="5">
    <w:abstractNumId w:val="13"/>
  </w:num>
  <w:num w:numId="6">
    <w:abstractNumId w:val="3"/>
  </w:num>
  <w:num w:numId="7">
    <w:abstractNumId w:val="5"/>
  </w:num>
  <w:num w:numId="8">
    <w:abstractNumId w:val="12"/>
  </w:num>
  <w:num w:numId="9">
    <w:abstractNumId w:val="16"/>
  </w:num>
  <w:num w:numId="10">
    <w:abstractNumId w:val="2"/>
  </w:num>
  <w:num w:numId="11">
    <w:abstractNumId w:val="7"/>
  </w:num>
  <w:num w:numId="12">
    <w:abstractNumId w:val="15"/>
  </w:num>
  <w:num w:numId="13">
    <w:abstractNumId w:val="17"/>
  </w:num>
  <w:num w:numId="14">
    <w:abstractNumId w:val="11"/>
  </w:num>
  <w:num w:numId="15">
    <w:abstractNumId w:val="19"/>
  </w:num>
  <w:num w:numId="16">
    <w:abstractNumId w:val="8"/>
  </w:num>
  <w:num w:numId="17">
    <w:abstractNumId w:val="4"/>
  </w:num>
  <w:num w:numId="18">
    <w:abstractNumId w:val="14"/>
    <w:lvlOverride w:ilvl="0">
      <w:startOverride w:val="17"/>
    </w:lvlOverride>
  </w:num>
  <w:num w:numId="19">
    <w:abstractNumId w:val="18"/>
  </w:num>
  <w:num w:numId="20">
    <w:abstractNumId w:val="0"/>
  </w:num>
  <w:num w:numId="21">
    <w:abstractNumId w:val="14"/>
    <w:lvlOverride w:ilvl="0">
      <w:startOverride w:val="5"/>
    </w:lvlOverride>
  </w:num>
  <w:num w:numId="22">
    <w:abstractNumId w:val="7"/>
    <w:lvlOverride w:ilvl="0">
      <w:startOverride w:val="4"/>
    </w:lvlOverride>
    <w:lvlOverride w:ilvl="1">
      <w:startOverride w:val="4"/>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C4B"/>
    <w:rsid w:val="000056E8"/>
    <w:rsid w:val="00007F9C"/>
    <w:rsid w:val="000122F5"/>
    <w:rsid w:val="00021151"/>
    <w:rsid w:val="00025291"/>
    <w:rsid w:val="0002549A"/>
    <w:rsid w:val="0003067C"/>
    <w:rsid w:val="00040D99"/>
    <w:rsid w:val="0004241E"/>
    <w:rsid w:val="00050B4A"/>
    <w:rsid w:val="00052B0F"/>
    <w:rsid w:val="00061D6F"/>
    <w:rsid w:val="000674E6"/>
    <w:rsid w:val="00076E84"/>
    <w:rsid w:val="00086742"/>
    <w:rsid w:val="000B4D35"/>
    <w:rsid w:val="000C4E47"/>
    <w:rsid w:val="000C6F22"/>
    <w:rsid w:val="000F22B3"/>
    <w:rsid w:val="000F3368"/>
    <w:rsid w:val="000F5DCB"/>
    <w:rsid w:val="000F7648"/>
    <w:rsid w:val="001060A1"/>
    <w:rsid w:val="00111D05"/>
    <w:rsid w:val="001139ED"/>
    <w:rsid w:val="00120C80"/>
    <w:rsid w:val="00126828"/>
    <w:rsid w:val="00130B4E"/>
    <w:rsid w:val="00133867"/>
    <w:rsid w:val="0016682F"/>
    <w:rsid w:val="001723A2"/>
    <w:rsid w:val="00175939"/>
    <w:rsid w:val="001809B5"/>
    <w:rsid w:val="00182D9D"/>
    <w:rsid w:val="001A7373"/>
    <w:rsid w:val="001B2EF3"/>
    <w:rsid w:val="001B4ABB"/>
    <w:rsid w:val="001B680C"/>
    <w:rsid w:val="001B6B4F"/>
    <w:rsid w:val="001C0F8A"/>
    <w:rsid w:val="001C55C3"/>
    <w:rsid w:val="001E651D"/>
    <w:rsid w:val="002022A7"/>
    <w:rsid w:val="002132D8"/>
    <w:rsid w:val="00213605"/>
    <w:rsid w:val="00223062"/>
    <w:rsid w:val="002417DB"/>
    <w:rsid w:val="00244D8F"/>
    <w:rsid w:val="00256EDC"/>
    <w:rsid w:val="00267466"/>
    <w:rsid w:val="00271E75"/>
    <w:rsid w:val="002A05DF"/>
    <w:rsid w:val="002A5A62"/>
    <w:rsid w:val="002B5E15"/>
    <w:rsid w:val="002D0138"/>
    <w:rsid w:val="002D0E65"/>
    <w:rsid w:val="002D3F36"/>
    <w:rsid w:val="002E34AA"/>
    <w:rsid w:val="002E4764"/>
    <w:rsid w:val="002E6D33"/>
    <w:rsid w:val="002E7C27"/>
    <w:rsid w:val="00315F61"/>
    <w:rsid w:val="00331604"/>
    <w:rsid w:val="00333724"/>
    <w:rsid w:val="00335C12"/>
    <w:rsid w:val="00337F27"/>
    <w:rsid w:val="003674E1"/>
    <w:rsid w:val="003775C7"/>
    <w:rsid w:val="003804B2"/>
    <w:rsid w:val="003805E1"/>
    <w:rsid w:val="0038757A"/>
    <w:rsid w:val="003918AE"/>
    <w:rsid w:val="003A4DCD"/>
    <w:rsid w:val="003A7FC2"/>
    <w:rsid w:val="003C6EF1"/>
    <w:rsid w:val="003D3767"/>
    <w:rsid w:val="003D4FE8"/>
    <w:rsid w:val="003D7B26"/>
    <w:rsid w:val="003F79A7"/>
    <w:rsid w:val="004016CD"/>
    <w:rsid w:val="00442094"/>
    <w:rsid w:val="00445DEB"/>
    <w:rsid w:val="0045490D"/>
    <w:rsid w:val="00460A52"/>
    <w:rsid w:val="00460B0A"/>
    <w:rsid w:val="00467C75"/>
    <w:rsid w:val="00473AE7"/>
    <w:rsid w:val="00484CD0"/>
    <w:rsid w:val="004A0059"/>
    <w:rsid w:val="004A6BA9"/>
    <w:rsid w:val="004B0681"/>
    <w:rsid w:val="004B558C"/>
    <w:rsid w:val="004B6812"/>
    <w:rsid w:val="004B7BA5"/>
    <w:rsid w:val="004D5241"/>
    <w:rsid w:val="004D5BAD"/>
    <w:rsid w:val="004E0C1B"/>
    <w:rsid w:val="004F591F"/>
    <w:rsid w:val="005102CC"/>
    <w:rsid w:val="0051698E"/>
    <w:rsid w:val="00532B84"/>
    <w:rsid w:val="005563BC"/>
    <w:rsid w:val="00561712"/>
    <w:rsid w:val="00575319"/>
    <w:rsid w:val="005755C9"/>
    <w:rsid w:val="00581C4B"/>
    <w:rsid w:val="00591BE2"/>
    <w:rsid w:val="00593567"/>
    <w:rsid w:val="005A5540"/>
    <w:rsid w:val="005B3C4C"/>
    <w:rsid w:val="005C310C"/>
    <w:rsid w:val="005C40E1"/>
    <w:rsid w:val="005C4CF2"/>
    <w:rsid w:val="005C5AF6"/>
    <w:rsid w:val="005D5FF6"/>
    <w:rsid w:val="005E2B23"/>
    <w:rsid w:val="005F0C1F"/>
    <w:rsid w:val="005F2048"/>
    <w:rsid w:val="005F4DD5"/>
    <w:rsid w:val="005F6246"/>
    <w:rsid w:val="00646428"/>
    <w:rsid w:val="00646A3B"/>
    <w:rsid w:val="006613E7"/>
    <w:rsid w:val="00667548"/>
    <w:rsid w:val="00677A68"/>
    <w:rsid w:val="00681FD5"/>
    <w:rsid w:val="00685F29"/>
    <w:rsid w:val="00693B66"/>
    <w:rsid w:val="00694319"/>
    <w:rsid w:val="006B2030"/>
    <w:rsid w:val="006B3CBF"/>
    <w:rsid w:val="006B7DE1"/>
    <w:rsid w:val="006C44C6"/>
    <w:rsid w:val="006C7085"/>
    <w:rsid w:val="006D2AE9"/>
    <w:rsid w:val="006E1746"/>
    <w:rsid w:val="006E38A1"/>
    <w:rsid w:val="0070066B"/>
    <w:rsid w:val="007036E6"/>
    <w:rsid w:val="00704B56"/>
    <w:rsid w:val="00722EA6"/>
    <w:rsid w:val="007324C4"/>
    <w:rsid w:val="00740C2E"/>
    <w:rsid w:val="00741C20"/>
    <w:rsid w:val="00756ED6"/>
    <w:rsid w:val="00763D5E"/>
    <w:rsid w:val="0077028E"/>
    <w:rsid w:val="007830C9"/>
    <w:rsid w:val="007B0D7B"/>
    <w:rsid w:val="007B207F"/>
    <w:rsid w:val="007D0F66"/>
    <w:rsid w:val="007E018A"/>
    <w:rsid w:val="007E128E"/>
    <w:rsid w:val="00804127"/>
    <w:rsid w:val="00805868"/>
    <w:rsid w:val="00810C2E"/>
    <w:rsid w:val="00813B33"/>
    <w:rsid w:val="00815E59"/>
    <w:rsid w:val="00825228"/>
    <w:rsid w:val="00827AF5"/>
    <w:rsid w:val="00832D9A"/>
    <w:rsid w:val="00852DF6"/>
    <w:rsid w:val="008633C1"/>
    <w:rsid w:val="00871731"/>
    <w:rsid w:val="00874971"/>
    <w:rsid w:val="00881EF3"/>
    <w:rsid w:val="00890FF3"/>
    <w:rsid w:val="008B64B4"/>
    <w:rsid w:val="008B79E4"/>
    <w:rsid w:val="008C7A53"/>
    <w:rsid w:val="008E26AA"/>
    <w:rsid w:val="00902F65"/>
    <w:rsid w:val="00916F2E"/>
    <w:rsid w:val="00923547"/>
    <w:rsid w:val="0093709E"/>
    <w:rsid w:val="00960B51"/>
    <w:rsid w:val="009810CC"/>
    <w:rsid w:val="009964B6"/>
    <w:rsid w:val="009A0B59"/>
    <w:rsid w:val="009B0E1F"/>
    <w:rsid w:val="009B6B2D"/>
    <w:rsid w:val="009C657D"/>
    <w:rsid w:val="009D0438"/>
    <w:rsid w:val="00A17D53"/>
    <w:rsid w:val="00A2333B"/>
    <w:rsid w:val="00A242B3"/>
    <w:rsid w:val="00A33614"/>
    <w:rsid w:val="00A64AB0"/>
    <w:rsid w:val="00AD0AF2"/>
    <w:rsid w:val="00AD5C3D"/>
    <w:rsid w:val="00B03415"/>
    <w:rsid w:val="00B06B20"/>
    <w:rsid w:val="00B12549"/>
    <w:rsid w:val="00B25659"/>
    <w:rsid w:val="00B308C2"/>
    <w:rsid w:val="00B37A50"/>
    <w:rsid w:val="00B50301"/>
    <w:rsid w:val="00B5202C"/>
    <w:rsid w:val="00B57348"/>
    <w:rsid w:val="00B65FFB"/>
    <w:rsid w:val="00B74D75"/>
    <w:rsid w:val="00B9347F"/>
    <w:rsid w:val="00B947C7"/>
    <w:rsid w:val="00B94EEF"/>
    <w:rsid w:val="00BE15C3"/>
    <w:rsid w:val="00BE707D"/>
    <w:rsid w:val="00C0083D"/>
    <w:rsid w:val="00C12C62"/>
    <w:rsid w:val="00C17CD8"/>
    <w:rsid w:val="00C2133E"/>
    <w:rsid w:val="00C2717B"/>
    <w:rsid w:val="00C36A88"/>
    <w:rsid w:val="00C45456"/>
    <w:rsid w:val="00C55B14"/>
    <w:rsid w:val="00C56354"/>
    <w:rsid w:val="00C56B9E"/>
    <w:rsid w:val="00C60DA4"/>
    <w:rsid w:val="00C619D0"/>
    <w:rsid w:val="00C91395"/>
    <w:rsid w:val="00C94B15"/>
    <w:rsid w:val="00CA3301"/>
    <w:rsid w:val="00CA6147"/>
    <w:rsid w:val="00CC1D0E"/>
    <w:rsid w:val="00CD01DC"/>
    <w:rsid w:val="00CE5513"/>
    <w:rsid w:val="00D00C01"/>
    <w:rsid w:val="00D1433B"/>
    <w:rsid w:val="00D23D0E"/>
    <w:rsid w:val="00D352A2"/>
    <w:rsid w:val="00D358EC"/>
    <w:rsid w:val="00D63884"/>
    <w:rsid w:val="00D67C5E"/>
    <w:rsid w:val="00D8384E"/>
    <w:rsid w:val="00D93522"/>
    <w:rsid w:val="00DB3638"/>
    <w:rsid w:val="00DD53C0"/>
    <w:rsid w:val="00DD5658"/>
    <w:rsid w:val="00DE6214"/>
    <w:rsid w:val="00E10837"/>
    <w:rsid w:val="00E12211"/>
    <w:rsid w:val="00E16317"/>
    <w:rsid w:val="00E17519"/>
    <w:rsid w:val="00E229B5"/>
    <w:rsid w:val="00E317AE"/>
    <w:rsid w:val="00E3294E"/>
    <w:rsid w:val="00E43BD7"/>
    <w:rsid w:val="00E5422B"/>
    <w:rsid w:val="00E578C9"/>
    <w:rsid w:val="00E61CB3"/>
    <w:rsid w:val="00E66B94"/>
    <w:rsid w:val="00E81198"/>
    <w:rsid w:val="00E84464"/>
    <w:rsid w:val="00E95000"/>
    <w:rsid w:val="00E978A4"/>
    <w:rsid w:val="00EA590B"/>
    <w:rsid w:val="00EB2BE6"/>
    <w:rsid w:val="00EC4B9F"/>
    <w:rsid w:val="00EE0DBC"/>
    <w:rsid w:val="00EF5242"/>
    <w:rsid w:val="00EF7578"/>
    <w:rsid w:val="00F05A76"/>
    <w:rsid w:val="00F1589D"/>
    <w:rsid w:val="00F17404"/>
    <w:rsid w:val="00F20951"/>
    <w:rsid w:val="00F43528"/>
    <w:rsid w:val="00F46352"/>
    <w:rsid w:val="00F513E3"/>
    <w:rsid w:val="00F74872"/>
    <w:rsid w:val="00F75D20"/>
    <w:rsid w:val="00F75F5A"/>
    <w:rsid w:val="00F858E5"/>
    <w:rsid w:val="00F85918"/>
    <w:rsid w:val="00F93B50"/>
    <w:rsid w:val="00F94F00"/>
    <w:rsid w:val="00FC2F7E"/>
    <w:rsid w:val="00FC6F48"/>
    <w:rsid w:val="00FC7E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49"/>
    <o:shapelayout v:ext="edit">
      <o:idmap v:ext="edit" data="1"/>
    </o:shapelayout>
  </w:shapeDefaults>
  <w:decimalSymbol w:val="."/>
  <w:listSeparator w:val=","/>
  <w14:docId w14:val="6972905B"/>
  <w15:chartTrackingRefBased/>
  <w15:docId w15:val="{C17FDD63-4F17-45E0-B1E2-1D2BEDC1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3D0E"/>
    <w:pPr>
      <w:keepNext/>
      <w:keepLines/>
      <w:spacing w:before="240" w:after="0"/>
      <w:outlineLvl w:val="0"/>
    </w:pPr>
    <w:rPr>
      <w:rFonts w:ascii="Times New Roman" w:eastAsiaTheme="majorEastAsia" w:hAnsi="Times New Roman" w:cstheme="majorBidi"/>
      <w:sz w:val="32"/>
      <w:szCs w:val="32"/>
    </w:rPr>
  </w:style>
  <w:style w:type="paragraph" w:styleId="Heading4">
    <w:name w:val="heading 4"/>
    <w:basedOn w:val="Normal"/>
    <w:next w:val="Normal"/>
    <w:link w:val="Heading4Char"/>
    <w:qFormat/>
    <w:rsid w:val="00581C4B"/>
    <w:pPr>
      <w:keepNext/>
      <w:numPr>
        <w:numId w:val="2"/>
      </w:numPr>
      <w:tabs>
        <w:tab w:val="left" w:pos="1843"/>
      </w:tabs>
      <w:spacing w:after="0" w:line="360" w:lineRule="auto"/>
      <w:jc w:val="both"/>
      <w:outlineLvl w:val="3"/>
    </w:pPr>
    <w:rPr>
      <w:rFonts w:ascii="Times New Roman" w:eastAsia="Times New Roman" w:hAnsi="Times New Roman" w:cs="Times New Roman"/>
      <w:b/>
      <w:color w:val="0000FF"/>
      <w:sz w:val="28"/>
      <w:szCs w:val="20"/>
      <w:lang w:val="en-US" w:eastAsia="en-AU"/>
    </w:rPr>
  </w:style>
  <w:style w:type="paragraph" w:styleId="Heading5">
    <w:name w:val="heading 5"/>
    <w:basedOn w:val="Normal"/>
    <w:next w:val="Normal"/>
    <w:link w:val="Heading5Char"/>
    <w:uiPriority w:val="9"/>
    <w:unhideWhenUsed/>
    <w:qFormat/>
    <w:rsid w:val="00E229B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C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C4B"/>
  </w:style>
  <w:style w:type="paragraph" w:styleId="Footer">
    <w:name w:val="footer"/>
    <w:basedOn w:val="Normal"/>
    <w:link w:val="FooterChar"/>
    <w:uiPriority w:val="99"/>
    <w:unhideWhenUsed/>
    <w:rsid w:val="00581C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C4B"/>
  </w:style>
  <w:style w:type="character" w:customStyle="1" w:styleId="Heading4Char">
    <w:name w:val="Heading 4 Char"/>
    <w:basedOn w:val="DefaultParagraphFont"/>
    <w:link w:val="Heading4"/>
    <w:rsid w:val="00581C4B"/>
    <w:rPr>
      <w:rFonts w:ascii="Times New Roman" w:eastAsia="Times New Roman" w:hAnsi="Times New Roman" w:cs="Times New Roman"/>
      <w:b/>
      <w:color w:val="0000FF"/>
      <w:sz w:val="28"/>
      <w:szCs w:val="20"/>
      <w:lang w:val="en-US" w:eastAsia="en-AU"/>
    </w:rPr>
  </w:style>
  <w:style w:type="character" w:styleId="CommentReference">
    <w:name w:val="annotation reference"/>
    <w:rsid w:val="00581C4B"/>
    <w:rPr>
      <w:sz w:val="16"/>
      <w:szCs w:val="16"/>
    </w:rPr>
  </w:style>
  <w:style w:type="paragraph" w:styleId="CommentText">
    <w:name w:val="annotation text"/>
    <w:basedOn w:val="Normal"/>
    <w:link w:val="CommentTextChar"/>
    <w:rsid w:val="00581C4B"/>
    <w:pPr>
      <w:spacing w:after="0" w:line="240" w:lineRule="auto"/>
    </w:pPr>
    <w:rPr>
      <w:rFonts w:ascii="Times New Roman" w:eastAsia="Times New Roman" w:hAnsi="Times New Roman" w:cs="Times New Roman"/>
      <w:sz w:val="20"/>
      <w:szCs w:val="20"/>
      <w:lang w:val="en-US" w:eastAsia="en-AU"/>
    </w:rPr>
  </w:style>
  <w:style w:type="character" w:customStyle="1" w:styleId="CommentTextChar">
    <w:name w:val="Comment Text Char"/>
    <w:basedOn w:val="DefaultParagraphFont"/>
    <w:link w:val="CommentText"/>
    <w:rsid w:val="00581C4B"/>
    <w:rPr>
      <w:rFonts w:ascii="Times New Roman" w:eastAsia="Times New Roman" w:hAnsi="Times New Roman" w:cs="Times New Roman"/>
      <w:sz w:val="20"/>
      <w:szCs w:val="20"/>
      <w:lang w:val="en-US" w:eastAsia="en-AU"/>
    </w:rPr>
  </w:style>
  <w:style w:type="paragraph" w:styleId="BalloonText">
    <w:name w:val="Balloon Text"/>
    <w:basedOn w:val="Normal"/>
    <w:link w:val="BalloonTextChar"/>
    <w:uiPriority w:val="99"/>
    <w:semiHidden/>
    <w:unhideWhenUsed/>
    <w:rsid w:val="00581C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C4B"/>
    <w:rPr>
      <w:rFonts w:ascii="Segoe UI" w:hAnsi="Segoe UI" w:cs="Segoe UI"/>
      <w:sz w:val="18"/>
      <w:szCs w:val="18"/>
    </w:rPr>
  </w:style>
  <w:style w:type="paragraph" w:styleId="ListParagraph">
    <w:name w:val="List Paragraph"/>
    <w:basedOn w:val="Normal"/>
    <w:uiPriority w:val="34"/>
    <w:qFormat/>
    <w:rsid w:val="00E17519"/>
    <w:pPr>
      <w:ind w:left="720"/>
      <w:contextualSpacing/>
    </w:pPr>
  </w:style>
  <w:style w:type="paragraph" w:styleId="CommentSubject">
    <w:name w:val="annotation subject"/>
    <w:basedOn w:val="CommentText"/>
    <w:next w:val="CommentText"/>
    <w:link w:val="CommentSubjectChar"/>
    <w:uiPriority w:val="99"/>
    <w:semiHidden/>
    <w:unhideWhenUsed/>
    <w:rsid w:val="00C2717B"/>
    <w:pPr>
      <w:spacing w:after="160"/>
    </w:pPr>
    <w:rPr>
      <w:rFonts w:asciiTheme="minorHAnsi" w:eastAsiaTheme="minorHAnsi" w:hAnsiTheme="minorHAnsi" w:cstheme="minorBidi"/>
      <w:b/>
      <w:bCs/>
      <w:lang w:val="en-AU" w:eastAsia="en-US"/>
    </w:rPr>
  </w:style>
  <w:style w:type="character" w:customStyle="1" w:styleId="CommentSubjectChar">
    <w:name w:val="Comment Subject Char"/>
    <w:basedOn w:val="CommentTextChar"/>
    <w:link w:val="CommentSubject"/>
    <w:uiPriority w:val="99"/>
    <w:semiHidden/>
    <w:rsid w:val="00C2717B"/>
    <w:rPr>
      <w:rFonts w:ascii="Times New Roman" w:eastAsia="Times New Roman" w:hAnsi="Times New Roman" w:cs="Times New Roman"/>
      <w:b/>
      <w:bCs/>
      <w:sz w:val="20"/>
      <w:szCs w:val="20"/>
      <w:lang w:val="en-US" w:eastAsia="en-AU"/>
    </w:rPr>
  </w:style>
  <w:style w:type="character" w:customStyle="1" w:styleId="Heading1Char">
    <w:name w:val="Heading 1 Char"/>
    <w:basedOn w:val="DefaultParagraphFont"/>
    <w:link w:val="Heading1"/>
    <w:uiPriority w:val="9"/>
    <w:rsid w:val="00D23D0E"/>
    <w:rPr>
      <w:rFonts w:ascii="Times New Roman" w:eastAsiaTheme="majorEastAsia" w:hAnsi="Times New Roman" w:cstheme="majorBidi"/>
      <w:sz w:val="32"/>
      <w:szCs w:val="32"/>
    </w:rPr>
  </w:style>
  <w:style w:type="character" w:customStyle="1" w:styleId="Heading5Char">
    <w:name w:val="Heading 5 Char"/>
    <w:basedOn w:val="DefaultParagraphFont"/>
    <w:link w:val="Heading5"/>
    <w:uiPriority w:val="9"/>
    <w:rsid w:val="00E229B5"/>
    <w:rPr>
      <w:rFonts w:asciiTheme="majorHAnsi" w:eastAsiaTheme="majorEastAsia" w:hAnsiTheme="majorHAnsi" w:cstheme="majorBidi"/>
      <w:color w:val="2E74B5" w:themeColor="accent1" w:themeShade="BF"/>
    </w:rPr>
  </w:style>
  <w:style w:type="table" w:styleId="TableGrid">
    <w:name w:val="Table Grid"/>
    <w:basedOn w:val="TableNormal"/>
    <w:uiPriority w:val="39"/>
    <w:rsid w:val="0087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97276">
      <w:bodyDiv w:val="1"/>
      <w:marLeft w:val="0"/>
      <w:marRight w:val="0"/>
      <w:marTop w:val="0"/>
      <w:marBottom w:val="0"/>
      <w:divBdr>
        <w:top w:val="none" w:sz="0" w:space="0" w:color="auto"/>
        <w:left w:val="none" w:sz="0" w:space="0" w:color="auto"/>
        <w:bottom w:val="none" w:sz="0" w:space="0" w:color="auto"/>
        <w:right w:val="none" w:sz="0" w:space="0" w:color="auto"/>
      </w:divBdr>
    </w:div>
    <w:div w:id="583301395">
      <w:bodyDiv w:val="1"/>
      <w:marLeft w:val="0"/>
      <w:marRight w:val="0"/>
      <w:marTop w:val="0"/>
      <w:marBottom w:val="0"/>
      <w:divBdr>
        <w:top w:val="none" w:sz="0" w:space="0" w:color="auto"/>
        <w:left w:val="none" w:sz="0" w:space="0" w:color="auto"/>
        <w:bottom w:val="none" w:sz="0" w:space="0" w:color="auto"/>
        <w:right w:val="none" w:sz="0" w:space="0" w:color="auto"/>
      </w:divBdr>
    </w:div>
    <w:div w:id="1112432599">
      <w:bodyDiv w:val="1"/>
      <w:marLeft w:val="0"/>
      <w:marRight w:val="0"/>
      <w:marTop w:val="0"/>
      <w:marBottom w:val="0"/>
      <w:divBdr>
        <w:top w:val="none" w:sz="0" w:space="0" w:color="auto"/>
        <w:left w:val="none" w:sz="0" w:space="0" w:color="auto"/>
        <w:bottom w:val="none" w:sz="0" w:space="0" w:color="auto"/>
        <w:right w:val="none" w:sz="0" w:space="0" w:color="auto"/>
      </w:divBdr>
    </w:div>
    <w:div w:id="169498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roperty@frankston.vic.gov.a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98B568E-7173-49F1-A9A6-9CE824B14EA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1488</TotalTime>
  <Pages>12</Pages>
  <Words>4924</Words>
  <Characters>25686</Characters>
  <Application>Microsoft Office Word</Application>
  <DocSecurity>0</DocSecurity>
  <Lines>560</Lines>
  <Paragraphs>294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30368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Sterling</dc:creator>
  <cp:keywords/>
  <dc:description/>
  <cp:lastModifiedBy>Heather Sterling</cp:lastModifiedBy>
  <cp:revision>144</cp:revision>
  <dcterms:created xsi:type="dcterms:W3CDTF">2022-07-08T01:57:00Z</dcterms:created>
  <dcterms:modified xsi:type="dcterms:W3CDTF">2022-11-02T23:13:00Z</dcterms:modified>
</cp:coreProperties>
</file>