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0.xml" ContentType="application/vnd.openxmlformats-officedocument.drawingml.chart+xml"/>
  <Override PartName="/word/charts/chart11.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2.xml" ContentType="application/vnd.openxmlformats-officedocument.drawingml.chart+xml"/>
  <Override PartName="/word/charts/chart13.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4.xml" ContentType="application/vnd.openxmlformats-officedocument.drawingml.chart+xml"/>
  <Override PartName="/word/charts/style8.xml" ContentType="application/vnd.ms-office.chartstyle+xml"/>
  <Override PartName="/word/charts/colors8.xml" ContentType="application/vnd.ms-office.chartcolorstyle+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header30.xml" ContentType="application/vnd.openxmlformats-officedocument.wordprocessingml.header+xml"/>
  <Override PartName="/word/charts/chart15.xml" ContentType="application/vnd.openxmlformats-officedocument.drawingml.chart+xml"/>
  <Override PartName="/word/charts/style9.xml" ContentType="application/vnd.ms-office.chartstyle+xml"/>
  <Override PartName="/word/charts/colors9.xml" ContentType="application/vnd.ms-office.chartcolorstyle+xml"/>
  <Override PartName="/word/header31.xml" ContentType="application/vnd.openxmlformats-officedocument.wordprocessingml.header+xml"/>
  <Override PartName="/word/header32.xml" ContentType="application/vnd.openxmlformats-officedocument.wordprocessingml.header+xml"/>
  <Override PartName="/word/footer13.xml" ContentType="application/vnd.openxmlformats-officedocument.wordprocessingml.foot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033DD9" w14:textId="7A112AD6" w:rsidR="000018EE" w:rsidRPr="002E6F57" w:rsidRDefault="003B243F" w:rsidP="000018EE">
      <w:pPr>
        <w:pStyle w:val="BodyText"/>
        <w:ind w:right="3"/>
        <w:rPr>
          <w:color w:val="FFFFFF" w:themeColor="background1"/>
          <w:sz w:val="56"/>
          <w:szCs w:val="56"/>
        </w:rPr>
      </w:pPr>
      <w:bookmarkStart w:id="0" w:name="_GoBack"/>
      <w:r w:rsidRPr="002E6F57">
        <w:rPr>
          <w:noProof/>
          <w:color w:val="FFFFFF" w:themeColor="background1"/>
          <w:sz w:val="56"/>
          <w:szCs w:val="56"/>
          <w:lang w:val="en-AU" w:eastAsia="en-AU"/>
        </w:rPr>
        <mc:AlternateContent>
          <mc:Choice Requires="wpg">
            <w:drawing>
              <wp:anchor distT="0" distB="0" distL="114300" distR="114300" simplePos="0" relativeHeight="251571199" behindDoc="1" locked="0" layoutInCell="1" allowOverlap="1" wp14:anchorId="6A3D51F6" wp14:editId="07E88CAA">
                <wp:simplePos x="0" y="0"/>
                <wp:positionH relativeFrom="page">
                  <wp:posOffset>-10111</wp:posOffset>
                </wp:positionH>
                <wp:positionV relativeFrom="page">
                  <wp:posOffset>10056</wp:posOffset>
                </wp:positionV>
                <wp:extent cx="7560310" cy="10692130"/>
                <wp:effectExtent l="0" t="0" r="2540" b="0"/>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242" name="Picture 13"/>
                          <pic:cNvPicPr>
                            <a:picLocks noChangeAspect="1" noChangeArrowheads="1"/>
                          </pic:cNvPicPr>
                        </pic:nvPicPr>
                        <pic:blipFill>
                          <a:blip r:embed="rId12" cstate="email">
                            <a:extLst>
                              <a:ext uri="{28A0092B-C50C-407E-A947-70E740481C1C}">
                                <a14:useLocalDpi xmlns:a14="http://schemas.microsoft.com/office/drawing/2010/main" val="0"/>
                              </a:ext>
                            </a:extLst>
                          </a:blip>
                          <a:srcRect/>
                          <a:stretch>
                            <a:fillRect/>
                          </a:stretch>
                        </pic:blipFill>
                        <pic:spPr bwMode="auto">
                          <a:xfrm>
                            <a:off x="0" y="7630"/>
                            <a:ext cx="11906" cy="9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3"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4485"/>
                            <a:ext cx="11906" cy="6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4" name="Picture 15"/>
                          <pic:cNvPicPr>
                            <a:picLocks noChangeAspect="1" noChangeArrowheads="1"/>
                          </pic:cNvPicPr>
                        </pic:nvPicPr>
                        <pic:blipFill>
                          <a:blip r:embed="rId14" cstate="email">
                            <a:extLst>
                              <a:ext uri="{28A0092B-C50C-407E-A947-70E740481C1C}">
                                <a14:useLocalDpi xmlns:a14="http://schemas.microsoft.com/office/drawing/2010/main" val="0"/>
                              </a:ext>
                            </a:extLst>
                          </a:blip>
                          <a:srcRect/>
                          <a:stretch>
                            <a:fillRect/>
                          </a:stretch>
                        </pic:blipFill>
                        <pic:spPr bwMode="auto">
                          <a:xfrm>
                            <a:off x="7" y="8403"/>
                            <a:ext cx="6979" cy="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971" y="6800"/>
                            <a:ext cx="4934" cy="5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6" name="Freeform 17"/>
                        <wps:cNvSpPr>
                          <a:spLocks/>
                        </wps:cNvSpPr>
                        <wps:spPr bwMode="auto">
                          <a:xfrm>
                            <a:off x="0" y="0"/>
                            <a:ext cx="11906" cy="3975"/>
                          </a:xfrm>
                          <a:custGeom>
                            <a:avLst/>
                            <a:gdLst>
                              <a:gd name="T0" fmla="*/ 11906 w 11906"/>
                              <a:gd name="T1" fmla="*/ 0 h 3975"/>
                              <a:gd name="T2" fmla="*/ 0 w 11906"/>
                              <a:gd name="T3" fmla="*/ 0 h 3975"/>
                              <a:gd name="T4" fmla="*/ 0 w 11906"/>
                              <a:gd name="T5" fmla="*/ 3317 h 3975"/>
                              <a:gd name="T6" fmla="*/ 0 w 11906"/>
                              <a:gd name="T7" fmla="*/ 3321 h 3975"/>
                              <a:gd name="T8" fmla="*/ 3491 w 11906"/>
                              <a:gd name="T9" fmla="*/ 3975 h 3975"/>
                              <a:gd name="T10" fmla="*/ 11906 w 11906"/>
                              <a:gd name="T11" fmla="*/ 2679 h 3975"/>
                              <a:gd name="T12" fmla="*/ 11906 w 11906"/>
                              <a:gd name="T13" fmla="*/ 0 h 3975"/>
                            </a:gdLst>
                            <a:ahLst/>
                            <a:cxnLst>
                              <a:cxn ang="0">
                                <a:pos x="T0" y="T1"/>
                              </a:cxn>
                              <a:cxn ang="0">
                                <a:pos x="T2" y="T3"/>
                              </a:cxn>
                              <a:cxn ang="0">
                                <a:pos x="T4" y="T5"/>
                              </a:cxn>
                              <a:cxn ang="0">
                                <a:pos x="T6" y="T7"/>
                              </a:cxn>
                              <a:cxn ang="0">
                                <a:pos x="T8" y="T9"/>
                              </a:cxn>
                              <a:cxn ang="0">
                                <a:pos x="T10" y="T11"/>
                              </a:cxn>
                              <a:cxn ang="0">
                                <a:pos x="T12" y="T13"/>
                              </a:cxn>
                            </a:cxnLst>
                            <a:rect l="0" t="0" r="r" b="b"/>
                            <a:pathLst>
                              <a:path w="11906" h="3975">
                                <a:moveTo>
                                  <a:pt x="11906" y="0"/>
                                </a:moveTo>
                                <a:lnTo>
                                  <a:pt x="0" y="0"/>
                                </a:lnTo>
                                <a:lnTo>
                                  <a:pt x="0" y="3317"/>
                                </a:lnTo>
                                <a:lnTo>
                                  <a:pt x="0" y="3321"/>
                                </a:lnTo>
                                <a:lnTo>
                                  <a:pt x="3491" y="3975"/>
                                </a:lnTo>
                                <a:lnTo>
                                  <a:pt x="11906" y="2679"/>
                                </a:lnTo>
                                <a:lnTo>
                                  <a:pt x="11906" y="0"/>
                                </a:lnTo>
                              </a:path>
                            </a:pathLst>
                          </a:custGeom>
                          <a:solidFill>
                            <a:srgbClr val="00AB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8"/>
                        <wps:cNvSpPr>
                          <a:spLocks/>
                        </wps:cNvSpPr>
                        <wps:spPr bwMode="auto">
                          <a:xfrm>
                            <a:off x="0" y="3322"/>
                            <a:ext cx="3491" cy="1192"/>
                          </a:xfrm>
                          <a:custGeom>
                            <a:avLst/>
                            <a:gdLst>
                              <a:gd name="T0" fmla="*/ 0 w 3491"/>
                              <a:gd name="T1" fmla="+- 0 3322 3322"/>
                              <a:gd name="T2" fmla="*/ 3322 h 1192"/>
                              <a:gd name="T3" fmla="*/ 0 w 3491"/>
                              <a:gd name="T4" fmla="+- 0 4514 3322"/>
                              <a:gd name="T5" fmla="*/ 4514 h 1192"/>
                              <a:gd name="T6" fmla="*/ 3491 w 3491"/>
                              <a:gd name="T7" fmla="+- 0 3976 3322"/>
                              <a:gd name="T8" fmla="*/ 3976 h 1192"/>
                              <a:gd name="T9" fmla="*/ 0 w 3491"/>
                              <a:gd name="T10" fmla="+- 0 3322 3322"/>
                              <a:gd name="T11" fmla="*/ 3322 h 1192"/>
                            </a:gdLst>
                            <a:ahLst/>
                            <a:cxnLst>
                              <a:cxn ang="0">
                                <a:pos x="T0" y="T2"/>
                              </a:cxn>
                              <a:cxn ang="0">
                                <a:pos x="T3" y="T5"/>
                              </a:cxn>
                              <a:cxn ang="0">
                                <a:pos x="T6" y="T8"/>
                              </a:cxn>
                              <a:cxn ang="0">
                                <a:pos x="T9" y="T11"/>
                              </a:cxn>
                            </a:cxnLst>
                            <a:rect l="0" t="0" r="r" b="b"/>
                            <a:pathLst>
                              <a:path w="3491" h="1192">
                                <a:moveTo>
                                  <a:pt x="0" y="0"/>
                                </a:moveTo>
                                <a:lnTo>
                                  <a:pt x="0" y="1192"/>
                                </a:lnTo>
                                <a:lnTo>
                                  <a:pt x="3491" y="654"/>
                                </a:lnTo>
                                <a:lnTo>
                                  <a:pt x="0" y="0"/>
                                </a:lnTo>
                                <a:close/>
                              </a:path>
                            </a:pathLst>
                          </a:custGeom>
                          <a:solidFill>
                            <a:srgbClr val="B2DF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Freeform 19"/>
                        <wps:cNvSpPr>
                          <a:spLocks/>
                        </wps:cNvSpPr>
                        <wps:spPr bwMode="auto">
                          <a:xfrm>
                            <a:off x="3490" y="2679"/>
                            <a:ext cx="8415" cy="2869"/>
                          </a:xfrm>
                          <a:custGeom>
                            <a:avLst/>
                            <a:gdLst>
                              <a:gd name="T0" fmla="+- 0 11905 3491"/>
                              <a:gd name="T1" fmla="*/ T0 w 8415"/>
                              <a:gd name="T2" fmla="+- 0 2679 2679"/>
                              <a:gd name="T3" fmla="*/ 2679 h 2869"/>
                              <a:gd name="T4" fmla="+- 0 3491 3491"/>
                              <a:gd name="T5" fmla="*/ T4 w 8415"/>
                              <a:gd name="T6" fmla="+- 0 3975 2679"/>
                              <a:gd name="T7" fmla="*/ 3975 h 2869"/>
                              <a:gd name="T8" fmla="+- 0 11905 3491"/>
                              <a:gd name="T9" fmla="*/ T8 w 8415"/>
                              <a:gd name="T10" fmla="+- 0 5548 2679"/>
                              <a:gd name="T11" fmla="*/ 5548 h 2869"/>
                              <a:gd name="T12" fmla="+- 0 11905 3491"/>
                              <a:gd name="T13" fmla="*/ T12 w 8415"/>
                              <a:gd name="T14" fmla="+- 0 2679 2679"/>
                              <a:gd name="T15" fmla="*/ 2679 h 2869"/>
                            </a:gdLst>
                            <a:ahLst/>
                            <a:cxnLst>
                              <a:cxn ang="0">
                                <a:pos x="T1" y="T3"/>
                              </a:cxn>
                              <a:cxn ang="0">
                                <a:pos x="T5" y="T7"/>
                              </a:cxn>
                              <a:cxn ang="0">
                                <a:pos x="T9" y="T11"/>
                              </a:cxn>
                              <a:cxn ang="0">
                                <a:pos x="T13" y="T15"/>
                              </a:cxn>
                            </a:cxnLst>
                            <a:rect l="0" t="0" r="r" b="b"/>
                            <a:pathLst>
                              <a:path w="8415" h="2869">
                                <a:moveTo>
                                  <a:pt x="8414" y="0"/>
                                </a:moveTo>
                                <a:lnTo>
                                  <a:pt x="0" y="1296"/>
                                </a:lnTo>
                                <a:lnTo>
                                  <a:pt x="8414" y="2869"/>
                                </a:lnTo>
                                <a:lnTo>
                                  <a:pt x="8414" y="0"/>
                                </a:lnTo>
                                <a:close/>
                              </a:path>
                            </a:pathLst>
                          </a:custGeom>
                          <a:solidFill>
                            <a:srgbClr val="00B7D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20"/>
                        <wps:cNvSpPr>
                          <a:spLocks/>
                        </wps:cNvSpPr>
                        <wps:spPr bwMode="auto">
                          <a:xfrm>
                            <a:off x="0" y="3974"/>
                            <a:ext cx="11906" cy="1573"/>
                          </a:xfrm>
                          <a:custGeom>
                            <a:avLst/>
                            <a:gdLst>
                              <a:gd name="T0" fmla="*/ 3491 w 11906"/>
                              <a:gd name="T1" fmla="+- 0 3975 3975"/>
                              <a:gd name="T2" fmla="*/ 3975 h 1573"/>
                              <a:gd name="T3" fmla="*/ 0 w 11906"/>
                              <a:gd name="T4" fmla="+- 0 4513 3975"/>
                              <a:gd name="T5" fmla="*/ 4513 h 1573"/>
                              <a:gd name="T6" fmla="*/ 11906 w 11906"/>
                              <a:gd name="T7" fmla="+- 0 5548 3975"/>
                              <a:gd name="T8" fmla="*/ 5548 h 1573"/>
                              <a:gd name="T9" fmla="*/ 3491 w 11906"/>
                              <a:gd name="T10" fmla="+- 0 3975 3975"/>
                              <a:gd name="T11" fmla="*/ 3975 h 1573"/>
                            </a:gdLst>
                            <a:ahLst/>
                            <a:cxnLst>
                              <a:cxn ang="0">
                                <a:pos x="T0" y="T2"/>
                              </a:cxn>
                              <a:cxn ang="0">
                                <a:pos x="T3" y="T5"/>
                              </a:cxn>
                              <a:cxn ang="0">
                                <a:pos x="T6" y="T8"/>
                              </a:cxn>
                              <a:cxn ang="0">
                                <a:pos x="T9" y="T11"/>
                              </a:cxn>
                            </a:cxnLst>
                            <a:rect l="0" t="0" r="r" b="b"/>
                            <a:pathLst>
                              <a:path w="11906" h="1573">
                                <a:moveTo>
                                  <a:pt x="3491" y="0"/>
                                </a:moveTo>
                                <a:lnTo>
                                  <a:pt x="0" y="538"/>
                                </a:lnTo>
                                <a:lnTo>
                                  <a:pt x="11906" y="1573"/>
                                </a:lnTo>
                                <a:lnTo>
                                  <a:pt x="3491" y="0"/>
                                </a:lnTo>
                                <a:close/>
                              </a:path>
                            </a:pathLst>
                          </a:custGeom>
                          <a:solidFill>
                            <a:srgbClr val="7DCD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0" name="Picture 21"/>
                          <pic:cNvPicPr>
                            <a:picLocks noChangeAspect="1" noChangeArrowheads="1"/>
                          </pic:cNvPicPr>
                        </pic:nvPicPr>
                        <pic:blipFill>
                          <a:blip r:embed="rId16" cstate="email">
                            <a:extLst>
                              <a:ext uri="{28A0092B-C50C-407E-A947-70E740481C1C}">
                                <a14:useLocalDpi xmlns:a14="http://schemas.microsoft.com/office/drawing/2010/main" val="0"/>
                              </a:ext>
                            </a:extLst>
                          </a:blip>
                          <a:srcRect/>
                          <a:stretch>
                            <a:fillRect/>
                          </a:stretch>
                        </pic:blipFill>
                        <pic:spPr bwMode="auto">
                          <a:xfrm>
                            <a:off x="9645" y="906"/>
                            <a:ext cx="1631"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D3A031E" id="Group 241" o:spid="_x0000_s1026" style="position:absolute;margin-left:-.8pt;margin-top:.8pt;width:595.3pt;height:841.9pt;z-index:-251745281;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7630;width:11906;height:9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">
                  <v:imagedata r:id="rId17" o:title=""/>
                </v:shape>
                <v:shape id="Picture 14" o:spid="_x0000_s1028" type="#_x0000_t75" style="position:absolute;top:4485;width:11906;height:6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">
                  <v:imagedata r:id="rId18" o:title=""/>
                </v:shape>
                <v:shape id="Picture 15" o:spid="_x0000_s1029" type="#_x0000_t75" style="position:absolute;left:7;top:8403;width:6979;height:8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">
                  <v:imagedata r:id="rId19" o:title=""/>
                </v:shape>
                <v:shape id="Picture 16" o:spid="_x0000_s1030" type="#_x0000_t75" style="position:absolute;left:6971;top:6800;width:4934;height:5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">
                  <v:imagedata r:id="rId20" o:title=""/>
                </v:shape>
                <v:shape id="Freeform 17" o:spid="_x0000_s1031" style="position:absolute;width:11906;height:3975;visibility:visible;mso-wrap-style:square;v-text-anchor:top" coordsize="11906,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" path="m11906,l,,,3317r,4l3491,3975,11906,2679,11906,e" fillcolor="#00abc7" stroked="f">
                  <v:path arrowok="t" o:connecttype="custom" o:connectlocs="11906,0;0,0;0,3317;0,3321;3491,3975;11906,2679;11906,0" o:connectangles="0,0,0,0,0,0,0"/>
                </v:shape>
                <v:shape id="Freeform 18" o:spid="_x0000_s1032" style="position:absolute;top:3322;width:3491;height:1192;visibility:visible;mso-wrap-style:square;v-text-anchor:top" coordsize="3491,1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" path="m,l,1192,3491,654,,xe" fillcolor="#b2dfea" stroked="f">
                  <v:path arrowok="t" o:connecttype="custom" o:connectlocs="0,3322;0,4514;3491,3976;0,3322" o:connectangles="0,0,0,0"/>
                </v:shape>
                <v:shape id="Freeform 19" o:spid="_x0000_s1033" style="position:absolute;left:3490;top:2679;width:8415;height:2869;visibility:visible;mso-wrap-style:square;v-text-anchor:top" coordsize="8415,2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" path="m8414,l,1296,8414,2869,8414,xe" fillcolor="#00b7d0" stroked="f">
                  <v:path arrowok="t" o:connecttype="custom" o:connectlocs="8414,2679;0,3975;8414,5548;8414,2679" o:connectangles="0,0,0,0"/>
                </v:shape>
                <v:shape id="Freeform 20" o:spid="_x0000_s1034" style="position:absolute;top:3974;width:11906;height:1573;visibility:visible;mso-wrap-style:square;v-text-anchor:top" coordsize="11906,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" path="m3491,l,538,11906,1573,3491,xe" fillcolor="#7dcdde" stroked="f">
                  <v:path arrowok="t" o:connecttype="custom" o:connectlocs="3491,3975;0,4513;11906,5548;3491,3975" o:connectangles="0,0,0,0"/>
                </v:shape>
                <v:shape id="Picture 21" o:spid="_x0000_s1035" type="#_x0000_t75" style="position:absolute;left:9645;top:906;width:1631;height:1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">
                  <v:imagedata r:id="rId21" o:title=""/>
                </v:shape>
                <w10:wrap anchorx="page" anchory="page"/>
              </v:group>
            </w:pict>
          </mc:Fallback>
        </mc:AlternateContent>
      </w:r>
      <w:r w:rsidR="002E6F57" w:rsidRPr="002E6F57">
        <w:rPr>
          <w:color w:val="FFFFFF" w:themeColor="background1"/>
          <w:sz w:val="56"/>
          <w:szCs w:val="56"/>
        </w:rPr>
        <w:t>Franks</w:t>
      </w:r>
      <w:r w:rsidR="000018EE" w:rsidRPr="002E6F57">
        <w:rPr>
          <w:color w:val="FFFFFF" w:themeColor="background1"/>
          <w:sz w:val="56"/>
          <w:szCs w:val="56"/>
        </w:rPr>
        <w:t xml:space="preserve">ton City Council </w:t>
      </w:r>
    </w:p>
    <w:p w14:paraId="6E348E1A" w14:textId="358EFE0C" w:rsidR="000018EE" w:rsidRPr="002E6F57" w:rsidRDefault="000018EE" w:rsidP="000018EE">
      <w:pPr>
        <w:pStyle w:val="BodyText"/>
        <w:ind w:right="3"/>
        <w:rPr>
          <w:rFonts w:ascii="Calibri"/>
          <w:b/>
          <w:sz w:val="56"/>
          <w:szCs w:val="56"/>
          <w:lang w:val="en-AU"/>
        </w:rPr>
      </w:pPr>
      <w:r w:rsidRPr="002E6F57">
        <w:rPr>
          <w:color w:val="FFFFFF" w:themeColor="background1"/>
          <w:sz w:val="56"/>
          <w:szCs w:val="56"/>
        </w:rPr>
        <w:t>Asset Plan</w:t>
      </w:r>
      <w:r w:rsidR="00372F17" w:rsidRPr="002E6F57">
        <w:rPr>
          <w:color w:val="FFFFFF" w:themeColor="background1"/>
          <w:sz w:val="56"/>
          <w:szCs w:val="56"/>
        </w:rPr>
        <w:t xml:space="preserve"> </w:t>
      </w:r>
      <w:r w:rsidR="00372F17" w:rsidRPr="002E6F57">
        <w:rPr>
          <w:color w:val="C00000"/>
          <w:sz w:val="56"/>
          <w:szCs w:val="56"/>
        </w:rPr>
        <w:t>(Draft)</w:t>
      </w:r>
    </w:p>
    <w:p w14:paraId="713C749A" w14:textId="42325EF2" w:rsidR="000018EE" w:rsidRPr="002E6F57" w:rsidRDefault="000018EE" w:rsidP="000018EE">
      <w:pPr>
        <w:rPr>
          <w:b/>
          <w:color w:val="FFFFFF" w:themeColor="background1"/>
          <w:sz w:val="72"/>
          <w:szCs w:val="72"/>
        </w:rPr>
      </w:pPr>
      <w:r w:rsidRPr="002E6F57">
        <w:rPr>
          <w:b/>
          <w:color w:val="FFFFFF" w:themeColor="background1"/>
          <w:sz w:val="56"/>
          <w:szCs w:val="56"/>
        </w:rPr>
        <w:t>202</w:t>
      </w:r>
      <w:r w:rsidR="00564AE8" w:rsidRPr="002E6F57">
        <w:rPr>
          <w:b/>
          <w:color w:val="FFFFFF" w:themeColor="background1"/>
          <w:sz w:val="56"/>
          <w:szCs w:val="56"/>
        </w:rPr>
        <w:t>3</w:t>
      </w:r>
      <w:r w:rsidRPr="002E6F57">
        <w:rPr>
          <w:b/>
          <w:color w:val="FFFFFF" w:themeColor="background1"/>
          <w:sz w:val="56"/>
          <w:szCs w:val="56"/>
        </w:rPr>
        <w:t>-203</w:t>
      </w:r>
      <w:r w:rsidR="008701C7">
        <w:rPr>
          <w:b/>
          <w:color w:val="FFFFFF" w:themeColor="background1"/>
          <w:sz w:val="56"/>
          <w:szCs w:val="56"/>
        </w:rPr>
        <w:t>2</w:t>
      </w:r>
    </w:p>
    <w:p w14:paraId="6081DBFE" w14:textId="77777777" w:rsidR="00CC751A" w:rsidRPr="00347774" w:rsidRDefault="00CC751A" w:rsidP="00845357">
      <w:pPr>
        <w:pStyle w:val="BodyText"/>
        <w:ind w:right="3"/>
        <w:rPr>
          <w:rFonts w:ascii="Calibri"/>
          <w:b/>
          <w:sz w:val="20"/>
          <w:szCs w:val="20"/>
          <w:lang w:val="en-AU"/>
        </w:rPr>
      </w:pPr>
    </w:p>
    <w:p w14:paraId="70E18A58" w14:textId="77777777" w:rsidR="00CC751A" w:rsidRPr="00347774" w:rsidRDefault="00CC751A" w:rsidP="00845357">
      <w:pPr>
        <w:pStyle w:val="BodyText"/>
        <w:ind w:right="3"/>
        <w:rPr>
          <w:rFonts w:ascii="Calibri"/>
          <w:b/>
          <w:sz w:val="20"/>
          <w:szCs w:val="20"/>
          <w:lang w:val="en-AU"/>
        </w:rPr>
      </w:pPr>
    </w:p>
    <w:p w14:paraId="17854177" w14:textId="77777777" w:rsidR="00CC751A" w:rsidRPr="00347774" w:rsidRDefault="00CC751A" w:rsidP="00845357">
      <w:pPr>
        <w:pStyle w:val="BodyText"/>
        <w:ind w:right="3"/>
        <w:rPr>
          <w:rFonts w:ascii="Calibri"/>
          <w:b/>
          <w:sz w:val="20"/>
          <w:szCs w:val="20"/>
          <w:lang w:val="en-AU"/>
        </w:rPr>
      </w:pPr>
    </w:p>
    <w:p w14:paraId="6E2D307E" w14:textId="77777777" w:rsidR="00CC751A" w:rsidRPr="00347774" w:rsidRDefault="00CC751A" w:rsidP="00845357">
      <w:pPr>
        <w:pStyle w:val="BodyText"/>
        <w:ind w:right="3"/>
        <w:rPr>
          <w:rFonts w:ascii="Calibri"/>
          <w:b/>
          <w:sz w:val="20"/>
          <w:szCs w:val="20"/>
          <w:lang w:val="en-AU"/>
        </w:rPr>
      </w:pPr>
    </w:p>
    <w:p w14:paraId="56AA4FCD" w14:textId="77777777" w:rsidR="00CC751A" w:rsidRPr="00347774" w:rsidRDefault="00CC751A" w:rsidP="00845357">
      <w:pPr>
        <w:pStyle w:val="BodyText"/>
        <w:ind w:right="3"/>
        <w:rPr>
          <w:rFonts w:ascii="Calibri"/>
          <w:b/>
          <w:sz w:val="20"/>
          <w:szCs w:val="20"/>
          <w:lang w:val="en-AU"/>
        </w:rPr>
      </w:pPr>
    </w:p>
    <w:p w14:paraId="5EC45964" w14:textId="77777777" w:rsidR="00CC751A" w:rsidRPr="00347774" w:rsidRDefault="00CC751A" w:rsidP="00845357">
      <w:pPr>
        <w:pStyle w:val="BodyText"/>
        <w:ind w:right="3"/>
        <w:rPr>
          <w:rFonts w:ascii="Calibri"/>
          <w:b/>
          <w:sz w:val="20"/>
          <w:szCs w:val="20"/>
          <w:lang w:val="en-AU"/>
        </w:rPr>
      </w:pPr>
    </w:p>
    <w:p w14:paraId="2DA63D14" w14:textId="77777777" w:rsidR="00CC751A" w:rsidRPr="00347774" w:rsidRDefault="00CC751A" w:rsidP="00845357">
      <w:pPr>
        <w:pStyle w:val="BodyText"/>
        <w:ind w:right="3"/>
        <w:rPr>
          <w:rFonts w:ascii="Calibri"/>
          <w:b/>
          <w:sz w:val="20"/>
          <w:szCs w:val="20"/>
          <w:lang w:val="en-AU"/>
        </w:rPr>
      </w:pPr>
    </w:p>
    <w:p w14:paraId="5D81E362" w14:textId="77777777" w:rsidR="00CC751A" w:rsidRPr="00347774" w:rsidRDefault="00CC751A" w:rsidP="00845357">
      <w:pPr>
        <w:pStyle w:val="BodyText"/>
        <w:ind w:right="3"/>
        <w:rPr>
          <w:rFonts w:ascii="Calibri"/>
          <w:b/>
          <w:sz w:val="20"/>
          <w:szCs w:val="20"/>
          <w:lang w:val="en-AU"/>
        </w:rPr>
      </w:pPr>
    </w:p>
    <w:p w14:paraId="5AFD0C81" w14:textId="77777777" w:rsidR="00CC751A" w:rsidRPr="00347774" w:rsidRDefault="00CC751A" w:rsidP="00845357">
      <w:pPr>
        <w:pStyle w:val="BodyText"/>
        <w:ind w:right="3"/>
        <w:rPr>
          <w:rFonts w:ascii="Calibri"/>
          <w:b/>
          <w:sz w:val="20"/>
          <w:szCs w:val="20"/>
          <w:lang w:val="en-AU"/>
        </w:rPr>
      </w:pPr>
    </w:p>
    <w:p w14:paraId="38D58BE7" w14:textId="77777777" w:rsidR="00CC751A" w:rsidRPr="00347774" w:rsidRDefault="00CC751A" w:rsidP="00845357">
      <w:pPr>
        <w:pStyle w:val="BodyText"/>
        <w:ind w:right="3"/>
        <w:rPr>
          <w:rFonts w:ascii="Calibri"/>
          <w:b/>
          <w:sz w:val="20"/>
          <w:szCs w:val="20"/>
          <w:lang w:val="en-AU"/>
        </w:rPr>
      </w:pPr>
    </w:p>
    <w:p w14:paraId="7364EAFE" w14:textId="77777777" w:rsidR="00CC751A" w:rsidRPr="00347774" w:rsidRDefault="00CC751A" w:rsidP="00845357">
      <w:pPr>
        <w:pStyle w:val="BodyText"/>
        <w:ind w:right="3"/>
        <w:rPr>
          <w:rFonts w:ascii="Calibri"/>
          <w:b/>
          <w:sz w:val="20"/>
          <w:szCs w:val="20"/>
          <w:lang w:val="en-AU"/>
        </w:rPr>
      </w:pPr>
    </w:p>
    <w:p w14:paraId="0197F675" w14:textId="77777777" w:rsidR="00CC751A" w:rsidRPr="00347774" w:rsidRDefault="00CC751A" w:rsidP="00845357">
      <w:pPr>
        <w:pStyle w:val="BodyText"/>
        <w:ind w:right="3"/>
        <w:rPr>
          <w:rFonts w:ascii="Calibri"/>
          <w:b/>
          <w:sz w:val="20"/>
          <w:szCs w:val="20"/>
          <w:lang w:val="en-AU"/>
        </w:rPr>
      </w:pPr>
    </w:p>
    <w:p w14:paraId="3DD6946F" w14:textId="77777777" w:rsidR="00CC751A" w:rsidRPr="00347774" w:rsidRDefault="00CC751A" w:rsidP="00845357">
      <w:pPr>
        <w:pStyle w:val="BodyText"/>
        <w:ind w:right="3"/>
        <w:rPr>
          <w:rFonts w:ascii="Calibri"/>
          <w:b/>
          <w:sz w:val="20"/>
          <w:szCs w:val="20"/>
          <w:lang w:val="en-AU"/>
        </w:rPr>
      </w:pPr>
    </w:p>
    <w:p w14:paraId="6F33F2B5" w14:textId="77777777" w:rsidR="00CC751A" w:rsidRPr="00347774" w:rsidRDefault="00CC751A" w:rsidP="000410B5">
      <w:pPr>
        <w:ind w:right="3"/>
        <w:rPr>
          <w:rFonts w:ascii="Calibri"/>
          <w:sz w:val="20"/>
          <w:szCs w:val="20"/>
        </w:rPr>
        <w:sectPr w:rsidR="00CC751A" w:rsidRPr="00347774" w:rsidSect="004405D8">
          <w:headerReference w:type="even" r:id="rId22"/>
          <w:headerReference w:type="default" r:id="rId23"/>
          <w:footerReference w:type="even" r:id="rId24"/>
          <w:footerReference w:type="default" r:id="rId25"/>
          <w:headerReference w:type="first" r:id="rId26"/>
          <w:footerReference w:type="first" r:id="rId27"/>
          <w:pgSz w:w="11910" w:h="16840"/>
          <w:pgMar w:top="1134" w:right="1134" w:bottom="1134" w:left="1134" w:header="720" w:footer="720" w:gutter="0"/>
          <w:cols w:space="720"/>
        </w:sectPr>
      </w:pPr>
    </w:p>
    <w:p w14:paraId="705283CF" w14:textId="1EEAAB3C" w:rsidR="00CC751A" w:rsidRPr="00347774" w:rsidRDefault="00CC751A" w:rsidP="00845357">
      <w:pPr>
        <w:pStyle w:val="BodyText"/>
        <w:spacing w:before="7"/>
        <w:ind w:right="3"/>
        <w:rPr>
          <w:sz w:val="20"/>
          <w:szCs w:val="20"/>
          <w:lang w:val="en-AU"/>
        </w:rPr>
      </w:pPr>
    </w:p>
    <w:p w14:paraId="473E2883" w14:textId="5B4A4239" w:rsidR="001E2B35" w:rsidRPr="00347774" w:rsidRDefault="006D1DDB" w:rsidP="001E632D">
      <w:pPr>
        <w:pStyle w:val="Heading1"/>
        <w:numPr>
          <w:ilvl w:val="0"/>
          <w:numId w:val="0"/>
        </w:numPr>
        <w:ind w:left="432" w:hanging="432"/>
        <w:jc w:val="center"/>
      </w:pPr>
      <w:bookmarkStart w:id="1" w:name="_Toc99965451"/>
      <w:r w:rsidRPr="00347774">
        <w:t>Table of Contents</w:t>
      </w:r>
      <w:bookmarkEnd w:id="1"/>
    </w:p>
    <w:p w14:paraId="1C4C99BD" w14:textId="77777777" w:rsidR="00C35F97" w:rsidRPr="00347774" w:rsidRDefault="00C35F97" w:rsidP="00845357">
      <w:pPr>
        <w:pStyle w:val="BodyText"/>
        <w:spacing w:before="7"/>
        <w:ind w:right="3"/>
        <w:rPr>
          <w:sz w:val="20"/>
          <w:szCs w:val="20"/>
          <w:lang w:val="en-AU"/>
        </w:rPr>
      </w:pPr>
    </w:p>
    <w:p w14:paraId="7CCAB7D8" w14:textId="242AEDE7" w:rsidR="00AD4727" w:rsidRDefault="006D1DDB">
      <w:pPr>
        <w:pStyle w:val="TOC1"/>
        <w:tabs>
          <w:tab w:val="right" w:leader="dot" w:pos="9550"/>
        </w:tabs>
        <w:rPr>
          <w:rFonts w:asciiTheme="minorHAnsi" w:eastAsiaTheme="minorEastAsia" w:hAnsiTheme="minorHAnsi" w:cstheme="minorBidi"/>
          <w:b w:val="0"/>
          <w:noProof/>
          <w:sz w:val="24"/>
          <w:lang w:val="en-AU" w:eastAsia="en-GB"/>
        </w:rPr>
      </w:pPr>
      <w:r w:rsidRPr="001E632D">
        <w:rPr>
          <w:b w:val="0"/>
          <w:szCs w:val="22"/>
          <w:lang w:val="en-AU"/>
        </w:rPr>
        <w:fldChar w:fldCharType="begin"/>
      </w:r>
      <w:r w:rsidRPr="001E632D">
        <w:rPr>
          <w:b w:val="0"/>
          <w:szCs w:val="22"/>
          <w:lang w:val="en-AU"/>
        </w:rPr>
        <w:instrText xml:space="preserve"> TOC \o "1-2" \h \z \u </w:instrText>
      </w:r>
      <w:r w:rsidRPr="001E632D">
        <w:rPr>
          <w:b w:val="0"/>
          <w:szCs w:val="22"/>
          <w:lang w:val="en-AU"/>
        </w:rPr>
        <w:fldChar w:fldCharType="separate"/>
      </w:r>
      <w:hyperlink w:anchor="_Toc99965451" w:history="1">
        <w:r w:rsidR="00AD4727" w:rsidRPr="00BB28A8">
          <w:rPr>
            <w:rStyle w:val="Hyperlink"/>
            <w:noProof/>
          </w:rPr>
          <w:t>Table of Contents</w:t>
        </w:r>
        <w:r w:rsidR="00AD4727">
          <w:rPr>
            <w:noProof/>
            <w:webHidden/>
          </w:rPr>
          <w:tab/>
        </w:r>
        <w:r w:rsidR="00AD4727">
          <w:rPr>
            <w:noProof/>
            <w:webHidden/>
          </w:rPr>
          <w:fldChar w:fldCharType="begin"/>
        </w:r>
        <w:r w:rsidR="00AD4727">
          <w:rPr>
            <w:noProof/>
            <w:webHidden/>
          </w:rPr>
          <w:instrText xml:space="preserve"> PAGEREF _Toc99965451 \h </w:instrText>
        </w:r>
        <w:r w:rsidR="00AD4727">
          <w:rPr>
            <w:noProof/>
            <w:webHidden/>
          </w:rPr>
        </w:r>
        <w:r w:rsidR="00AD4727">
          <w:rPr>
            <w:noProof/>
            <w:webHidden/>
          </w:rPr>
          <w:fldChar w:fldCharType="separate"/>
        </w:r>
        <w:r w:rsidR="00ED1D4C">
          <w:rPr>
            <w:noProof/>
            <w:webHidden/>
          </w:rPr>
          <w:t>2</w:t>
        </w:r>
        <w:r w:rsidR="00AD4727">
          <w:rPr>
            <w:noProof/>
            <w:webHidden/>
          </w:rPr>
          <w:fldChar w:fldCharType="end"/>
        </w:r>
      </w:hyperlink>
    </w:p>
    <w:p w14:paraId="07FBDA46" w14:textId="31507083" w:rsidR="00AD4727" w:rsidRDefault="00D32F2F">
      <w:pPr>
        <w:pStyle w:val="TOC1"/>
        <w:tabs>
          <w:tab w:val="right" w:leader="dot" w:pos="9550"/>
        </w:tabs>
        <w:rPr>
          <w:rFonts w:asciiTheme="minorHAnsi" w:eastAsiaTheme="minorEastAsia" w:hAnsiTheme="minorHAnsi" w:cstheme="minorBidi"/>
          <w:b w:val="0"/>
          <w:noProof/>
          <w:sz w:val="24"/>
          <w:lang w:val="en-AU" w:eastAsia="en-GB"/>
        </w:rPr>
      </w:pPr>
      <w:hyperlink w:anchor="_Toc99965452" w:history="1">
        <w:r w:rsidR="00AD4727" w:rsidRPr="00BB28A8">
          <w:rPr>
            <w:rStyle w:val="Hyperlink"/>
            <w:noProof/>
          </w:rPr>
          <w:t>Acknowledgement of Country</w:t>
        </w:r>
        <w:r w:rsidR="00AD4727">
          <w:rPr>
            <w:noProof/>
            <w:webHidden/>
          </w:rPr>
          <w:tab/>
        </w:r>
        <w:r w:rsidR="00AD4727">
          <w:rPr>
            <w:noProof/>
            <w:webHidden/>
          </w:rPr>
          <w:fldChar w:fldCharType="begin"/>
        </w:r>
        <w:r w:rsidR="00AD4727">
          <w:rPr>
            <w:noProof/>
            <w:webHidden/>
          </w:rPr>
          <w:instrText xml:space="preserve"> PAGEREF _Toc99965452 \h </w:instrText>
        </w:r>
        <w:r w:rsidR="00AD4727">
          <w:rPr>
            <w:noProof/>
            <w:webHidden/>
          </w:rPr>
        </w:r>
        <w:r w:rsidR="00AD4727">
          <w:rPr>
            <w:noProof/>
            <w:webHidden/>
          </w:rPr>
          <w:fldChar w:fldCharType="separate"/>
        </w:r>
        <w:r w:rsidR="00ED1D4C">
          <w:rPr>
            <w:noProof/>
            <w:webHidden/>
          </w:rPr>
          <w:t>3</w:t>
        </w:r>
        <w:r w:rsidR="00AD4727">
          <w:rPr>
            <w:noProof/>
            <w:webHidden/>
          </w:rPr>
          <w:fldChar w:fldCharType="end"/>
        </w:r>
      </w:hyperlink>
    </w:p>
    <w:p w14:paraId="63F16C32" w14:textId="6ECDFD21" w:rsidR="00AD4727" w:rsidRDefault="00D32F2F">
      <w:pPr>
        <w:pStyle w:val="TOC1"/>
        <w:tabs>
          <w:tab w:val="left" w:pos="488"/>
          <w:tab w:val="right" w:leader="dot" w:pos="9550"/>
        </w:tabs>
        <w:rPr>
          <w:rFonts w:asciiTheme="minorHAnsi" w:eastAsiaTheme="minorEastAsia" w:hAnsiTheme="minorHAnsi" w:cstheme="minorBidi"/>
          <w:b w:val="0"/>
          <w:noProof/>
          <w:sz w:val="24"/>
          <w:lang w:val="en-AU" w:eastAsia="en-GB"/>
        </w:rPr>
      </w:pPr>
      <w:hyperlink w:anchor="_Toc99965453" w:history="1">
        <w:r w:rsidR="00AD4727" w:rsidRPr="00BB28A8">
          <w:rPr>
            <w:rStyle w:val="Hyperlink"/>
            <w:noProof/>
          </w:rPr>
          <w:t>1</w:t>
        </w:r>
        <w:r w:rsidR="00AD4727">
          <w:rPr>
            <w:rFonts w:asciiTheme="minorHAnsi" w:eastAsiaTheme="minorEastAsia" w:hAnsiTheme="minorHAnsi" w:cstheme="minorBidi"/>
            <w:b w:val="0"/>
            <w:noProof/>
            <w:sz w:val="24"/>
            <w:lang w:val="en-AU" w:eastAsia="en-GB"/>
          </w:rPr>
          <w:tab/>
        </w:r>
        <w:r w:rsidR="00AD4727" w:rsidRPr="00BB28A8">
          <w:rPr>
            <w:rStyle w:val="Hyperlink"/>
            <w:noProof/>
          </w:rPr>
          <w:t>Introduction</w:t>
        </w:r>
        <w:r w:rsidR="00AD4727">
          <w:rPr>
            <w:noProof/>
            <w:webHidden/>
          </w:rPr>
          <w:tab/>
        </w:r>
        <w:r w:rsidR="00AD4727">
          <w:rPr>
            <w:noProof/>
            <w:webHidden/>
          </w:rPr>
          <w:fldChar w:fldCharType="begin"/>
        </w:r>
        <w:r w:rsidR="00AD4727">
          <w:rPr>
            <w:noProof/>
            <w:webHidden/>
          </w:rPr>
          <w:instrText xml:space="preserve"> PAGEREF _Toc99965453 \h </w:instrText>
        </w:r>
        <w:r w:rsidR="00AD4727">
          <w:rPr>
            <w:noProof/>
            <w:webHidden/>
          </w:rPr>
        </w:r>
        <w:r w:rsidR="00AD4727">
          <w:rPr>
            <w:noProof/>
            <w:webHidden/>
          </w:rPr>
          <w:fldChar w:fldCharType="separate"/>
        </w:r>
        <w:r w:rsidR="00ED1D4C">
          <w:rPr>
            <w:noProof/>
            <w:webHidden/>
          </w:rPr>
          <w:t>4</w:t>
        </w:r>
        <w:r w:rsidR="00AD4727">
          <w:rPr>
            <w:noProof/>
            <w:webHidden/>
          </w:rPr>
          <w:fldChar w:fldCharType="end"/>
        </w:r>
      </w:hyperlink>
    </w:p>
    <w:p w14:paraId="3FD09FEB" w14:textId="6CDC68A8"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54" w:history="1">
        <w:r w:rsidR="00AD4727" w:rsidRPr="00BB28A8">
          <w:rPr>
            <w:rStyle w:val="Hyperlink"/>
            <w:noProof/>
          </w:rPr>
          <w:t>1.1</w:t>
        </w:r>
        <w:r w:rsidR="00AD4727">
          <w:rPr>
            <w:rFonts w:asciiTheme="minorHAnsi" w:eastAsiaTheme="minorEastAsia" w:hAnsiTheme="minorHAnsi" w:cstheme="minorBidi"/>
            <w:noProof/>
            <w:sz w:val="24"/>
            <w:lang w:val="en-AU" w:eastAsia="en-GB"/>
          </w:rPr>
          <w:tab/>
        </w:r>
        <w:r w:rsidR="00AD4727" w:rsidRPr="00BB28A8">
          <w:rPr>
            <w:rStyle w:val="Hyperlink"/>
            <w:noProof/>
          </w:rPr>
          <w:t>What is Asset Management</w:t>
        </w:r>
        <w:r w:rsidR="00AD4727">
          <w:rPr>
            <w:noProof/>
            <w:webHidden/>
          </w:rPr>
          <w:tab/>
        </w:r>
        <w:r w:rsidR="00AD4727">
          <w:rPr>
            <w:noProof/>
            <w:webHidden/>
          </w:rPr>
          <w:fldChar w:fldCharType="begin"/>
        </w:r>
        <w:r w:rsidR="00AD4727">
          <w:rPr>
            <w:noProof/>
            <w:webHidden/>
          </w:rPr>
          <w:instrText xml:space="preserve"> PAGEREF _Toc99965454 \h </w:instrText>
        </w:r>
        <w:r w:rsidR="00AD4727">
          <w:rPr>
            <w:noProof/>
            <w:webHidden/>
          </w:rPr>
        </w:r>
        <w:r w:rsidR="00AD4727">
          <w:rPr>
            <w:noProof/>
            <w:webHidden/>
          </w:rPr>
          <w:fldChar w:fldCharType="separate"/>
        </w:r>
        <w:r w:rsidR="00ED1D4C">
          <w:rPr>
            <w:noProof/>
            <w:webHidden/>
          </w:rPr>
          <w:t>4</w:t>
        </w:r>
        <w:r w:rsidR="00AD4727">
          <w:rPr>
            <w:noProof/>
            <w:webHidden/>
          </w:rPr>
          <w:fldChar w:fldCharType="end"/>
        </w:r>
      </w:hyperlink>
    </w:p>
    <w:p w14:paraId="4193C779" w14:textId="677B89F6"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55" w:history="1">
        <w:r w:rsidR="00AD4727" w:rsidRPr="00BB28A8">
          <w:rPr>
            <w:rStyle w:val="Hyperlink"/>
            <w:noProof/>
          </w:rPr>
          <w:t>1.2</w:t>
        </w:r>
        <w:r w:rsidR="00AD4727">
          <w:rPr>
            <w:rFonts w:asciiTheme="minorHAnsi" w:eastAsiaTheme="minorEastAsia" w:hAnsiTheme="minorHAnsi" w:cstheme="minorBidi"/>
            <w:noProof/>
            <w:sz w:val="24"/>
            <w:lang w:val="en-AU" w:eastAsia="en-GB"/>
          </w:rPr>
          <w:tab/>
        </w:r>
        <w:r w:rsidR="00AD4727" w:rsidRPr="00BB28A8">
          <w:rPr>
            <w:rStyle w:val="Hyperlink"/>
            <w:noProof/>
          </w:rPr>
          <w:t>What is Council’s role in managing community assets?</w:t>
        </w:r>
        <w:r w:rsidR="00AD4727">
          <w:rPr>
            <w:noProof/>
            <w:webHidden/>
          </w:rPr>
          <w:tab/>
        </w:r>
        <w:r w:rsidR="00AD4727">
          <w:rPr>
            <w:noProof/>
            <w:webHidden/>
          </w:rPr>
          <w:fldChar w:fldCharType="begin"/>
        </w:r>
        <w:r w:rsidR="00AD4727">
          <w:rPr>
            <w:noProof/>
            <w:webHidden/>
          </w:rPr>
          <w:instrText xml:space="preserve"> PAGEREF _Toc99965455 \h </w:instrText>
        </w:r>
        <w:r w:rsidR="00AD4727">
          <w:rPr>
            <w:noProof/>
            <w:webHidden/>
          </w:rPr>
        </w:r>
        <w:r w:rsidR="00AD4727">
          <w:rPr>
            <w:noProof/>
            <w:webHidden/>
          </w:rPr>
          <w:fldChar w:fldCharType="separate"/>
        </w:r>
        <w:r w:rsidR="00ED1D4C">
          <w:rPr>
            <w:noProof/>
            <w:webHidden/>
          </w:rPr>
          <w:t>4</w:t>
        </w:r>
        <w:r w:rsidR="00AD4727">
          <w:rPr>
            <w:noProof/>
            <w:webHidden/>
          </w:rPr>
          <w:fldChar w:fldCharType="end"/>
        </w:r>
      </w:hyperlink>
    </w:p>
    <w:p w14:paraId="5D584346" w14:textId="0D6B35A3"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56" w:history="1">
        <w:r w:rsidR="00AD4727" w:rsidRPr="00BB28A8">
          <w:rPr>
            <w:rStyle w:val="Hyperlink"/>
            <w:noProof/>
          </w:rPr>
          <w:t>1.3</w:t>
        </w:r>
        <w:r w:rsidR="00AD4727">
          <w:rPr>
            <w:rFonts w:asciiTheme="minorHAnsi" w:eastAsiaTheme="minorEastAsia" w:hAnsiTheme="minorHAnsi" w:cstheme="minorBidi"/>
            <w:noProof/>
            <w:sz w:val="24"/>
            <w:lang w:val="en-AU" w:eastAsia="en-GB"/>
          </w:rPr>
          <w:tab/>
        </w:r>
        <w:r w:rsidR="00AD4727" w:rsidRPr="00BB28A8">
          <w:rPr>
            <w:rStyle w:val="Hyperlink"/>
            <w:noProof/>
          </w:rPr>
          <w:t>The purpose of Asset Plan</w:t>
        </w:r>
        <w:r w:rsidR="00AD4727">
          <w:rPr>
            <w:noProof/>
            <w:webHidden/>
          </w:rPr>
          <w:tab/>
        </w:r>
        <w:r w:rsidR="00AD4727">
          <w:rPr>
            <w:noProof/>
            <w:webHidden/>
          </w:rPr>
          <w:fldChar w:fldCharType="begin"/>
        </w:r>
        <w:r w:rsidR="00AD4727">
          <w:rPr>
            <w:noProof/>
            <w:webHidden/>
          </w:rPr>
          <w:instrText xml:space="preserve"> PAGEREF _Toc99965456 \h </w:instrText>
        </w:r>
        <w:r w:rsidR="00AD4727">
          <w:rPr>
            <w:noProof/>
            <w:webHidden/>
          </w:rPr>
        </w:r>
        <w:r w:rsidR="00AD4727">
          <w:rPr>
            <w:noProof/>
            <w:webHidden/>
          </w:rPr>
          <w:fldChar w:fldCharType="separate"/>
        </w:r>
        <w:r w:rsidR="00ED1D4C">
          <w:rPr>
            <w:noProof/>
            <w:webHidden/>
          </w:rPr>
          <w:t>5</w:t>
        </w:r>
        <w:r w:rsidR="00AD4727">
          <w:rPr>
            <w:noProof/>
            <w:webHidden/>
          </w:rPr>
          <w:fldChar w:fldCharType="end"/>
        </w:r>
      </w:hyperlink>
    </w:p>
    <w:p w14:paraId="1E19B7DD" w14:textId="36FEDA76"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57" w:history="1">
        <w:r w:rsidR="00AD4727" w:rsidRPr="00BB28A8">
          <w:rPr>
            <w:rStyle w:val="Hyperlink"/>
            <w:noProof/>
          </w:rPr>
          <w:t>1.4</w:t>
        </w:r>
        <w:r w:rsidR="00AD4727">
          <w:rPr>
            <w:rFonts w:asciiTheme="minorHAnsi" w:eastAsiaTheme="minorEastAsia" w:hAnsiTheme="minorHAnsi" w:cstheme="minorBidi"/>
            <w:noProof/>
            <w:sz w:val="24"/>
            <w:lang w:val="en-AU" w:eastAsia="en-GB"/>
          </w:rPr>
          <w:tab/>
        </w:r>
        <w:r w:rsidR="00AD4727" w:rsidRPr="00BB28A8">
          <w:rPr>
            <w:rStyle w:val="Hyperlink"/>
            <w:noProof/>
          </w:rPr>
          <w:t>Scope of the Asset Plan</w:t>
        </w:r>
        <w:r w:rsidR="00AD4727">
          <w:rPr>
            <w:noProof/>
            <w:webHidden/>
          </w:rPr>
          <w:tab/>
        </w:r>
        <w:r w:rsidR="00AD4727">
          <w:rPr>
            <w:noProof/>
            <w:webHidden/>
          </w:rPr>
          <w:fldChar w:fldCharType="begin"/>
        </w:r>
        <w:r w:rsidR="00AD4727">
          <w:rPr>
            <w:noProof/>
            <w:webHidden/>
          </w:rPr>
          <w:instrText xml:space="preserve"> PAGEREF _Toc99965457 \h </w:instrText>
        </w:r>
        <w:r w:rsidR="00AD4727">
          <w:rPr>
            <w:noProof/>
            <w:webHidden/>
          </w:rPr>
        </w:r>
        <w:r w:rsidR="00AD4727">
          <w:rPr>
            <w:noProof/>
            <w:webHidden/>
          </w:rPr>
          <w:fldChar w:fldCharType="separate"/>
        </w:r>
        <w:r w:rsidR="00ED1D4C">
          <w:rPr>
            <w:noProof/>
            <w:webHidden/>
          </w:rPr>
          <w:t>5</w:t>
        </w:r>
        <w:r w:rsidR="00AD4727">
          <w:rPr>
            <w:noProof/>
            <w:webHidden/>
          </w:rPr>
          <w:fldChar w:fldCharType="end"/>
        </w:r>
      </w:hyperlink>
    </w:p>
    <w:p w14:paraId="5BAF4E2F" w14:textId="7849A59F" w:rsidR="00AD4727" w:rsidRDefault="00D32F2F">
      <w:pPr>
        <w:pStyle w:val="TOC1"/>
        <w:tabs>
          <w:tab w:val="left" w:pos="488"/>
          <w:tab w:val="right" w:leader="dot" w:pos="9550"/>
        </w:tabs>
        <w:rPr>
          <w:rFonts w:asciiTheme="minorHAnsi" w:eastAsiaTheme="minorEastAsia" w:hAnsiTheme="minorHAnsi" w:cstheme="minorBidi"/>
          <w:b w:val="0"/>
          <w:noProof/>
          <w:sz w:val="24"/>
          <w:lang w:val="en-AU" w:eastAsia="en-GB"/>
        </w:rPr>
      </w:pPr>
      <w:hyperlink w:anchor="_Toc99965458" w:history="1">
        <w:r w:rsidR="00AD4727" w:rsidRPr="00BB28A8">
          <w:rPr>
            <w:rStyle w:val="Hyperlink"/>
            <w:noProof/>
          </w:rPr>
          <w:t>2</w:t>
        </w:r>
        <w:r w:rsidR="00AD4727">
          <w:rPr>
            <w:rFonts w:asciiTheme="minorHAnsi" w:eastAsiaTheme="minorEastAsia" w:hAnsiTheme="minorHAnsi" w:cstheme="minorBidi"/>
            <w:b w:val="0"/>
            <w:noProof/>
            <w:sz w:val="24"/>
            <w:lang w:val="en-AU" w:eastAsia="en-GB"/>
          </w:rPr>
          <w:tab/>
        </w:r>
        <w:r w:rsidR="00AD4727" w:rsidRPr="00BB28A8">
          <w:rPr>
            <w:rStyle w:val="Hyperlink"/>
            <w:noProof/>
          </w:rPr>
          <w:t>Strategic Context</w:t>
        </w:r>
        <w:r w:rsidR="00AD4727">
          <w:rPr>
            <w:noProof/>
            <w:webHidden/>
          </w:rPr>
          <w:tab/>
        </w:r>
        <w:r w:rsidR="00AD4727">
          <w:rPr>
            <w:noProof/>
            <w:webHidden/>
          </w:rPr>
          <w:fldChar w:fldCharType="begin"/>
        </w:r>
        <w:r w:rsidR="00AD4727">
          <w:rPr>
            <w:noProof/>
            <w:webHidden/>
          </w:rPr>
          <w:instrText xml:space="preserve"> PAGEREF _Toc99965458 \h </w:instrText>
        </w:r>
        <w:r w:rsidR="00AD4727">
          <w:rPr>
            <w:noProof/>
            <w:webHidden/>
          </w:rPr>
        </w:r>
        <w:r w:rsidR="00AD4727">
          <w:rPr>
            <w:noProof/>
            <w:webHidden/>
          </w:rPr>
          <w:fldChar w:fldCharType="separate"/>
        </w:r>
        <w:r w:rsidR="00ED1D4C">
          <w:rPr>
            <w:noProof/>
            <w:webHidden/>
          </w:rPr>
          <w:t>6</w:t>
        </w:r>
        <w:r w:rsidR="00AD4727">
          <w:rPr>
            <w:noProof/>
            <w:webHidden/>
          </w:rPr>
          <w:fldChar w:fldCharType="end"/>
        </w:r>
      </w:hyperlink>
    </w:p>
    <w:p w14:paraId="6F57440D" w14:textId="5976F5B0"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59" w:history="1">
        <w:r w:rsidR="00AD4727" w:rsidRPr="00BB28A8">
          <w:rPr>
            <w:rStyle w:val="Hyperlink"/>
            <w:noProof/>
          </w:rPr>
          <w:t>2.1</w:t>
        </w:r>
        <w:r w:rsidR="00AD4727">
          <w:rPr>
            <w:rFonts w:asciiTheme="minorHAnsi" w:eastAsiaTheme="minorEastAsia" w:hAnsiTheme="minorHAnsi" w:cstheme="minorBidi"/>
            <w:noProof/>
            <w:sz w:val="24"/>
            <w:lang w:val="en-AU" w:eastAsia="en-GB"/>
          </w:rPr>
          <w:tab/>
        </w:r>
        <w:r w:rsidR="00AD4727" w:rsidRPr="00BB28A8">
          <w:rPr>
            <w:rStyle w:val="Hyperlink"/>
            <w:noProof/>
          </w:rPr>
          <w:t>The Community Vision</w:t>
        </w:r>
        <w:r w:rsidR="00AD4727">
          <w:rPr>
            <w:noProof/>
            <w:webHidden/>
          </w:rPr>
          <w:tab/>
        </w:r>
        <w:r w:rsidR="00AD4727">
          <w:rPr>
            <w:noProof/>
            <w:webHidden/>
          </w:rPr>
          <w:fldChar w:fldCharType="begin"/>
        </w:r>
        <w:r w:rsidR="00AD4727">
          <w:rPr>
            <w:noProof/>
            <w:webHidden/>
          </w:rPr>
          <w:instrText xml:space="preserve"> PAGEREF _Toc99965459 \h </w:instrText>
        </w:r>
        <w:r w:rsidR="00AD4727">
          <w:rPr>
            <w:noProof/>
            <w:webHidden/>
          </w:rPr>
        </w:r>
        <w:r w:rsidR="00AD4727">
          <w:rPr>
            <w:noProof/>
            <w:webHidden/>
          </w:rPr>
          <w:fldChar w:fldCharType="separate"/>
        </w:r>
        <w:r w:rsidR="00ED1D4C">
          <w:rPr>
            <w:noProof/>
            <w:webHidden/>
          </w:rPr>
          <w:t>6</w:t>
        </w:r>
        <w:r w:rsidR="00AD4727">
          <w:rPr>
            <w:noProof/>
            <w:webHidden/>
          </w:rPr>
          <w:fldChar w:fldCharType="end"/>
        </w:r>
      </w:hyperlink>
    </w:p>
    <w:p w14:paraId="01DAA4E8" w14:textId="2844492A"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60" w:history="1">
        <w:r w:rsidR="00AD4727" w:rsidRPr="00BB28A8">
          <w:rPr>
            <w:rStyle w:val="Hyperlink"/>
            <w:noProof/>
          </w:rPr>
          <w:t>2.2</w:t>
        </w:r>
        <w:r w:rsidR="00AD4727">
          <w:rPr>
            <w:rFonts w:asciiTheme="minorHAnsi" w:eastAsiaTheme="minorEastAsia" w:hAnsiTheme="minorHAnsi" w:cstheme="minorBidi"/>
            <w:noProof/>
            <w:sz w:val="24"/>
            <w:lang w:val="en-AU" w:eastAsia="en-GB"/>
          </w:rPr>
          <w:tab/>
        </w:r>
        <w:r w:rsidR="00AD4727" w:rsidRPr="00BB28A8">
          <w:rPr>
            <w:rStyle w:val="Hyperlink"/>
            <w:noProof/>
          </w:rPr>
          <w:t>The Council Plan</w:t>
        </w:r>
        <w:r w:rsidR="00AD4727">
          <w:rPr>
            <w:noProof/>
            <w:webHidden/>
          </w:rPr>
          <w:tab/>
        </w:r>
        <w:r w:rsidR="00AD4727">
          <w:rPr>
            <w:noProof/>
            <w:webHidden/>
          </w:rPr>
          <w:fldChar w:fldCharType="begin"/>
        </w:r>
        <w:r w:rsidR="00AD4727">
          <w:rPr>
            <w:noProof/>
            <w:webHidden/>
          </w:rPr>
          <w:instrText xml:space="preserve"> PAGEREF _Toc99965460 \h </w:instrText>
        </w:r>
        <w:r w:rsidR="00AD4727">
          <w:rPr>
            <w:noProof/>
            <w:webHidden/>
          </w:rPr>
        </w:r>
        <w:r w:rsidR="00AD4727">
          <w:rPr>
            <w:noProof/>
            <w:webHidden/>
          </w:rPr>
          <w:fldChar w:fldCharType="separate"/>
        </w:r>
        <w:r w:rsidR="00ED1D4C">
          <w:rPr>
            <w:noProof/>
            <w:webHidden/>
          </w:rPr>
          <w:t>7</w:t>
        </w:r>
        <w:r w:rsidR="00AD4727">
          <w:rPr>
            <w:noProof/>
            <w:webHidden/>
          </w:rPr>
          <w:fldChar w:fldCharType="end"/>
        </w:r>
      </w:hyperlink>
    </w:p>
    <w:p w14:paraId="3BF50743" w14:textId="434DDD90"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61" w:history="1">
        <w:r w:rsidR="00AD4727" w:rsidRPr="00BB28A8">
          <w:rPr>
            <w:rStyle w:val="Hyperlink"/>
            <w:noProof/>
          </w:rPr>
          <w:t>2.3</w:t>
        </w:r>
        <w:r w:rsidR="00AD4727">
          <w:rPr>
            <w:rFonts w:asciiTheme="minorHAnsi" w:eastAsiaTheme="minorEastAsia" w:hAnsiTheme="minorHAnsi" w:cstheme="minorBidi"/>
            <w:noProof/>
            <w:sz w:val="24"/>
            <w:lang w:val="en-AU" w:eastAsia="en-GB"/>
          </w:rPr>
          <w:tab/>
        </w:r>
        <w:r w:rsidR="00AD4727" w:rsidRPr="00BB28A8">
          <w:rPr>
            <w:rStyle w:val="Hyperlink"/>
            <w:noProof/>
          </w:rPr>
          <w:t>How do the City’s Assets Support the Delivery of the Community Vision and Council Plan?</w:t>
        </w:r>
        <w:r w:rsidR="00AD4727">
          <w:rPr>
            <w:noProof/>
            <w:webHidden/>
          </w:rPr>
          <w:tab/>
        </w:r>
        <w:r w:rsidR="00AD4727">
          <w:rPr>
            <w:noProof/>
            <w:webHidden/>
          </w:rPr>
          <w:fldChar w:fldCharType="begin"/>
        </w:r>
        <w:r w:rsidR="00AD4727">
          <w:rPr>
            <w:noProof/>
            <w:webHidden/>
          </w:rPr>
          <w:instrText xml:space="preserve"> PAGEREF _Toc99965461 \h </w:instrText>
        </w:r>
        <w:r w:rsidR="00AD4727">
          <w:rPr>
            <w:noProof/>
            <w:webHidden/>
          </w:rPr>
        </w:r>
        <w:r w:rsidR="00AD4727">
          <w:rPr>
            <w:noProof/>
            <w:webHidden/>
          </w:rPr>
          <w:fldChar w:fldCharType="separate"/>
        </w:r>
        <w:r w:rsidR="00ED1D4C">
          <w:rPr>
            <w:noProof/>
            <w:webHidden/>
          </w:rPr>
          <w:t>7</w:t>
        </w:r>
        <w:r w:rsidR="00AD4727">
          <w:rPr>
            <w:noProof/>
            <w:webHidden/>
          </w:rPr>
          <w:fldChar w:fldCharType="end"/>
        </w:r>
      </w:hyperlink>
    </w:p>
    <w:p w14:paraId="42246AE9" w14:textId="479662F9"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62" w:history="1">
        <w:r w:rsidR="00AD4727" w:rsidRPr="00BB28A8">
          <w:rPr>
            <w:rStyle w:val="Hyperlink"/>
            <w:noProof/>
          </w:rPr>
          <w:t>2.4</w:t>
        </w:r>
        <w:r w:rsidR="00AD4727">
          <w:rPr>
            <w:rFonts w:asciiTheme="minorHAnsi" w:eastAsiaTheme="minorEastAsia" w:hAnsiTheme="minorHAnsi" w:cstheme="minorBidi"/>
            <w:noProof/>
            <w:sz w:val="24"/>
            <w:lang w:val="en-AU" w:eastAsia="en-GB"/>
          </w:rPr>
          <w:tab/>
        </w:r>
        <w:r w:rsidR="00AD4727" w:rsidRPr="00BB28A8">
          <w:rPr>
            <w:rStyle w:val="Hyperlink"/>
            <w:noProof/>
          </w:rPr>
          <w:t>The Financial Plan</w:t>
        </w:r>
        <w:r w:rsidR="00AD4727">
          <w:rPr>
            <w:noProof/>
            <w:webHidden/>
          </w:rPr>
          <w:tab/>
        </w:r>
        <w:r w:rsidR="00AD4727">
          <w:rPr>
            <w:noProof/>
            <w:webHidden/>
          </w:rPr>
          <w:fldChar w:fldCharType="begin"/>
        </w:r>
        <w:r w:rsidR="00AD4727">
          <w:rPr>
            <w:noProof/>
            <w:webHidden/>
          </w:rPr>
          <w:instrText xml:space="preserve"> PAGEREF _Toc99965462 \h </w:instrText>
        </w:r>
        <w:r w:rsidR="00AD4727">
          <w:rPr>
            <w:noProof/>
            <w:webHidden/>
          </w:rPr>
        </w:r>
        <w:r w:rsidR="00AD4727">
          <w:rPr>
            <w:noProof/>
            <w:webHidden/>
          </w:rPr>
          <w:fldChar w:fldCharType="separate"/>
        </w:r>
        <w:r w:rsidR="00ED1D4C">
          <w:rPr>
            <w:noProof/>
            <w:webHidden/>
          </w:rPr>
          <w:t>9</w:t>
        </w:r>
        <w:r w:rsidR="00AD4727">
          <w:rPr>
            <w:noProof/>
            <w:webHidden/>
          </w:rPr>
          <w:fldChar w:fldCharType="end"/>
        </w:r>
      </w:hyperlink>
    </w:p>
    <w:p w14:paraId="0A2647C3" w14:textId="4814481E"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63" w:history="1">
        <w:r w:rsidR="00AD4727" w:rsidRPr="00BB28A8">
          <w:rPr>
            <w:rStyle w:val="Hyperlink"/>
            <w:noProof/>
          </w:rPr>
          <w:t>2.5</w:t>
        </w:r>
        <w:r w:rsidR="00AD4727">
          <w:rPr>
            <w:rFonts w:asciiTheme="minorHAnsi" w:eastAsiaTheme="minorEastAsia" w:hAnsiTheme="minorHAnsi" w:cstheme="minorBidi"/>
            <w:noProof/>
            <w:sz w:val="24"/>
            <w:lang w:val="en-AU" w:eastAsia="en-GB"/>
          </w:rPr>
          <w:tab/>
        </w:r>
        <w:r w:rsidR="00AD4727" w:rsidRPr="00BB28A8">
          <w:rPr>
            <w:rStyle w:val="Hyperlink"/>
            <w:noProof/>
          </w:rPr>
          <w:t>Long Term Infrastructure Plan</w:t>
        </w:r>
        <w:r w:rsidR="00AD4727">
          <w:rPr>
            <w:noProof/>
            <w:webHidden/>
          </w:rPr>
          <w:tab/>
        </w:r>
        <w:r w:rsidR="00AD4727">
          <w:rPr>
            <w:noProof/>
            <w:webHidden/>
          </w:rPr>
          <w:fldChar w:fldCharType="begin"/>
        </w:r>
        <w:r w:rsidR="00AD4727">
          <w:rPr>
            <w:noProof/>
            <w:webHidden/>
          </w:rPr>
          <w:instrText xml:space="preserve"> PAGEREF _Toc99965463 \h </w:instrText>
        </w:r>
        <w:r w:rsidR="00AD4727">
          <w:rPr>
            <w:noProof/>
            <w:webHidden/>
          </w:rPr>
        </w:r>
        <w:r w:rsidR="00AD4727">
          <w:rPr>
            <w:noProof/>
            <w:webHidden/>
          </w:rPr>
          <w:fldChar w:fldCharType="separate"/>
        </w:r>
        <w:r w:rsidR="00ED1D4C">
          <w:rPr>
            <w:noProof/>
            <w:webHidden/>
          </w:rPr>
          <w:t>9</w:t>
        </w:r>
        <w:r w:rsidR="00AD4727">
          <w:rPr>
            <w:noProof/>
            <w:webHidden/>
          </w:rPr>
          <w:fldChar w:fldCharType="end"/>
        </w:r>
      </w:hyperlink>
    </w:p>
    <w:p w14:paraId="799BB284" w14:textId="4CBD22C8"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64" w:history="1">
        <w:r w:rsidR="00AD4727" w:rsidRPr="00BB28A8">
          <w:rPr>
            <w:rStyle w:val="Hyperlink"/>
            <w:noProof/>
          </w:rPr>
          <w:t>2.6</w:t>
        </w:r>
        <w:r w:rsidR="00AD4727">
          <w:rPr>
            <w:rFonts w:asciiTheme="minorHAnsi" w:eastAsiaTheme="minorEastAsia" w:hAnsiTheme="minorHAnsi" w:cstheme="minorBidi"/>
            <w:noProof/>
            <w:sz w:val="24"/>
            <w:lang w:val="en-AU" w:eastAsia="en-GB"/>
          </w:rPr>
          <w:tab/>
        </w:r>
        <w:r w:rsidR="00AD4727" w:rsidRPr="00BB28A8">
          <w:rPr>
            <w:rStyle w:val="Hyperlink"/>
            <w:noProof/>
          </w:rPr>
          <w:t>Relevant Strategic Documents</w:t>
        </w:r>
        <w:r w:rsidR="00AD4727">
          <w:rPr>
            <w:noProof/>
            <w:webHidden/>
          </w:rPr>
          <w:tab/>
        </w:r>
        <w:r w:rsidR="00AD4727">
          <w:rPr>
            <w:noProof/>
            <w:webHidden/>
          </w:rPr>
          <w:fldChar w:fldCharType="begin"/>
        </w:r>
        <w:r w:rsidR="00AD4727">
          <w:rPr>
            <w:noProof/>
            <w:webHidden/>
          </w:rPr>
          <w:instrText xml:space="preserve"> PAGEREF _Toc99965464 \h </w:instrText>
        </w:r>
        <w:r w:rsidR="00AD4727">
          <w:rPr>
            <w:noProof/>
            <w:webHidden/>
          </w:rPr>
        </w:r>
        <w:r w:rsidR="00AD4727">
          <w:rPr>
            <w:noProof/>
            <w:webHidden/>
          </w:rPr>
          <w:fldChar w:fldCharType="separate"/>
        </w:r>
        <w:r w:rsidR="00ED1D4C">
          <w:rPr>
            <w:noProof/>
            <w:webHidden/>
          </w:rPr>
          <w:t>9</w:t>
        </w:r>
        <w:r w:rsidR="00AD4727">
          <w:rPr>
            <w:noProof/>
            <w:webHidden/>
          </w:rPr>
          <w:fldChar w:fldCharType="end"/>
        </w:r>
      </w:hyperlink>
    </w:p>
    <w:p w14:paraId="651C785F" w14:textId="13B929BA" w:rsidR="00AD4727" w:rsidRDefault="00D32F2F">
      <w:pPr>
        <w:pStyle w:val="TOC1"/>
        <w:tabs>
          <w:tab w:val="left" w:pos="488"/>
          <w:tab w:val="right" w:leader="dot" w:pos="9550"/>
        </w:tabs>
        <w:rPr>
          <w:rFonts w:asciiTheme="minorHAnsi" w:eastAsiaTheme="minorEastAsia" w:hAnsiTheme="minorHAnsi" w:cstheme="minorBidi"/>
          <w:b w:val="0"/>
          <w:noProof/>
          <w:sz w:val="24"/>
          <w:lang w:val="en-AU" w:eastAsia="en-GB"/>
        </w:rPr>
      </w:pPr>
      <w:hyperlink w:anchor="_Toc99965465" w:history="1">
        <w:r w:rsidR="00AD4727" w:rsidRPr="00BB28A8">
          <w:rPr>
            <w:rStyle w:val="Hyperlink"/>
            <w:noProof/>
          </w:rPr>
          <w:t>3</w:t>
        </w:r>
        <w:r w:rsidR="00AD4727">
          <w:rPr>
            <w:rFonts w:asciiTheme="minorHAnsi" w:eastAsiaTheme="minorEastAsia" w:hAnsiTheme="minorHAnsi" w:cstheme="minorBidi"/>
            <w:b w:val="0"/>
            <w:noProof/>
            <w:sz w:val="24"/>
            <w:lang w:val="en-AU" w:eastAsia="en-GB"/>
          </w:rPr>
          <w:tab/>
        </w:r>
        <w:r w:rsidR="00AD4727" w:rsidRPr="00BB28A8">
          <w:rPr>
            <w:rStyle w:val="Hyperlink"/>
            <w:noProof/>
          </w:rPr>
          <w:t>Challenges and Opportunities</w:t>
        </w:r>
        <w:r w:rsidR="00AD4727">
          <w:rPr>
            <w:noProof/>
            <w:webHidden/>
          </w:rPr>
          <w:tab/>
        </w:r>
        <w:r w:rsidR="00AD4727">
          <w:rPr>
            <w:noProof/>
            <w:webHidden/>
          </w:rPr>
          <w:fldChar w:fldCharType="begin"/>
        </w:r>
        <w:r w:rsidR="00AD4727">
          <w:rPr>
            <w:noProof/>
            <w:webHidden/>
          </w:rPr>
          <w:instrText xml:space="preserve"> PAGEREF _Toc99965465 \h </w:instrText>
        </w:r>
        <w:r w:rsidR="00AD4727">
          <w:rPr>
            <w:noProof/>
            <w:webHidden/>
          </w:rPr>
        </w:r>
        <w:r w:rsidR="00AD4727">
          <w:rPr>
            <w:noProof/>
            <w:webHidden/>
          </w:rPr>
          <w:fldChar w:fldCharType="separate"/>
        </w:r>
        <w:r w:rsidR="00ED1D4C">
          <w:rPr>
            <w:noProof/>
            <w:webHidden/>
          </w:rPr>
          <w:t>11</w:t>
        </w:r>
        <w:r w:rsidR="00AD4727">
          <w:rPr>
            <w:noProof/>
            <w:webHidden/>
          </w:rPr>
          <w:fldChar w:fldCharType="end"/>
        </w:r>
      </w:hyperlink>
    </w:p>
    <w:p w14:paraId="1042CF9F" w14:textId="485212DB" w:rsidR="00AD4727" w:rsidRDefault="00D32F2F">
      <w:pPr>
        <w:pStyle w:val="TOC1"/>
        <w:tabs>
          <w:tab w:val="left" w:pos="488"/>
          <w:tab w:val="right" w:leader="dot" w:pos="9550"/>
        </w:tabs>
        <w:rPr>
          <w:rFonts w:asciiTheme="minorHAnsi" w:eastAsiaTheme="minorEastAsia" w:hAnsiTheme="minorHAnsi" w:cstheme="minorBidi"/>
          <w:b w:val="0"/>
          <w:noProof/>
          <w:sz w:val="24"/>
          <w:lang w:val="en-AU" w:eastAsia="en-GB"/>
        </w:rPr>
      </w:pPr>
      <w:hyperlink w:anchor="_Toc99965466" w:history="1">
        <w:r w:rsidR="00AD4727" w:rsidRPr="00BB28A8">
          <w:rPr>
            <w:rStyle w:val="Hyperlink"/>
            <w:noProof/>
          </w:rPr>
          <w:t>4</w:t>
        </w:r>
        <w:r w:rsidR="00AD4727">
          <w:rPr>
            <w:rFonts w:asciiTheme="minorHAnsi" w:eastAsiaTheme="minorEastAsia" w:hAnsiTheme="minorHAnsi" w:cstheme="minorBidi"/>
            <w:b w:val="0"/>
            <w:noProof/>
            <w:sz w:val="24"/>
            <w:lang w:val="en-AU" w:eastAsia="en-GB"/>
          </w:rPr>
          <w:tab/>
        </w:r>
        <w:r w:rsidR="00AD4727" w:rsidRPr="00BB28A8">
          <w:rPr>
            <w:rStyle w:val="Hyperlink"/>
            <w:noProof/>
          </w:rPr>
          <w:t>Community Engagement Outcomes</w:t>
        </w:r>
        <w:r w:rsidR="00AD4727">
          <w:rPr>
            <w:noProof/>
            <w:webHidden/>
          </w:rPr>
          <w:tab/>
        </w:r>
        <w:r w:rsidR="00AD4727">
          <w:rPr>
            <w:noProof/>
            <w:webHidden/>
          </w:rPr>
          <w:fldChar w:fldCharType="begin"/>
        </w:r>
        <w:r w:rsidR="00AD4727">
          <w:rPr>
            <w:noProof/>
            <w:webHidden/>
          </w:rPr>
          <w:instrText xml:space="preserve"> PAGEREF _Toc99965466 \h </w:instrText>
        </w:r>
        <w:r w:rsidR="00AD4727">
          <w:rPr>
            <w:noProof/>
            <w:webHidden/>
          </w:rPr>
        </w:r>
        <w:r w:rsidR="00AD4727">
          <w:rPr>
            <w:noProof/>
            <w:webHidden/>
          </w:rPr>
          <w:fldChar w:fldCharType="separate"/>
        </w:r>
        <w:r w:rsidR="00ED1D4C">
          <w:rPr>
            <w:noProof/>
            <w:webHidden/>
          </w:rPr>
          <w:t>13</w:t>
        </w:r>
        <w:r w:rsidR="00AD4727">
          <w:rPr>
            <w:noProof/>
            <w:webHidden/>
          </w:rPr>
          <w:fldChar w:fldCharType="end"/>
        </w:r>
      </w:hyperlink>
    </w:p>
    <w:p w14:paraId="6E23CAF2" w14:textId="0E7C2AFE"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67" w:history="1">
        <w:r w:rsidR="00AD4727" w:rsidRPr="00BB28A8">
          <w:rPr>
            <w:rStyle w:val="Hyperlink"/>
            <w:noProof/>
          </w:rPr>
          <w:t>4.1</w:t>
        </w:r>
        <w:r w:rsidR="00AD4727">
          <w:rPr>
            <w:rFonts w:asciiTheme="minorHAnsi" w:eastAsiaTheme="minorEastAsia" w:hAnsiTheme="minorHAnsi" w:cstheme="minorBidi"/>
            <w:noProof/>
            <w:sz w:val="24"/>
            <w:lang w:val="en-AU" w:eastAsia="en-GB"/>
          </w:rPr>
          <w:tab/>
        </w:r>
        <w:r w:rsidR="00AD4727" w:rsidRPr="00BB28A8">
          <w:rPr>
            <w:rStyle w:val="Hyperlink"/>
            <w:noProof/>
          </w:rPr>
          <w:t>What is working well</w:t>
        </w:r>
        <w:r w:rsidR="00AD4727">
          <w:rPr>
            <w:noProof/>
            <w:webHidden/>
          </w:rPr>
          <w:tab/>
        </w:r>
        <w:r w:rsidR="00AD4727">
          <w:rPr>
            <w:noProof/>
            <w:webHidden/>
          </w:rPr>
          <w:fldChar w:fldCharType="begin"/>
        </w:r>
        <w:r w:rsidR="00AD4727">
          <w:rPr>
            <w:noProof/>
            <w:webHidden/>
          </w:rPr>
          <w:instrText xml:space="preserve"> PAGEREF _Toc99965467 \h </w:instrText>
        </w:r>
        <w:r w:rsidR="00AD4727">
          <w:rPr>
            <w:noProof/>
            <w:webHidden/>
          </w:rPr>
        </w:r>
        <w:r w:rsidR="00AD4727">
          <w:rPr>
            <w:noProof/>
            <w:webHidden/>
          </w:rPr>
          <w:fldChar w:fldCharType="separate"/>
        </w:r>
        <w:r w:rsidR="00ED1D4C">
          <w:rPr>
            <w:noProof/>
            <w:webHidden/>
          </w:rPr>
          <w:t>13</w:t>
        </w:r>
        <w:r w:rsidR="00AD4727">
          <w:rPr>
            <w:noProof/>
            <w:webHidden/>
          </w:rPr>
          <w:fldChar w:fldCharType="end"/>
        </w:r>
      </w:hyperlink>
    </w:p>
    <w:p w14:paraId="6E2D8AFD" w14:textId="641CFEAA"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68" w:history="1">
        <w:r w:rsidR="00AD4727" w:rsidRPr="00BB28A8">
          <w:rPr>
            <w:rStyle w:val="Hyperlink"/>
            <w:noProof/>
          </w:rPr>
          <w:t>4.2</w:t>
        </w:r>
        <w:r w:rsidR="00AD4727">
          <w:rPr>
            <w:rFonts w:asciiTheme="minorHAnsi" w:eastAsiaTheme="minorEastAsia" w:hAnsiTheme="minorHAnsi" w:cstheme="minorBidi"/>
            <w:noProof/>
            <w:sz w:val="24"/>
            <w:lang w:val="en-AU" w:eastAsia="en-GB"/>
          </w:rPr>
          <w:tab/>
        </w:r>
        <w:r w:rsidR="00AD4727" w:rsidRPr="00BB28A8">
          <w:rPr>
            <w:rStyle w:val="Hyperlink"/>
            <w:noProof/>
          </w:rPr>
          <w:t>Areas for improvement</w:t>
        </w:r>
        <w:r w:rsidR="00AD4727">
          <w:rPr>
            <w:noProof/>
            <w:webHidden/>
          </w:rPr>
          <w:tab/>
        </w:r>
        <w:r w:rsidR="00AD4727">
          <w:rPr>
            <w:noProof/>
            <w:webHidden/>
          </w:rPr>
          <w:fldChar w:fldCharType="begin"/>
        </w:r>
        <w:r w:rsidR="00AD4727">
          <w:rPr>
            <w:noProof/>
            <w:webHidden/>
          </w:rPr>
          <w:instrText xml:space="preserve"> PAGEREF _Toc99965468 \h </w:instrText>
        </w:r>
        <w:r w:rsidR="00AD4727">
          <w:rPr>
            <w:noProof/>
            <w:webHidden/>
          </w:rPr>
        </w:r>
        <w:r w:rsidR="00AD4727">
          <w:rPr>
            <w:noProof/>
            <w:webHidden/>
          </w:rPr>
          <w:fldChar w:fldCharType="separate"/>
        </w:r>
        <w:r w:rsidR="00ED1D4C">
          <w:rPr>
            <w:noProof/>
            <w:webHidden/>
          </w:rPr>
          <w:t>14</w:t>
        </w:r>
        <w:r w:rsidR="00AD4727">
          <w:rPr>
            <w:noProof/>
            <w:webHidden/>
          </w:rPr>
          <w:fldChar w:fldCharType="end"/>
        </w:r>
      </w:hyperlink>
    </w:p>
    <w:p w14:paraId="643A0D76" w14:textId="2F57757A"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69" w:history="1">
        <w:r w:rsidR="00AD4727" w:rsidRPr="00BB28A8">
          <w:rPr>
            <w:rStyle w:val="Hyperlink"/>
            <w:noProof/>
          </w:rPr>
          <w:t>4.3</w:t>
        </w:r>
        <w:r w:rsidR="00AD4727">
          <w:rPr>
            <w:rFonts w:asciiTheme="minorHAnsi" w:eastAsiaTheme="minorEastAsia" w:hAnsiTheme="minorHAnsi" w:cstheme="minorBidi"/>
            <w:noProof/>
            <w:sz w:val="24"/>
            <w:lang w:val="en-AU" w:eastAsia="en-GB"/>
          </w:rPr>
          <w:tab/>
        </w:r>
        <w:r w:rsidR="00AD4727" w:rsidRPr="00BB28A8">
          <w:rPr>
            <w:rStyle w:val="Hyperlink"/>
            <w:noProof/>
          </w:rPr>
          <w:t>Which assets are most important to the community?</w:t>
        </w:r>
        <w:r w:rsidR="00AD4727">
          <w:rPr>
            <w:noProof/>
            <w:webHidden/>
          </w:rPr>
          <w:tab/>
        </w:r>
        <w:r w:rsidR="00AD4727">
          <w:rPr>
            <w:noProof/>
            <w:webHidden/>
          </w:rPr>
          <w:fldChar w:fldCharType="begin"/>
        </w:r>
        <w:r w:rsidR="00AD4727">
          <w:rPr>
            <w:noProof/>
            <w:webHidden/>
          </w:rPr>
          <w:instrText xml:space="preserve"> PAGEREF _Toc99965469 \h </w:instrText>
        </w:r>
        <w:r w:rsidR="00AD4727">
          <w:rPr>
            <w:noProof/>
            <w:webHidden/>
          </w:rPr>
        </w:r>
        <w:r w:rsidR="00AD4727">
          <w:rPr>
            <w:noProof/>
            <w:webHidden/>
          </w:rPr>
          <w:fldChar w:fldCharType="separate"/>
        </w:r>
        <w:r w:rsidR="00ED1D4C">
          <w:rPr>
            <w:noProof/>
            <w:webHidden/>
          </w:rPr>
          <w:t>14</w:t>
        </w:r>
        <w:r w:rsidR="00AD4727">
          <w:rPr>
            <w:noProof/>
            <w:webHidden/>
          </w:rPr>
          <w:fldChar w:fldCharType="end"/>
        </w:r>
      </w:hyperlink>
    </w:p>
    <w:p w14:paraId="222343F5" w14:textId="192753D9"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70" w:history="1">
        <w:r w:rsidR="00AD4727" w:rsidRPr="00BB28A8">
          <w:rPr>
            <w:rStyle w:val="Hyperlink"/>
            <w:noProof/>
          </w:rPr>
          <w:t>4.4</w:t>
        </w:r>
        <w:r w:rsidR="00AD4727">
          <w:rPr>
            <w:rFonts w:asciiTheme="minorHAnsi" w:eastAsiaTheme="minorEastAsia" w:hAnsiTheme="minorHAnsi" w:cstheme="minorBidi"/>
            <w:noProof/>
            <w:sz w:val="24"/>
            <w:lang w:val="en-AU" w:eastAsia="en-GB"/>
          </w:rPr>
          <w:tab/>
        </w:r>
        <w:r w:rsidR="00AD4727" w:rsidRPr="00BB28A8">
          <w:rPr>
            <w:rStyle w:val="Hyperlink"/>
            <w:noProof/>
          </w:rPr>
          <w:t>Community led decision making principles</w:t>
        </w:r>
        <w:r w:rsidR="00AD4727">
          <w:rPr>
            <w:noProof/>
            <w:webHidden/>
          </w:rPr>
          <w:tab/>
        </w:r>
        <w:r w:rsidR="00AD4727">
          <w:rPr>
            <w:noProof/>
            <w:webHidden/>
          </w:rPr>
          <w:fldChar w:fldCharType="begin"/>
        </w:r>
        <w:r w:rsidR="00AD4727">
          <w:rPr>
            <w:noProof/>
            <w:webHidden/>
          </w:rPr>
          <w:instrText xml:space="preserve"> PAGEREF _Toc99965470 \h </w:instrText>
        </w:r>
        <w:r w:rsidR="00AD4727">
          <w:rPr>
            <w:noProof/>
            <w:webHidden/>
          </w:rPr>
        </w:r>
        <w:r w:rsidR="00AD4727">
          <w:rPr>
            <w:noProof/>
            <w:webHidden/>
          </w:rPr>
          <w:fldChar w:fldCharType="separate"/>
        </w:r>
        <w:r w:rsidR="00ED1D4C">
          <w:rPr>
            <w:noProof/>
            <w:webHidden/>
          </w:rPr>
          <w:t>15</w:t>
        </w:r>
        <w:r w:rsidR="00AD4727">
          <w:rPr>
            <w:noProof/>
            <w:webHidden/>
          </w:rPr>
          <w:fldChar w:fldCharType="end"/>
        </w:r>
      </w:hyperlink>
    </w:p>
    <w:p w14:paraId="3DF2CA8C" w14:textId="6A80B761" w:rsidR="00AD4727" w:rsidRDefault="00D32F2F">
      <w:pPr>
        <w:pStyle w:val="TOC1"/>
        <w:tabs>
          <w:tab w:val="left" w:pos="488"/>
          <w:tab w:val="right" w:leader="dot" w:pos="9550"/>
        </w:tabs>
        <w:rPr>
          <w:rFonts w:asciiTheme="minorHAnsi" w:eastAsiaTheme="minorEastAsia" w:hAnsiTheme="minorHAnsi" w:cstheme="minorBidi"/>
          <w:b w:val="0"/>
          <w:noProof/>
          <w:sz w:val="24"/>
          <w:lang w:val="en-AU" w:eastAsia="en-GB"/>
        </w:rPr>
      </w:pPr>
      <w:hyperlink w:anchor="_Toc99965471" w:history="1">
        <w:r w:rsidR="00AD4727" w:rsidRPr="00BB28A8">
          <w:rPr>
            <w:rStyle w:val="Hyperlink"/>
            <w:noProof/>
          </w:rPr>
          <w:t>5</w:t>
        </w:r>
        <w:r w:rsidR="00AD4727">
          <w:rPr>
            <w:rFonts w:asciiTheme="minorHAnsi" w:eastAsiaTheme="minorEastAsia" w:hAnsiTheme="minorHAnsi" w:cstheme="minorBidi"/>
            <w:b w:val="0"/>
            <w:noProof/>
            <w:sz w:val="24"/>
            <w:lang w:val="en-AU" w:eastAsia="en-GB"/>
          </w:rPr>
          <w:tab/>
        </w:r>
        <w:r w:rsidR="00AD4727" w:rsidRPr="00BB28A8">
          <w:rPr>
            <w:rStyle w:val="Hyperlink"/>
            <w:noProof/>
          </w:rPr>
          <w:t>Our Assets</w:t>
        </w:r>
        <w:r w:rsidR="00AD4727">
          <w:rPr>
            <w:noProof/>
            <w:webHidden/>
          </w:rPr>
          <w:tab/>
        </w:r>
        <w:r w:rsidR="00AD4727">
          <w:rPr>
            <w:noProof/>
            <w:webHidden/>
          </w:rPr>
          <w:fldChar w:fldCharType="begin"/>
        </w:r>
        <w:r w:rsidR="00AD4727">
          <w:rPr>
            <w:noProof/>
            <w:webHidden/>
          </w:rPr>
          <w:instrText xml:space="preserve"> PAGEREF _Toc99965471 \h </w:instrText>
        </w:r>
        <w:r w:rsidR="00AD4727">
          <w:rPr>
            <w:noProof/>
            <w:webHidden/>
          </w:rPr>
        </w:r>
        <w:r w:rsidR="00AD4727">
          <w:rPr>
            <w:noProof/>
            <w:webHidden/>
          </w:rPr>
          <w:fldChar w:fldCharType="separate"/>
        </w:r>
        <w:r w:rsidR="00ED1D4C">
          <w:rPr>
            <w:noProof/>
            <w:webHidden/>
          </w:rPr>
          <w:t>16</w:t>
        </w:r>
        <w:r w:rsidR="00AD4727">
          <w:rPr>
            <w:noProof/>
            <w:webHidden/>
          </w:rPr>
          <w:fldChar w:fldCharType="end"/>
        </w:r>
      </w:hyperlink>
    </w:p>
    <w:p w14:paraId="26512DB5" w14:textId="387FC1A8" w:rsidR="00AD4727" w:rsidRDefault="00D32F2F">
      <w:pPr>
        <w:pStyle w:val="TOC1"/>
        <w:tabs>
          <w:tab w:val="left" w:pos="488"/>
          <w:tab w:val="right" w:leader="dot" w:pos="9550"/>
        </w:tabs>
        <w:rPr>
          <w:rFonts w:asciiTheme="minorHAnsi" w:eastAsiaTheme="minorEastAsia" w:hAnsiTheme="minorHAnsi" w:cstheme="minorBidi"/>
          <w:b w:val="0"/>
          <w:noProof/>
          <w:sz w:val="24"/>
          <w:lang w:val="en-AU" w:eastAsia="en-GB"/>
        </w:rPr>
      </w:pPr>
      <w:hyperlink w:anchor="_Toc99965472" w:history="1">
        <w:r w:rsidR="00AD4727" w:rsidRPr="00BB28A8">
          <w:rPr>
            <w:rStyle w:val="Hyperlink"/>
            <w:noProof/>
          </w:rPr>
          <w:t>6</w:t>
        </w:r>
        <w:r w:rsidR="00AD4727">
          <w:rPr>
            <w:rFonts w:asciiTheme="minorHAnsi" w:eastAsiaTheme="minorEastAsia" w:hAnsiTheme="minorHAnsi" w:cstheme="minorBidi"/>
            <w:b w:val="0"/>
            <w:noProof/>
            <w:sz w:val="24"/>
            <w:lang w:val="en-AU" w:eastAsia="en-GB"/>
          </w:rPr>
          <w:tab/>
        </w:r>
        <w:r w:rsidR="00AD4727" w:rsidRPr="00BB28A8">
          <w:rPr>
            <w:rStyle w:val="Hyperlink"/>
            <w:noProof/>
          </w:rPr>
          <w:t>How Do We Manage Our Assets?</w:t>
        </w:r>
        <w:r w:rsidR="00AD4727">
          <w:rPr>
            <w:noProof/>
            <w:webHidden/>
          </w:rPr>
          <w:tab/>
        </w:r>
        <w:r w:rsidR="00AD4727">
          <w:rPr>
            <w:noProof/>
            <w:webHidden/>
          </w:rPr>
          <w:fldChar w:fldCharType="begin"/>
        </w:r>
        <w:r w:rsidR="00AD4727">
          <w:rPr>
            <w:noProof/>
            <w:webHidden/>
          </w:rPr>
          <w:instrText xml:space="preserve"> PAGEREF _Toc99965472 \h </w:instrText>
        </w:r>
        <w:r w:rsidR="00AD4727">
          <w:rPr>
            <w:noProof/>
            <w:webHidden/>
          </w:rPr>
        </w:r>
        <w:r w:rsidR="00AD4727">
          <w:rPr>
            <w:noProof/>
            <w:webHidden/>
          </w:rPr>
          <w:fldChar w:fldCharType="separate"/>
        </w:r>
        <w:r w:rsidR="00ED1D4C">
          <w:rPr>
            <w:noProof/>
            <w:webHidden/>
          </w:rPr>
          <w:t>17</w:t>
        </w:r>
        <w:r w:rsidR="00AD4727">
          <w:rPr>
            <w:noProof/>
            <w:webHidden/>
          </w:rPr>
          <w:fldChar w:fldCharType="end"/>
        </w:r>
      </w:hyperlink>
    </w:p>
    <w:p w14:paraId="13535239" w14:textId="48214588"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73" w:history="1">
        <w:r w:rsidR="00AD4727" w:rsidRPr="00BB28A8">
          <w:rPr>
            <w:rStyle w:val="Hyperlink"/>
            <w:noProof/>
          </w:rPr>
          <w:t>6.1</w:t>
        </w:r>
        <w:r w:rsidR="00AD4727">
          <w:rPr>
            <w:rFonts w:asciiTheme="minorHAnsi" w:eastAsiaTheme="minorEastAsia" w:hAnsiTheme="minorHAnsi" w:cstheme="minorBidi"/>
            <w:noProof/>
            <w:sz w:val="24"/>
            <w:lang w:val="en-AU" w:eastAsia="en-GB"/>
          </w:rPr>
          <w:tab/>
        </w:r>
        <w:r w:rsidR="00AD4727" w:rsidRPr="00BB28A8">
          <w:rPr>
            <w:rStyle w:val="Hyperlink"/>
            <w:noProof/>
          </w:rPr>
          <w:t>Asset Management Framework</w:t>
        </w:r>
        <w:r w:rsidR="00AD4727">
          <w:rPr>
            <w:noProof/>
            <w:webHidden/>
          </w:rPr>
          <w:tab/>
        </w:r>
        <w:r w:rsidR="00AD4727">
          <w:rPr>
            <w:noProof/>
            <w:webHidden/>
          </w:rPr>
          <w:fldChar w:fldCharType="begin"/>
        </w:r>
        <w:r w:rsidR="00AD4727">
          <w:rPr>
            <w:noProof/>
            <w:webHidden/>
          </w:rPr>
          <w:instrText xml:space="preserve"> PAGEREF _Toc99965473 \h </w:instrText>
        </w:r>
        <w:r w:rsidR="00AD4727">
          <w:rPr>
            <w:noProof/>
            <w:webHidden/>
          </w:rPr>
        </w:r>
        <w:r w:rsidR="00AD4727">
          <w:rPr>
            <w:noProof/>
            <w:webHidden/>
          </w:rPr>
          <w:fldChar w:fldCharType="separate"/>
        </w:r>
        <w:r w:rsidR="00ED1D4C">
          <w:rPr>
            <w:noProof/>
            <w:webHidden/>
          </w:rPr>
          <w:t>17</w:t>
        </w:r>
        <w:r w:rsidR="00AD4727">
          <w:rPr>
            <w:noProof/>
            <w:webHidden/>
          </w:rPr>
          <w:fldChar w:fldCharType="end"/>
        </w:r>
      </w:hyperlink>
    </w:p>
    <w:p w14:paraId="7E860389" w14:textId="10E6EAFA"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74" w:history="1">
        <w:r w:rsidR="00AD4727" w:rsidRPr="00BB28A8">
          <w:rPr>
            <w:rStyle w:val="Hyperlink"/>
            <w:noProof/>
          </w:rPr>
          <w:t>6.2</w:t>
        </w:r>
        <w:r w:rsidR="00AD4727">
          <w:rPr>
            <w:rFonts w:asciiTheme="minorHAnsi" w:eastAsiaTheme="minorEastAsia" w:hAnsiTheme="minorHAnsi" w:cstheme="minorBidi"/>
            <w:noProof/>
            <w:sz w:val="24"/>
            <w:lang w:val="en-AU" w:eastAsia="en-GB"/>
          </w:rPr>
          <w:tab/>
        </w:r>
        <w:r w:rsidR="00AD4727" w:rsidRPr="00BB28A8">
          <w:rPr>
            <w:rStyle w:val="Hyperlink"/>
            <w:noProof/>
          </w:rPr>
          <w:t>Asset Lifecycle Management</w:t>
        </w:r>
        <w:r w:rsidR="00AD4727">
          <w:rPr>
            <w:noProof/>
            <w:webHidden/>
          </w:rPr>
          <w:tab/>
        </w:r>
        <w:r w:rsidR="00AD4727">
          <w:rPr>
            <w:noProof/>
            <w:webHidden/>
          </w:rPr>
          <w:fldChar w:fldCharType="begin"/>
        </w:r>
        <w:r w:rsidR="00AD4727">
          <w:rPr>
            <w:noProof/>
            <w:webHidden/>
          </w:rPr>
          <w:instrText xml:space="preserve"> PAGEREF _Toc99965474 \h </w:instrText>
        </w:r>
        <w:r w:rsidR="00AD4727">
          <w:rPr>
            <w:noProof/>
            <w:webHidden/>
          </w:rPr>
        </w:r>
        <w:r w:rsidR="00AD4727">
          <w:rPr>
            <w:noProof/>
            <w:webHidden/>
          </w:rPr>
          <w:fldChar w:fldCharType="separate"/>
        </w:r>
        <w:r w:rsidR="00ED1D4C">
          <w:rPr>
            <w:noProof/>
            <w:webHidden/>
          </w:rPr>
          <w:t>18</w:t>
        </w:r>
        <w:r w:rsidR="00AD4727">
          <w:rPr>
            <w:noProof/>
            <w:webHidden/>
          </w:rPr>
          <w:fldChar w:fldCharType="end"/>
        </w:r>
      </w:hyperlink>
    </w:p>
    <w:p w14:paraId="76428CC3" w14:textId="4657DD5D"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75" w:history="1">
        <w:r w:rsidR="00AD4727" w:rsidRPr="00BB28A8">
          <w:rPr>
            <w:rStyle w:val="Hyperlink"/>
            <w:noProof/>
          </w:rPr>
          <w:t>6.3</w:t>
        </w:r>
        <w:r w:rsidR="00AD4727">
          <w:rPr>
            <w:rFonts w:asciiTheme="minorHAnsi" w:eastAsiaTheme="minorEastAsia" w:hAnsiTheme="minorHAnsi" w:cstheme="minorBidi"/>
            <w:noProof/>
            <w:sz w:val="24"/>
            <w:lang w:val="en-AU" w:eastAsia="en-GB"/>
          </w:rPr>
          <w:tab/>
        </w:r>
        <w:r w:rsidR="00AD4727" w:rsidRPr="00BB28A8">
          <w:rPr>
            <w:rStyle w:val="Hyperlink"/>
            <w:noProof/>
          </w:rPr>
          <w:t>Asset Lifecycle Phases</w:t>
        </w:r>
        <w:r w:rsidR="00AD4727">
          <w:rPr>
            <w:noProof/>
            <w:webHidden/>
          </w:rPr>
          <w:tab/>
        </w:r>
        <w:r w:rsidR="00AD4727">
          <w:rPr>
            <w:noProof/>
            <w:webHidden/>
          </w:rPr>
          <w:fldChar w:fldCharType="begin"/>
        </w:r>
        <w:r w:rsidR="00AD4727">
          <w:rPr>
            <w:noProof/>
            <w:webHidden/>
          </w:rPr>
          <w:instrText xml:space="preserve"> PAGEREF _Toc99965475 \h </w:instrText>
        </w:r>
        <w:r w:rsidR="00AD4727">
          <w:rPr>
            <w:noProof/>
            <w:webHidden/>
          </w:rPr>
        </w:r>
        <w:r w:rsidR="00AD4727">
          <w:rPr>
            <w:noProof/>
            <w:webHidden/>
          </w:rPr>
          <w:fldChar w:fldCharType="separate"/>
        </w:r>
        <w:r w:rsidR="00ED1D4C">
          <w:rPr>
            <w:noProof/>
            <w:webHidden/>
          </w:rPr>
          <w:t>18</w:t>
        </w:r>
        <w:r w:rsidR="00AD4727">
          <w:rPr>
            <w:noProof/>
            <w:webHidden/>
          </w:rPr>
          <w:fldChar w:fldCharType="end"/>
        </w:r>
      </w:hyperlink>
    </w:p>
    <w:p w14:paraId="721F078D" w14:textId="6C6AB84F"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76" w:history="1">
        <w:r w:rsidR="00AD4727" w:rsidRPr="00BB28A8">
          <w:rPr>
            <w:rStyle w:val="Hyperlink"/>
            <w:noProof/>
          </w:rPr>
          <w:t>6.4</w:t>
        </w:r>
        <w:r w:rsidR="00AD4727">
          <w:rPr>
            <w:rFonts w:asciiTheme="minorHAnsi" w:eastAsiaTheme="minorEastAsia" w:hAnsiTheme="minorHAnsi" w:cstheme="minorBidi"/>
            <w:noProof/>
            <w:sz w:val="24"/>
            <w:lang w:val="en-AU" w:eastAsia="en-GB"/>
          </w:rPr>
          <w:tab/>
        </w:r>
        <w:r w:rsidR="00AD4727" w:rsidRPr="00BB28A8">
          <w:rPr>
            <w:rStyle w:val="Hyperlink"/>
            <w:noProof/>
          </w:rPr>
          <w:t>Asset Investment Strategy</w:t>
        </w:r>
        <w:r w:rsidR="00AD4727">
          <w:rPr>
            <w:noProof/>
            <w:webHidden/>
          </w:rPr>
          <w:tab/>
        </w:r>
        <w:r w:rsidR="00AD4727">
          <w:rPr>
            <w:noProof/>
            <w:webHidden/>
          </w:rPr>
          <w:fldChar w:fldCharType="begin"/>
        </w:r>
        <w:r w:rsidR="00AD4727">
          <w:rPr>
            <w:noProof/>
            <w:webHidden/>
          </w:rPr>
          <w:instrText xml:space="preserve"> PAGEREF _Toc99965476 \h </w:instrText>
        </w:r>
        <w:r w:rsidR="00AD4727">
          <w:rPr>
            <w:noProof/>
            <w:webHidden/>
          </w:rPr>
        </w:r>
        <w:r w:rsidR="00AD4727">
          <w:rPr>
            <w:noProof/>
            <w:webHidden/>
          </w:rPr>
          <w:fldChar w:fldCharType="separate"/>
        </w:r>
        <w:r w:rsidR="00ED1D4C">
          <w:rPr>
            <w:noProof/>
            <w:webHidden/>
          </w:rPr>
          <w:t>19</w:t>
        </w:r>
        <w:r w:rsidR="00AD4727">
          <w:rPr>
            <w:noProof/>
            <w:webHidden/>
          </w:rPr>
          <w:fldChar w:fldCharType="end"/>
        </w:r>
      </w:hyperlink>
    </w:p>
    <w:p w14:paraId="2B71B006" w14:textId="51B60708"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77" w:history="1">
        <w:r w:rsidR="00AD4727" w:rsidRPr="00BB28A8">
          <w:rPr>
            <w:rStyle w:val="Hyperlink"/>
            <w:noProof/>
          </w:rPr>
          <w:t>6.5</w:t>
        </w:r>
        <w:r w:rsidR="00AD4727">
          <w:rPr>
            <w:rFonts w:asciiTheme="minorHAnsi" w:eastAsiaTheme="minorEastAsia" w:hAnsiTheme="minorHAnsi" w:cstheme="minorBidi"/>
            <w:noProof/>
            <w:sz w:val="24"/>
            <w:lang w:val="en-AU" w:eastAsia="en-GB"/>
          </w:rPr>
          <w:tab/>
        </w:r>
        <w:r w:rsidR="00AD4727" w:rsidRPr="00BB28A8">
          <w:rPr>
            <w:rStyle w:val="Hyperlink"/>
            <w:noProof/>
          </w:rPr>
          <w:t>Asset Investment Categories</w:t>
        </w:r>
        <w:r w:rsidR="00AD4727">
          <w:rPr>
            <w:noProof/>
            <w:webHidden/>
          </w:rPr>
          <w:tab/>
        </w:r>
        <w:r w:rsidR="00AD4727">
          <w:rPr>
            <w:noProof/>
            <w:webHidden/>
          </w:rPr>
          <w:fldChar w:fldCharType="begin"/>
        </w:r>
        <w:r w:rsidR="00AD4727">
          <w:rPr>
            <w:noProof/>
            <w:webHidden/>
          </w:rPr>
          <w:instrText xml:space="preserve"> PAGEREF _Toc99965477 \h </w:instrText>
        </w:r>
        <w:r w:rsidR="00AD4727">
          <w:rPr>
            <w:noProof/>
            <w:webHidden/>
          </w:rPr>
        </w:r>
        <w:r w:rsidR="00AD4727">
          <w:rPr>
            <w:noProof/>
            <w:webHidden/>
          </w:rPr>
          <w:fldChar w:fldCharType="separate"/>
        </w:r>
        <w:r w:rsidR="00ED1D4C">
          <w:rPr>
            <w:noProof/>
            <w:webHidden/>
          </w:rPr>
          <w:t>20</w:t>
        </w:r>
        <w:r w:rsidR="00AD4727">
          <w:rPr>
            <w:noProof/>
            <w:webHidden/>
          </w:rPr>
          <w:fldChar w:fldCharType="end"/>
        </w:r>
      </w:hyperlink>
    </w:p>
    <w:p w14:paraId="437A9D23" w14:textId="4878B3B0" w:rsidR="00AD4727" w:rsidRDefault="00D32F2F">
      <w:pPr>
        <w:pStyle w:val="TOC1"/>
        <w:tabs>
          <w:tab w:val="left" w:pos="488"/>
          <w:tab w:val="right" w:leader="dot" w:pos="9550"/>
        </w:tabs>
        <w:rPr>
          <w:rFonts w:asciiTheme="minorHAnsi" w:eastAsiaTheme="minorEastAsia" w:hAnsiTheme="minorHAnsi" w:cstheme="minorBidi"/>
          <w:b w:val="0"/>
          <w:noProof/>
          <w:sz w:val="24"/>
          <w:lang w:val="en-AU" w:eastAsia="en-GB"/>
        </w:rPr>
      </w:pPr>
      <w:hyperlink w:anchor="_Toc99965478" w:history="1">
        <w:r w:rsidR="00AD4727" w:rsidRPr="00BB28A8">
          <w:rPr>
            <w:rStyle w:val="Hyperlink"/>
            <w:noProof/>
          </w:rPr>
          <w:t>7</w:t>
        </w:r>
        <w:r w:rsidR="00AD4727">
          <w:rPr>
            <w:rFonts w:asciiTheme="minorHAnsi" w:eastAsiaTheme="minorEastAsia" w:hAnsiTheme="minorHAnsi" w:cstheme="minorBidi"/>
            <w:b w:val="0"/>
            <w:noProof/>
            <w:sz w:val="24"/>
            <w:lang w:val="en-AU" w:eastAsia="en-GB"/>
          </w:rPr>
          <w:tab/>
        </w:r>
        <w:r w:rsidR="00AD4727" w:rsidRPr="00BB28A8">
          <w:rPr>
            <w:rStyle w:val="Hyperlink"/>
            <w:noProof/>
          </w:rPr>
          <w:t>State of Our Assets</w:t>
        </w:r>
        <w:r w:rsidR="00AD4727">
          <w:rPr>
            <w:noProof/>
            <w:webHidden/>
          </w:rPr>
          <w:tab/>
        </w:r>
        <w:r w:rsidR="00AD4727">
          <w:rPr>
            <w:noProof/>
            <w:webHidden/>
          </w:rPr>
          <w:fldChar w:fldCharType="begin"/>
        </w:r>
        <w:r w:rsidR="00AD4727">
          <w:rPr>
            <w:noProof/>
            <w:webHidden/>
          </w:rPr>
          <w:instrText xml:space="preserve"> PAGEREF _Toc99965478 \h </w:instrText>
        </w:r>
        <w:r w:rsidR="00AD4727">
          <w:rPr>
            <w:noProof/>
            <w:webHidden/>
          </w:rPr>
        </w:r>
        <w:r w:rsidR="00AD4727">
          <w:rPr>
            <w:noProof/>
            <w:webHidden/>
          </w:rPr>
          <w:fldChar w:fldCharType="separate"/>
        </w:r>
        <w:r w:rsidR="00ED1D4C">
          <w:rPr>
            <w:noProof/>
            <w:webHidden/>
          </w:rPr>
          <w:t>21</w:t>
        </w:r>
        <w:r w:rsidR="00AD4727">
          <w:rPr>
            <w:noProof/>
            <w:webHidden/>
          </w:rPr>
          <w:fldChar w:fldCharType="end"/>
        </w:r>
      </w:hyperlink>
    </w:p>
    <w:p w14:paraId="51EB2214" w14:textId="5CABEE5E"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79" w:history="1">
        <w:r w:rsidR="00AD4727" w:rsidRPr="00BB28A8">
          <w:rPr>
            <w:rStyle w:val="Hyperlink"/>
            <w:noProof/>
          </w:rPr>
          <w:t>7.1</w:t>
        </w:r>
        <w:r w:rsidR="00AD4727">
          <w:rPr>
            <w:rFonts w:asciiTheme="minorHAnsi" w:eastAsiaTheme="minorEastAsia" w:hAnsiTheme="minorHAnsi" w:cstheme="minorBidi"/>
            <w:noProof/>
            <w:sz w:val="24"/>
            <w:lang w:val="en-AU" w:eastAsia="en-GB"/>
          </w:rPr>
          <w:tab/>
        </w:r>
        <w:r w:rsidR="00AD4727" w:rsidRPr="00BB28A8">
          <w:rPr>
            <w:rStyle w:val="Hyperlink"/>
            <w:noProof/>
          </w:rPr>
          <w:t>Buildings</w:t>
        </w:r>
        <w:r w:rsidR="00AD4727">
          <w:rPr>
            <w:noProof/>
            <w:webHidden/>
          </w:rPr>
          <w:tab/>
        </w:r>
        <w:r w:rsidR="00AD4727">
          <w:rPr>
            <w:noProof/>
            <w:webHidden/>
          </w:rPr>
          <w:fldChar w:fldCharType="begin"/>
        </w:r>
        <w:r w:rsidR="00AD4727">
          <w:rPr>
            <w:noProof/>
            <w:webHidden/>
          </w:rPr>
          <w:instrText xml:space="preserve"> PAGEREF _Toc99965479 \h </w:instrText>
        </w:r>
        <w:r w:rsidR="00AD4727">
          <w:rPr>
            <w:noProof/>
            <w:webHidden/>
          </w:rPr>
        </w:r>
        <w:r w:rsidR="00AD4727">
          <w:rPr>
            <w:noProof/>
            <w:webHidden/>
          </w:rPr>
          <w:fldChar w:fldCharType="separate"/>
        </w:r>
        <w:r w:rsidR="00ED1D4C">
          <w:rPr>
            <w:noProof/>
            <w:webHidden/>
          </w:rPr>
          <w:t>21</w:t>
        </w:r>
        <w:r w:rsidR="00AD4727">
          <w:rPr>
            <w:noProof/>
            <w:webHidden/>
          </w:rPr>
          <w:fldChar w:fldCharType="end"/>
        </w:r>
      </w:hyperlink>
    </w:p>
    <w:p w14:paraId="4487355A" w14:textId="3771495A"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80" w:history="1">
        <w:r w:rsidR="00AD4727" w:rsidRPr="00BB28A8">
          <w:rPr>
            <w:rStyle w:val="Hyperlink"/>
            <w:noProof/>
          </w:rPr>
          <w:t>7.2</w:t>
        </w:r>
        <w:r w:rsidR="00AD4727">
          <w:rPr>
            <w:rFonts w:asciiTheme="minorHAnsi" w:eastAsiaTheme="minorEastAsia" w:hAnsiTheme="minorHAnsi" w:cstheme="minorBidi"/>
            <w:noProof/>
            <w:sz w:val="24"/>
            <w:lang w:val="en-AU" w:eastAsia="en-GB"/>
          </w:rPr>
          <w:tab/>
        </w:r>
        <w:r w:rsidR="00AD4727" w:rsidRPr="00BB28A8">
          <w:rPr>
            <w:rStyle w:val="Hyperlink"/>
            <w:noProof/>
          </w:rPr>
          <w:t>Roads and Car Parks</w:t>
        </w:r>
        <w:r w:rsidR="00AD4727">
          <w:rPr>
            <w:noProof/>
            <w:webHidden/>
          </w:rPr>
          <w:tab/>
        </w:r>
        <w:r w:rsidR="00AD4727">
          <w:rPr>
            <w:noProof/>
            <w:webHidden/>
          </w:rPr>
          <w:fldChar w:fldCharType="begin"/>
        </w:r>
        <w:r w:rsidR="00AD4727">
          <w:rPr>
            <w:noProof/>
            <w:webHidden/>
          </w:rPr>
          <w:instrText xml:space="preserve"> PAGEREF _Toc99965480 \h </w:instrText>
        </w:r>
        <w:r w:rsidR="00AD4727">
          <w:rPr>
            <w:noProof/>
            <w:webHidden/>
          </w:rPr>
        </w:r>
        <w:r w:rsidR="00AD4727">
          <w:rPr>
            <w:noProof/>
            <w:webHidden/>
          </w:rPr>
          <w:fldChar w:fldCharType="separate"/>
        </w:r>
        <w:r w:rsidR="00ED1D4C">
          <w:rPr>
            <w:noProof/>
            <w:webHidden/>
          </w:rPr>
          <w:t>23</w:t>
        </w:r>
        <w:r w:rsidR="00AD4727">
          <w:rPr>
            <w:noProof/>
            <w:webHidden/>
          </w:rPr>
          <w:fldChar w:fldCharType="end"/>
        </w:r>
      </w:hyperlink>
    </w:p>
    <w:p w14:paraId="1216A09B" w14:textId="7A4BB69C"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81" w:history="1">
        <w:r w:rsidR="00AD4727" w:rsidRPr="00BB28A8">
          <w:rPr>
            <w:rStyle w:val="Hyperlink"/>
            <w:noProof/>
          </w:rPr>
          <w:t>7.3</w:t>
        </w:r>
        <w:r w:rsidR="00AD4727">
          <w:rPr>
            <w:rFonts w:asciiTheme="minorHAnsi" w:eastAsiaTheme="minorEastAsia" w:hAnsiTheme="minorHAnsi" w:cstheme="minorBidi"/>
            <w:noProof/>
            <w:sz w:val="24"/>
            <w:lang w:val="en-AU" w:eastAsia="en-GB"/>
          </w:rPr>
          <w:tab/>
        </w:r>
        <w:r w:rsidR="00AD4727" w:rsidRPr="00BB28A8">
          <w:rPr>
            <w:rStyle w:val="Hyperlink"/>
            <w:noProof/>
          </w:rPr>
          <w:t>Bridges and Pedestrian Structures</w:t>
        </w:r>
        <w:r w:rsidR="00AD4727">
          <w:rPr>
            <w:noProof/>
            <w:webHidden/>
          </w:rPr>
          <w:tab/>
        </w:r>
        <w:r w:rsidR="00AD4727">
          <w:rPr>
            <w:noProof/>
            <w:webHidden/>
          </w:rPr>
          <w:fldChar w:fldCharType="begin"/>
        </w:r>
        <w:r w:rsidR="00AD4727">
          <w:rPr>
            <w:noProof/>
            <w:webHidden/>
          </w:rPr>
          <w:instrText xml:space="preserve"> PAGEREF _Toc99965481 \h </w:instrText>
        </w:r>
        <w:r w:rsidR="00AD4727">
          <w:rPr>
            <w:noProof/>
            <w:webHidden/>
          </w:rPr>
        </w:r>
        <w:r w:rsidR="00AD4727">
          <w:rPr>
            <w:noProof/>
            <w:webHidden/>
          </w:rPr>
          <w:fldChar w:fldCharType="separate"/>
        </w:r>
        <w:r w:rsidR="00ED1D4C">
          <w:rPr>
            <w:noProof/>
            <w:webHidden/>
          </w:rPr>
          <w:t>25</w:t>
        </w:r>
        <w:r w:rsidR="00AD4727">
          <w:rPr>
            <w:noProof/>
            <w:webHidden/>
          </w:rPr>
          <w:fldChar w:fldCharType="end"/>
        </w:r>
      </w:hyperlink>
    </w:p>
    <w:p w14:paraId="091C04CC" w14:textId="0EA6B4E4"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82" w:history="1">
        <w:r w:rsidR="00AD4727" w:rsidRPr="00BB28A8">
          <w:rPr>
            <w:rStyle w:val="Hyperlink"/>
            <w:noProof/>
          </w:rPr>
          <w:t>7.4</w:t>
        </w:r>
        <w:r w:rsidR="00AD4727">
          <w:rPr>
            <w:rFonts w:asciiTheme="minorHAnsi" w:eastAsiaTheme="minorEastAsia" w:hAnsiTheme="minorHAnsi" w:cstheme="minorBidi"/>
            <w:noProof/>
            <w:sz w:val="24"/>
            <w:lang w:val="en-AU" w:eastAsia="en-GB"/>
          </w:rPr>
          <w:tab/>
        </w:r>
        <w:r w:rsidR="00AD4727" w:rsidRPr="00BB28A8">
          <w:rPr>
            <w:rStyle w:val="Hyperlink"/>
            <w:noProof/>
          </w:rPr>
          <w:t>Pathways</w:t>
        </w:r>
        <w:r w:rsidR="00AD4727">
          <w:rPr>
            <w:noProof/>
            <w:webHidden/>
          </w:rPr>
          <w:tab/>
        </w:r>
        <w:r w:rsidR="00AD4727">
          <w:rPr>
            <w:noProof/>
            <w:webHidden/>
          </w:rPr>
          <w:fldChar w:fldCharType="begin"/>
        </w:r>
        <w:r w:rsidR="00AD4727">
          <w:rPr>
            <w:noProof/>
            <w:webHidden/>
          </w:rPr>
          <w:instrText xml:space="preserve"> PAGEREF _Toc99965482 \h </w:instrText>
        </w:r>
        <w:r w:rsidR="00AD4727">
          <w:rPr>
            <w:noProof/>
            <w:webHidden/>
          </w:rPr>
        </w:r>
        <w:r w:rsidR="00AD4727">
          <w:rPr>
            <w:noProof/>
            <w:webHidden/>
          </w:rPr>
          <w:fldChar w:fldCharType="separate"/>
        </w:r>
        <w:r w:rsidR="00ED1D4C">
          <w:rPr>
            <w:noProof/>
            <w:webHidden/>
          </w:rPr>
          <w:t>27</w:t>
        </w:r>
        <w:r w:rsidR="00AD4727">
          <w:rPr>
            <w:noProof/>
            <w:webHidden/>
          </w:rPr>
          <w:fldChar w:fldCharType="end"/>
        </w:r>
      </w:hyperlink>
    </w:p>
    <w:p w14:paraId="12F0B937" w14:textId="522D813D"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83" w:history="1">
        <w:r w:rsidR="00AD4727" w:rsidRPr="00BB28A8">
          <w:rPr>
            <w:rStyle w:val="Hyperlink"/>
            <w:noProof/>
          </w:rPr>
          <w:t>7.5</w:t>
        </w:r>
        <w:r w:rsidR="00AD4727">
          <w:rPr>
            <w:rFonts w:asciiTheme="minorHAnsi" w:eastAsiaTheme="minorEastAsia" w:hAnsiTheme="minorHAnsi" w:cstheme="minorBidi"/>
            <w:noProof/>
            <w:sz w:val="24"/>
            <w:lang w:val="en-AU" w:eastAsia="en-GB"/>
          </w:rPr>
          <w:tab/>
        </w:r>
        <w:r w:rsidR="00AD4727" w:rsidRPr="00BB28A8">
          <w:rPr>
            <w:rStyle w:val="Hyperlink"/>
            <w:noProof/>
          </w:rPr>
          <w:t>Stormwater Drainage</w:t>
        </w:r>
        <w:r w:rsidR="00AD4727">
          <w:rPr>
            <w:noProof/>
            <w:webHidden/>
          </w:rPr>
          <w:tab/>
        </w:r>
        <w:r w:rsidR="00AD4727">
          <w:rPr>
            <w:noProof/>
            <w:webHidden/>
          </w:rPr>
          <w:fldChar w:fldCharType="begin"/>
        </w:r>
        <w:r w:rsidR="00AD4727">
          <w:rPr>
            <w:noProof/>
            <w:webHidden/>
          </w:rPr>
          <w:instrText xml:space="preserve"> PAGEREF _Toc99965483 \h </w:instrText>
        </w:r>
        <w:r w:rsidR="00AD4727">
          <w:rPr>
            <w:noProof/>
            <w:webHidden/>
          </w:rPr>
        </w:r>
        <w:r w:rsidR="00AD4727">
          <w:rPr>
            <w:noProof/>
            <w:webHidden/>
          </w:rPr>
          <w:fldChar w:fldCharType="separate"/>
        </w:r>
        <w:r w:rsidR="00ED1D4C">
          <w:rPr>
            <w:noProof/>
            <w:webHidden/>
          </w:rPr>
          <w:t>29</w:t>
        </w:r>
        <w:r w:rsidR="00AD4727">
          <w:rPr>
            <w:noProof/>
            <w:webHidden/>
          </w:rPr>
          <w:fldChar w:fldCharType="end"/>
        </w:r>
      </w:hyperlink>
    </w:p>
    <w:p w14:paraId="37FE21D0" w14:textId="11485119"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84" w:history="1">
        <w:r w:rsidR="00AD4727" w:rsidRPr="00BB28A8">
          <w:rPr>
            <w:rStyle w:val="Hyperlink"/>
            <w:noProof/>
          </w:rPr>
          <w:t>7.6</w:t>
        </w:r>
        <w:r w:rsidR="00AD4727">
          <w:rPr>
            <w:rFonts w:asciiTheme="minorHAnsi" w:eastAsiaTheme="minorEastAsia" w:hAnsiTheme="minorHAnsi" w:cstheme="minorBidi"/>
            <w:noProof/>
            <w:sz w:val="24"/>
            <w:lang w:val="en-AU" w:eastAsia="en-GB"/>
          </w:rPr>
          <w:tab/>
        </w:r>
        <w:r w:rsidR="00AD4727" w:rsidRPr="00BB28A8">
          <w:rPr>
            <w:rStyle w:val="Hyperlink"/>
            <w:noProof/>
          </w:rPr>
          <w:t>Open Space Assets</w:t>
        </w:r>
        <w:r w:rsidR="00AD4727">
          <w:rPr>
            <w:noProof/>
            <w:webHidden/>
          </w:rPr>
          <w:tab/>
        </w:r>
        <w:r w:rsidR="00AD4727">
          <w:rPr>
            <w:noProof/>
            <w:webHidden/>
          </w:rPr>
          <w:fldChar w:fldCharType="begin"/>
        </w:r>
        <w:r w:rsidR="00AD4727">
          <w:rPr>
            <w:noProof/>
            <w:webHidden/>
          </w:rPr>
          <w:instrText xml:space="preserve"> PAGEREF _Toc99965484 \h </w:instrText>
        </w:r>
        <w:r w:rsidR="00AD4727">
          <w:rPr>
            <w:noProof/>
            <w:webHidden/>
          </w:rPr>
        </w:r>
        <w:r w:rsidR="00AD4727">
          <w:rPr>
            <w:noProof/>
            <w:webHidden/>
          </w:rPr>
          <w:fldChar w:fldCharType="separate"/>
        </w:r>
        <w:r w:rsidR="00ED1D4C">
          <w:rPr>
            <w:noProof/>
            <w:webHidden/>
          </w:rPr>
          <w:t>31</w:t>
        </w:r>
        <w:r w:rsidR="00AD4727">
          <w:rPr>
            <w:noProof/>
            <w:webHidden/>
          </w:rPr>
          <w:fldChar w:fldCharType="end"/>
        </w:r>
      </w:hyperlink>
    </w:p>
    <w:p w14:paraId="2B63F032" w14:textId="493CB8D9" w:rsidR="00AD4727" w:rsidRDefault="00D32F2F">
      <w:pPr>
        <w:pStyle w:val="TOC1"/>
        <w:tabs>
          <w:tab w:val="left" w:pos="488"/>
          <w:tab w:val="right" w:leader="dot" w:pos="9550"/>
        </w:tabs>
        <w:rPr>
          <w:rFonts w:asciiTheme="minorHAnsi" w:eastAsiaTheme="minorEastAsia" w:hAnsiTheme="minorHAnsi" w:cstheme="minorBidi"/>
          <w:b w:val="0"/>
          <w:noProof/>
          <w:sz w:val="24"/>
          <w:lang w:val="en-AU" w:eastAsia="en-GB"/>
        </w:rPr>
      </w:pPr>
      <w:hyperlink w:anchor="_Toc99965485" w:history="1">
        <w:r w:rsidR="00AD4727" w:rsidRPr="00BB28A8">
          <w:rPr>
            <w:rStyle w:val="Hyperlink"/>
            <w:noProof/>
          </w:rPr>
          <w:t>8</w:t>
        </w:r>
        <w:r w:rsidR="00AD4727">
          <w:rPr>
            <w:rFonts w:asciiTheme="minorHAnsi" w:eastAsiaTheme="minorEastAsia" w:hAnsiTheme="minorHAnsi" w:cstheme="minorBidi"/>
            <w:b w:val="0"/>
            <w:noProof/>
            <w:sz w:val="24"/>
            <w:lang w:val="en-AU" w:eastAsia="en-GB"/>
          </w:rPr>
          <w:tab/>
        </w:r>
        <w:r w:rsidR="00AD4727" w:rsidRPr="00BB28A8">
          <w:rPr>
            <w:rStyle w:val="Hyperlink"/>
            <w:noProof/>
          </w:rPr>
          <w:t>Funding the Asset Plan</w:t>
        </w:r>
        <w:r w:rsidR="00AD4727">
          <w:rPr>
            <w:noProof/>
            <w:webHidden/>
          </w:rPr>
          <w:tab/>
        </w:r>
        <w:r w:rsidR="00AD4727">
          <w:rPr>
            <w:noProof/>
            <w:webHidden/>
          </w:rPr>
          <w:fldChar w:fldCharType="begin"/>
        </w:r>
        <w:r w:rsidR="00AD4727">
          <w:rPr>
            <w:noProof/>
            <w:webHidden/>
          </w:rPr>
          <w:instrText xml:space="preserve"> PAGEREF _Toc99965485 \h </w:instrText>
        </w:r>
        <w:r w:rsidR="00AD4727">
          <w:rPr>
            <w:noProof/>
            <w:webHidden/>
          </w:rPr>
        </w:r>
        <w:r w:rsidR="00AD4727">
          <w:rPr>
            <w:noProof/>
            <w:webHidden/>
          </w:rPr>
          <w:fldChar w:fldCharType="separate"/>
        </w:r>
        <w:r w:rsidR="00ED1D4C">
          <w:rPr>
            <w:noProof/>
            <w:webHidden/>
          </w:rPr>
          <w:t>33</w:t>
        </w:r>
        <w:r w:rsidR="00AD4727">
          <w:rPr>
            <w:noProof/>
            <w:webHidden/>
          </w:rPr>
          <w:fldChar w:fldCharType="end"/>
        </w:r>
      </w:hyperlink>
    </w:p>
    <w:p w14:paraId="34027A84" w14:textId="54C682E3"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86" w:history="1">
        <w:r w:rsidR="00AD4727" w:rsidRPr="00BB28A8">
          <w:rPr>
            <w:rStyle w:val="Hyperlink"/>
            <w:noProof/>
          </w:rPr>
          <w:t>8.1</w:t>
        </w:r>
        <w:r w:rsidR="00AD4727">
          <w:rPr>
            <w:rFonts w:asciiTheme="minorHAnsi" w:eastAsiaTheme="minorEastAsia" w:hAnsiTheme="minorHAnsi" w:cstheme="minorBidi"/>
            <w:noProof/>
            <w:sz w:val="24"/>
            <w:lang w:val="en-AU" w:eastAsia="en-GB"/>
          </w:rPr>
          <w:tab/>
        </w:r>
        <w:r w:rsidR="00AD4727" w:rsidRPr="00BB28A8">
          <w:rPr>
            <w:rStyle w:val="Hyperlink"/>
            <w:noProof/>
          </w:rPr>
          <w:t>Funding Community Needs</w:t>
        </w:r>
        <w:r w:rsidR="00AD4727">
          <w:rPr>
            <w:noProof/>
            <w:webHidden/>
          </w:rPr>
          <w:tab/>
        </w:r>
        <w:r w:rsidR="00AD4727">
          <w:rPr>
            <w:noProof/>
            <w:webHidden/>
          </w:rPr>
          <w:fldChar w:fldCharType="begin"/>
        </w:r>
        <w:r w:rsidR="00AD4727">
          <w:rPr>
            <w:noProof/>
            <w:webHidden/>
          </w:rPr>
          <w:instrText xml:space="preserve"> PAGEREF _Toc99965486 \h </w:instrText>
        </w:r>
        <w:r w:rsidR="00AD4727">
          <w:rPr>
            <w:noProof/>
            <w:webHidden/>
          </w:rPr>
        </w:r>
        <w:r w:rsidR="00AD4727">
          <w:rPr>
            <w:noProof/>
            <w:webHidden/>
          </w:rPr>
          <w:fldChar w:fldCharType="separate"/>
        </w:r>
        <w:r w:rsidR="00ED1D4C">
          <w:rPr>
            <w:noProof/>
            <w:webHidden/>
          </w:rPr>
          <w:t>33</w:t>
        </w:r>
        <w:r w:rsidR="00AD4727">
          <w:rPr>
            <w:noProof/>
            <w:webHidden/>
          </w:rPr>
          <w:fldChar w:fldCharType="end"/>
        </w:r>
      </w:hyperlink>
    </w:p>
    <w:p w14:paraId="5E22F750" w14:textId="0BCF5B2D"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87" w:history="1">
        <w:r w:rsidR="00AD4727" w:rsidRPr="00BB28A8">
          <w:rPr>
            <w:rStyle w:val="Hyperlink"/>
            <w:noProof/>
          </w:rPr>
          <w:t>8.2</w:t>
        </w:r>
        <w:r w:rsidR="00AD4727">
          <w:rPr>
            <w:rFonts w:asciiTheme="minorHAnsi" w:eastAsiaTheme="minorEastAsia" w:hAnsiTheme="minorHAnsi" w:cstheme="minorBidi"/>
            <w:noProof/>
            <w:sz w:val="24"/>
            <w:lang w:val="en-AU" w:eastAsia="en-GB"/>
          </w:rPr>
          <w:tab/>
        </w:r>
        <w:r w:rsidR="00AD4727" w:rsidRPr="00BB28A8">
          <w:rPr>
            <w:rStyle w:val="Hyperlink"/>
            <w:noProof/>
          </w:rPr>
          <w:t>Financial Projections</w:t>
        </w:r>
        <w:r w:rsidR="00AD4727">
          <w:rPr>
            <w:noProof/>
            <w:webHidden/>
          </w:rPr>
          <w:tab/>
        </w:r>
        <w:r w:rsidR="00AD4727">
          <w:rPr>
            <w:noProof/>
            <w:webHidden/>
          </w:rPr>
          <w:fldChar w:fldCharType="begin"/>
        </w:r>
        <w:r w:rsidR="00AD4727">
          <w:rPr>
            <w:noProof/>
            <w:webHidden/>
          </w:rPr>
          <w:instrText xml:space="preserve"> PAGEREF _Toc99965487 \h </w:instrText>
        </w:r>
        <w:r w:rsidR="00AD4727">
          <w:rPr>
            <w:noProof/>
            <w:webHidden/>
          </w:rPr>
        </w:r>
        <w:r w:rsidR="00AD4727">
          <w:rPr>
            <w:noProof/>
            <w:webHidden/>
          </w:rPr>
          <w:fldChar w:fldCharType="separate"/>
        </w:r>
        <w:r w:rsidR="00ED1D4C">
          <w:rPr>
            <w:noProof/>
            <w:webHidden/>
          </w:rPr>
          <w:t>34</w:t>
        </w:r>
        <w:r w:rsidR="00AD4727">
          <w:rPr>
            <w:noProof/>
            <w:webHidden/>
          </w:rPr>
          <w:fldChar w:fldCharType="end"/>
        </w:r>
      </w:hyperlink>
    </w:p>
    <w:p w14:paraId="7E769E56" w14:textId="14BDD34D"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88" w:history="1">
        <w:r w:rsidR="00AD4727" w:rsidRPr="00BB28A8">
          <w:rPr>
            <w:rStyle w:val="Hyperlink"/>
            <w:noProof/>
          </w:rPr>
          <w:t>8.3</w:t>
        </w:r>
        <w:r w:rsidR="00AD4727">
          <w:rPr>
            <w:rFonts w:asciiTheme="minorHAnsi" w:eastAsiaTheme="minorEastAsia" w:hAnsiTheme="minorHAnsi" w:cstheme="minorBidi"/>
            <w:noProof/>
            <w:sz w:val="24"/>
            <w:lang w:val="en-AU" w:eastAsia="en-GB"/>
          </w:rPr>
          <w:tab/>
        </w:r>
        <w:r w:rsidR="00AD4727" w:rsidRPr="00BB28A8">
          <w:rPr>
            <w:rStyle w:val="Hyperlink"/>
            <w:noProof/>
          </w:rPr>
          <w:t>Financial Plan Integration</w:t>
        </w:r>
        <w:r w:rsidR="00AD4727">
          <w:rPr>
            <w:noProof/>
            <w:webHidden/>
          </w:rPr>
          <w:tab/>
        </w:r>
        <w:r w:rsidR="00AD4727">
          <w:rPr>
            <w:noProof/>
            <w:webHidden/>
          </w:rPr>
          <w:fldChar w:fldCharType="begin"/>
        </w:r>
        <w:r w:rsidR="00AD4727">
          <w:rPr>
            <w:noProof/>
            <w:webHidden/>
          </w:rPr>
          <w:instrText xml:space="preserve"> PAGEREF _Toc99965488 \h </w:instrText>
        </w:r>
        <w:r w:rsidR="00AD4727">
          <w:rPr>
            <w:noProof/>
            <w:webHidden/>
          </w:rPr>
        </w:r>
        <w:r w:rsidR="00AD4727">
          <w:rPr>
            <w:noProof/>
            <w:webHidden/>
          </w:rPr>
          <w:fldChar w:fldCharType="separate"/>
        </w:r>
        <w:r w:rsidR="00ED1D4C">
          <w:rPr>
            <w:noProof/>
            <w:webHidden/>
          </w:rPr>
          <w:t>34</w:t>
        </w:r>
        <w:r w:rsidR="00AD4727">
          <w:rPr>
            <w:noProof/>
            <w:webHidden/>
          </w:rPr>
          <w:fldChar w:fldCharType="end"/>
        </w:r>
      </w:hyperlink>
    </w:p>
    <w:p w14:paraId="27A54720" w14:textId="696F630E"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89" w:history="1">
        <w:r w:rsidR="00AD4727" w:rsidRPr="00BB28A8">
          <w:rPr>
            <w:rStyle w:val="Hyperlink"/>
            <w:noProof/>
          </w:rPr>
          <w:t>8.4</w:t>
        </w:r>
        <w:r w:rsidR="00AD4727">
          <w:rPr>
            <w:rFonts w:asciiTheme="minorHAnsi" w:eastAsiaTheme="minorEastAsia" w:hAnsiTheme="minorHAnsi" w:cstheme="minorBidi"/>
            <w:noProof/>
            <w:sz w:val="24"/>
            <w:lang w:val="en-AU" w:eastAsia="en-GB"/>
          </w:rPr>
          <w:tab/>
        </w:r>
        <w:r w:rsidR="00AD4727" w:rsidRPr="00BB28A8">
          <w:rPr>
            <w:rStyle w:val="Hyperlink"/>
            <w:noProof/>
          </w:rPr>
          <w:t>Total Expenditure</w:t>
        </w:r>
        <w:r w:rsidR="00AD4727">
          <w:rPr>
            <w:noProof/>
            <w:webHidden/>
          </w:rPr>
          <w:tab/>
        </w:r>
        <w:r w:rsidR="00AD4727">
          <w:rPr>
            <w:noProof/>
            <w:webHidden/>
          </w:rPr>
          <w:fldChar w:fldCharType="begin"/>
        </w:r>
        <w:r w:rsidR="00AD4727">
          <w:rPr>
            <w:noProof/>
            <w:webHidden/>
          </w:rPr>
          <w:instrText xml:space="preserve"> PAGEREF _Toc99965489 \h </w:instrText>
        </w:r>
        <w:r w:rsidR="00AD4727">
          <w:rPr>
            <w:noProof/>
            <w:webHidden/>
          </w:rPr>
        </w:r>
        <w:r w:rsidR="00AD4727">
          <w:rPr>
            <w:noProof/>
            <w:webHidden/>
          </w:rPr>
          <w:fldChar w:fldCharType="separate"/>
        </w:r>
        <w:r w:rsidR="00ED1D4C">
          <w:rPr>
            <w:noProof/>
            <w:webHidden/>
          </w:rPr>
          <w:t>35</w:t>
        </w:r>
        <w:r w:rsidR="00AD4727">
          <w:rPr>
            <w:noProof/>
            <w:webHidden/>
          </w:rPr>
          <w:fldChar w:fldCharType="end"/>
        </w:r>
      </w:hyperlink>
    </w:p>
    <w:p w14:paraId="0AA65019" w14:textId="0D5D2980" w:rsidR="00AD4727" w:rsidRDefault="00D32F2F">
      <w:pPr>
        <w:pStyle w:val="TOC2"/>
        <w:tabs>
          <w:tab w:val="left" w:pos="1200"/>
          <w:tab w:val="right" w:leader="dot" w:pos="9550"/>
        </w:tabs>
        <w:rPr>
          <w:rFonts w:asciiTheme="minorHAnsi" w:eastAsiaTheme="minorEastAsia" w:hAnsiTheme="minorHAnsi" w:cstheme="minorBidi"/>
          <w:noProof/>
          <w:sz w:val="24"/>
          <w:lang w:val="en-AU" w:eastAsia="en-GB"/>
        </w:rPr>
      </w:pPr>
      <w:hyperlink w:anchor="_Toc99965490" w:history="1">
        <w:r w:rsidR="00AD4727" w:rsidRPr="00BB28A8">
          <w:rPr>
            <w:rStyle w:val="Hyperlink"/>
            <w:noProof/>
          </w:rPr>
          <w:t>8.5</w:t>
        </w:r>
        <w:r w:rsidR="00AD4727">
          <w:rPr>
            <w:rFonts w:asciiTheme="minorHAnsi" w:eastAsiaTheme="minorEastAsia" w:hAnsiTheme="minorHAnsi" w:cstheme="minorBidi"/>
            <w:noProof/>
            <w:sz w:val="24"/>
            <w:lang w:val="en-AU" w:eastAsia="en-GB"/>
          </w:rPr>
          <w:tab/>
        </w:r>
        <w:r w:rsidR="00AD4727" w:rsidRPr="00BB28A8">
          <w:rPr>
            <w:rStyle w:val="Hyperlink"/>
            <w:noProof/>
          </w:rPr>
          <w:t>Financial and Performance Indicators</w:t>
        </w:r>
        <w:r w:rsidR="00AD4727">
          <w:rPr>
            <w:noProof/>
            <w:webHidden/>
          </w:rPr>
          <w:tab/>
        </w:r>
        <w:r w:rsidR="00AD4727">
          <w:rPr>
            <w:noProof/>
            <w:webHidden/>
          </w:rPr>
          <w:fldChar w:fldCharType="begin"/>
        </w:r>
        <w:r w:rsidR="00AD4727">
          <w:rPr>
            <w:noProof/>
            <w:webHidden/>
          </w:rPr>
          <w:instrText xml:space="preserve"> PAGEREF _Toc99965490 \h </w:instrText>
        </w:r>
        <w:r w:rsidR="00AD4727">
          <w:rPr>
            <w:noProof/>
            <w:webHidden/>
          </w:rPr>
        </w:r>
        <w:r w:rsidR="00AD4727">
          <w:rPr>
            <w:noProof/>
            <w:webHidden/>
          </w:rPr>
          <w:fldChar w:fldCharType="separate"/>
        </w:r>
        <w:r w:rsidR="00ED1D4C">
          <w:rPr>
            <w:noProof/>
            <w:webHidden/>
          </w:rPr>
          <w:t>36</w:t>
        </w:r>
        <w:r w:rsidR="00AD4727">
          <w:rPr>
            <w:noProof/>
            <w:webHidden/>
          </w:rPr>
          <w:fldChar w:fldCharType="end"/>
        </w:r>
      </w:hyperlink>
    </w:p>
    <w:p w14:paraId="1CCEA733" w14:textId="295B8EC6" w:rsidR="002F669F" w:rsidRDefault="006D1DDB" w:rsidP="00845357">
      <w:pPr>
        <w:pStyle w:val="BodyText"/>
        <w:ind w:right="3"/>
        <w:rPr>
          <w:b/>
          <w:sz w:val="22"/>
          <w:szCs w:val="22"/>
          <w:lang w:val="en-AU"/>
        </w:rPr>
      </w:pPr>
      <w:r w:rsidRPr="001E632D">
        <w:rPr>
          <w:b/>
          <w:sz w:val="22"/>
          <w:szCs w:val="22"/>
          <w:lang w:val="en-AU"/>
        </w:rPr>
        <w:fldChar w:fldCharType="end"/>
      </w:r>
    </w:p>
    <w:p w14:paraId="1941E097" w14:textId="77777777" w:rsidR="002F669F" w:rsidRDefault="002F669F">
      <w:pPr>
        <w:rPr>
          <w:b/>
        </w:rPr>
      </w:pPr>
      <w:r>
        <w:rPr>
          <w:b/>
        </w:rPr>
        <w:br w:type="page"/>
      </w:r>
    </w:p>
    <w:p w14:paraId="12B3A6B7" w14:textId="77777777" w:rsidR="006D1DDB" w:rsidRPr="001E632D" w:rsidRDefault="006D1DDB" w:rsidP="00845357">
      <w:pPr>
        <w:pStyle w:val="BodyText"/>
        <w:ind w:right="3"/>
        <w:rPr>
          <w:b/>
          <w:sz w:val="22"/>
          <w:szCs w:val="22"/>
          <w:lang w:val="en-AU"/>
        </w:rPr>
      </w:pPr>
    </w:p>
    <w:p w14:paraId="5093C35F" w14:textId="77777777" w:rsidR="00CC751A" w:rsidRPr="001E632D" w:rsidRDefault="00CC751A" w:rsidP="00845357">
      <w:pPr>
        <w:pStyle w:val="BodyText"/>
        <w:spacing w:before="1"/>
        <w:ind w:right="3"/>
        <w:rPr>
          <w:sz w:val="22"/>
          <w:szCs w:val="22"/>
          <w:lang w:val="en-AU"/>
        </w:rPr>
      </w:pPr>
    </w:p>
    <w:p w14:paraId="4FBAE3AF" w14:textId="4CE06F02" w:rsidR="00CC751A" w:rsidRPr="001E632D" w:rsidRDefault="00012EAF" w:rsidP="00802E6B">
      <w:pPr>
        <w:ind w:right="3"/>
        <w:rPr>
          <w:b/>
          <w:bCs/>
          <w:color w:val="003A70"/>
        </w:rPr>
      </w:pPr>
      <w:r w:rsidRPr="001E632D">
        <w:rPr>
          <w:b/>
          <w:bCs/>
          <w:color w:val="003A70"/>
        </w:rPr>
        <w:t>Figures</w:t>
      </w:r>
    </w:p>
    <w:p w14:paraId="305134BC" w14:textId="4EF11F75" w:rsidR="00AD4727" w:rsidRDefault="006D1DDB">
      <w:pPr>
        <w:pStyle w:val="TableofFigures"/>
        <w:tabs>
          <w:tab w:val="right" w:leader="dot" w:pos="9550"/>
        </w:tabs>
        <w:rPr>
          <w:rFonts w:asciiTheme="minorHAnsi" w:eastAsiaTheme="minorEastAsia" w:hAnsiTheme="minorHAnsi" w:cstheme="minorBidi"/>
          <w:noProof/>
          <w:sz w:val="24"/>
          <w:szCs w:val="24"/>
          <w:lang w:eastAsia="en-GB"/>
        </w:rPr>
      </w:pPr>
      <w:r w:rsidRPr="001E632D">
        <w:rPr>
          <w:b/>
          <w:bCs/>
          <w:color w:val="003A70"/>
        </w:rPr>
        <w:fldChar w:fldCharType="begin"/>
      </w:r>
      <w:r w:rsidRPr="001E632D">
        <w:rPr>
          <w:b/>
          <w:bCs/>
          <w:color w:val="003A70"/>
        </w:rPr>
        <w:instrText xml:space="preserve"> TOC \h \z \c "Figure" </w:instrText>
      </w:r>
      <w:r w:rsidRPr="001E632D">
        <w:rPr>
          <w:b/>
          <w:bCs/>
          <w:color w:val="003A70"/>
        </w:rPr>
        <w:fldChar w:fldCharType="separate"/>
      </w:r>
      <w:hyperlink w:anchor="_Toc99965491" w:history="1">
        <w:r w:rsidR="00AD4727" w:rsidRPr="009C141D">
          <w:rPr>
            <w:rStyle w:val="Hyperlink"/>
            <w:noProof/>
          </w:rPr>
          <w:t>Figure 1 - Our Integrated Planning and Reporting Framework</w:t>
        </w:r>
        <w:r w:rsidR="00AD4727">
          <w:rPr>
            <w:noProof/>
            <w:webHidden/>
          </w:rPr>
          <w:tab/>
        </w:r>
        <w:r w:rsidR="00AD4727">
          <w:rPr>
            <w:noProof/>
            <w:webHidden/>
          </w:rPr>
          <w:fldChar w:fldCharType="begin"/>
        </w:r>
        <w:r w:rsidR="00AD4727">
          <w:rPr>
            <w:noProof/>
            <w:webHidden/>
          </w:rPr>
          <w:instrText xml:space="preserve"> PAGEREF _Toc99965491 \h </w:instrText>
        </w:r>
        <w:r w:rsidR="00AD4727">
          <w:rPr>
            <w:noProof/>
            <w:webHidden/>
          </w:rPr>
        </w:r>
        <w:r w:rsidR="00AD4727">
          <w:rPr>
            <w:noProof/>
            <w:webHidden/>
          </w:rPr>
          <w:fldChar w:fldCharType="separate"/>
        </w:r>
        <w:r w:rsidR="00ED1D4C">
          <w:rPr>
            <w:noProof/>
            <w:webHidden/>
          </w:rPr>
          <w:t>6</w:t>
        </w:r>
        <w:r w:rsidR="00AD4727">
          <w:rPr>
            <w:noProof/>
            <w:webHidden/>
          </w:rPr>
          <w:fldChar w:fldCharType="end"/>
        </w:r>
      </w:hyperlink>
    </w:p>
    <w:p w14:paraId="3660D48F" w14:textId="166E4375"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492" w:history="1">
        <w:r w:rsidR="00AD4727" w:rsidRPr="009C141D">
          <w:rPr>
            <w:rStyle w:val="Hyperlink"/>
            <w:noProof/>
          </w:rPr>
          <w:t>Figure 2 – Strategic Alignment of Assets to Community Vision, Council Plan, Services and Programs</w:t>
        </w:r>
        <w:r w:rsidR="00AD4727">
          <w:rPr>
            <w:noProof/>
            <w:webHidden/>
          </w:rPr>
          <w:tab/>
        </w:r>
        <w:r w:rsidR="00AD4727">
          <w:rPr>
            <w:noProof/>
            <w:webHidden/>
          </w:rPr>
          <w:fldChar w:fldCharType="begin"/>
        </w:r>
        <w:r w:rsidR="00AD4727">
          <w:rPr>
            <w:noProof/>
            <w:webHidden/>
          </w:rPr>
          <w:instrText xml:space="preserve"> PAGEREF _Toc99965492 \h </w:instrText>
        </w:r>
        <w:r w:rsidR="00AD4727">
          <w:rPr>
            <w:noProof/>
            <w:webHidden/>
          </w:rPr>
        </w:r>
        <w:r w:rsidR="00AD4727">
          <w:rPr>
            <w:noProof/>
            <w:webHidden/>
          </w:rPr>
          <w:fldChar w:fldCharType="separate"/>
        </w:r>
        <w:r w:rsidR="00ED1D4C">
          <w:rPr>
            <w:noProof/>
            <w:webHidden/>
          </w:rPr>
          <w:t>8</w:t>
        </w:r>
        <w:r w:rsidR="00AD4727">
          <w:rPr>
            <w:noProof/>
            <w:webHidden/>
          </w:rPr>
          <w:fldChar w:fldCharType="end"/>
        </w:r>
      </w:hyperlink>
    </w:p>
    <w:p w14:paraId="3BC737A2" w14:textId="72B47BF5"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493" w:history="1">
        <w:r w:rsidR="00AD4727" w:rsidRPr="009C141D">
          <w:rPr>
            <w:rStyle w:val="Hyperlink"/>
            <w:noProof/>
          </w:rPr>
          <w:t>Figure 3 – Frankston City Asset Challenges and Opportunities</w:t>
        </w:r>
        <w:r w:rsidR="00AD4727">
          <w:rPr>
            <w:noProof/>
            <w:webHidden/>
          </w:rPr>
          <w:tab/>
        </w:r>
        <w:r w:rsidR="00AD4727">
          <w:rPr>
            <w:noProof/>
            <w:webHidden/>
          </w:rPr>
          <w:fldChar w:fldCharType="begin"/>
        </w:r>
        <w:r w:rsidR="00AD4727">
          <w:rPr>
            <w:noProof/>
            <w:webHidden/>
          </w:rPr>
          <w:instrText xml:space="preserve"> PAGEREF _Toc99965493 \h </w:instrText>
        </w:r>
        <w:r w:rsidR="00AD4727">
          <w:rPr>
            <w:noProof/>
            <w:webHidden/>
          </w:rPr>
        </w:r>
        <w:r w:rsidR="00AD4727">
          <w:rPr>
            <w:noProof/>
            <w:webHidden/>
          </w:rPr>
          <w:fldChar w:fldCharType="separate"/>
        </w:r>
        <w:r w:rsidR="00ED1D4C">
          <w:rPr>
            <w:noProof/>
            <w:webHidden/>
          </w:rPr>
          <w:t>11</w:t>
        </w:r>
        <w:r w:rsidR="00AD4727">
          <w:rPr>
            <w:noProof/>
            <w:webHidden/>
          </w:rPr>
          <w:fldChar w:fldCharType="end"/>
        </w:r>
      </w:hyperlink>
    </w:p>
    <w:p w14:paraId="64AE18D7" w14:textId="6E53ADB5"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494" w:history="1">
        <w:r w:rsidR="00AD4727" w:rsidRPr="009C141D">
          <w:rPr>
            <w:rStyle w:val="Hyperlink"/>
            <w:noProof/>
          </w:rPr>
          <w:t>Figure 4  - Assets and services that are working well</w:t>
        </w:r>
        <w:r w:rsidR="00AD4727">
          <w:rPr>
            <w:noProof/>
            <w:webHidden/>
          </w:rPr>
          <w:tab/>
        </w:r>
        <w:r w:rsidR="00AD4727">
          <w:rPr>
            <w:noProof/>
            <w:webHidden/>
          </w:rPr>
          <w:fldChar w:fldCharType="begin"/>
        </w:r>
        <w:r w:rsidR="00AD4727">
          <w:rPr>
            <w:noProof/>
            <w:webHidden/>
          </w:rPr>
          <w:instrText xml:space="preserve"> PAGEREF _Toc99965494 \h </w:instrText>
        </w:r>
        <w:r w:rsidR="00AD4727">
          <w:rPr>
            <w:noProof/>
            <w:webHidden/>
          </w:rPr>
        </w:r>
        <w:r w:rsidR="00AD4727">
          <w:rPr>
            <w:noProof/>
            <w:webHidden/>
          </w:rPr>
          <w:fldChar w:fldCharType="separate"/>
        </w:r>
        <w:r w:rsidR="00ED1D4C">
          <w:rPr>
            <w:noProof/>
            <w:webHidden/>
          </w:rPr>
          <w:t>13</w:t>
        </w:r>
        <w:r w:rsidR="00AD4727">
          <w:rPr>
            <w:noProof/>
            <w:webHidden/>
          </w:rPr>
          <w:fldChar w:fldCharType="end"/>
        </w:r>
      </w:hyperlink>
    </w:p>
    <w:p w14:paraId="05FBEBE4" w14:textId="66E47F82"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495" w:history="1">
        <w:r w:rsidR="00AD4727" w:rsidRPr="009C141D">
          <w:rPr>
            <w:rStyle w:val="Hyperlink"/>
            <w:noProof/>
          </w:rPr>
          <w:t>Figure 5 - Assets and services that could serve the community better</w:t>
        </w:r>
        <w:r w:rsidR="00AD4727">
          <w:rPr>
            <w:noProof/>
            <w:webHidden/>
          </w:rPr>
          <w:tab/>
        </w:r>
        <w:r w:rsidR="00AD4727">
          <w:rPr>
            <w:noProof/>
            <w:webHidden/>
          </w:rPr>
          <w:fldChar w:fldCharType="begin"/>
        </w:r>
        <w:r w:rsidR="00AD4727">
          <w:rPr>
            <w:noProof/>
            <w:webHidden/>
          </w:rPr>
          <w:instrText xml:space="preserve"> PAGEREF _Toc99965495 \h </w:instrText>
        </w:r>
        <w:r w:rsidR="00AD4727">
          <w:rPr>
            <w:noProof/>
            <w:webHidden/>
          </w:rPr>
        </w:r>
        <w:r w:rsidR="00AD4727">
          <w:rPr>
            <w:noProof/>
            <w:webHidden/>
          </w:rPr>
          <w:fldChar w:fldCharType="separate"/>
        </w:r>
        <w:r w:rsidR="00ED1D4C">
          <w:rPr>
            <w:noProof/>
            <w:webHidden/>
          </w:rPr>
          <w:t>14</w:t>
        </w:r>
        <w:r w:rsidR="00AD4727">
          <w:rPr>
            <w:noProof/>
            <w:webHidden/>
          </w:rPr>
          <w:fldChar w:fldCharType="end"/>
        </w:r>
      </w:hyperlink>
    </w:p>
    <w:p w14:paraId="2C954001" w14:textId="04765237"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496" w:history="1">
        <w:r w:rsidR="00AD4727" w:rsidRPr="009C141D">
          <w:rPr>
            <w:rStyle w:val="Hyperlink"/>
            <w:noProof/>
          </w:rPr>
          <w:t>Figure 6 – Assets in order of importance to the community</w:t>
        </w:r>
        <w:r w:rsidR="00AD4727">
          <w:rPr>
            <w:noProof/>
            <w:webHidden/>
          </w:rPr>
          <w:tab/>
        </w:r>
        <w:r w:rsidR="00AD4727">
          <w:rPr>
            <w:noProof/>
            <w:webHidden/>
          </w:rPr>
          <w:fldChar w:fldCharType="begin"/>
        </w:r>
        <w:r w:rsidR="00AD4727">
          <w:rPr>
            <w:noProof/>
            <w:webHidden/>
          </w:rPr>
          <w:instrText xml:space="preserve"> PAGEREF _Toc99965496 \h </w:instrText>
        </w:r>
        <w:r w:rsidR="00AD4727">
          <w:rPr>
            <w:noProof/>
            <w:webHidden/>
          </w:rPr>
        </w:r>
        <w:r w:rsidR="00AD4727">
          <w:rPr>
            <w:noProof/>
            <w:webHidden/>
          </w:rPr>
          <w:fldChar w:fldCharType="separate"/>
        </w:r>
        <w:r w:rsidR="00ED1D4C">
          <w:rPr>
            <w:noProof/>
            <w:webHidden/>
          </w:rPr>
          <w:t>14</w:t>
        </w:r>
        <w:r w:rsidR="00AD4727">
          <w:rPr>
            <w:noProof/>
            <w:webHidden/>
          </w:rPr>
          <w:fldChar w:fldCharType="end"/>
        </w:r>
      </w:hyperlink>
    </w:p>
    <w:p w14:paraId="74C52659" w14:textId="15D3B5FB"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497" w:history="1">
        <w:r w:rsidR="00AD4727" w:rsidRPr="009C141D">
          <w:rPr>
            <w:rStyle w:val="Hyperlink"/>
            <w:noProof/>
          </w:rPr>
          <w:t>Figure 7 – Frankston City Council Asset Management System / Framework</w:t>
        </w:r>
        <w:r w:rsidR="00AD4727">
          <w:rPr>
            <w:noProof/>
            <w:webHidden/>
          </w:rPr>
          <w:tab/>
        </w:r>
        <w:r w:rsidR="00AD4727">
          <w:rPr>
            <w:noProof/>
            <w:webHidden/>
          </w:rPr>
          <w:fldChar w:fldCharType="begin"/>
        </w:r>
        <w:r w:rsidR="00AD4727">
          <w:rPr>
            <w:noProof/>
            <w:webHidden/>
          </w:rPr>
          <w:instrText xml:space="preserve"> PAGEREF _Toc99965497 \h </w:instrText>
        </w:r>
        <w:r w:rsidR="00AD4727">
          <w:rPr>
            <w:noProof/>
            <w:webHidden/>
          </w:rPr>
        </w:r>
        <w:r w:rsidR="00AD4727">
          <w:rPr>
            <w:noProof/>
            <w:webHidden/>
          </w:rPr>
          <w:fldChar w:fldCharType="separate"/>
        </w:r>
        <w:r w:rsidR="00ED1D4C">
          <w:rPr>
            <w:noProof/>
            <w:webHidden/>
          </w:rPr>
          <w:t>17</w:t>
        </w:r>
        <w:r w:rsidR="00AD4727">
          <w:rPr>
            <w:noProof/>
            <w:webHidden/>
          </w:rPr>
          <w:fldChar w:fldCharType="end"/>
        </w:r>
      </w:hyperlink>
    </w:p>
    <w:p w14:paraId="4A5D292E" w14:textId="72BC48CF"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498" w:history="1">
        <w:r w:rsidR="00AD4727" w:rsidRPr="009C141D">
          <w:rPr>
            <w:rStyle w:val="Hyperlink"/>
            <w:noProof/>
          </w:rPr>
          <w:t>Figure 8 – Frankston City Council’s Asset Lifecycle Approach</w:t>
        </w:r>
        <w:r w:rsidR="00AD4727">
          <w:rPr>
            <w:noProof/>
            <w:webHidden/>
          </w:rPr>
          <w:tab/>
        </w:r>
        <w:r w:rsidR="00AD4727">
          <w:rPr>
            <w:noProof/>
            <w:webHidden/>
          </w:rPr>
          <w:fldChar w:fldCharType="begin"/>
        </w:r>
        <w:r w:rsidR="00AD4727">
          <w:rPr>
            <w:noProof/>
            <w:webHidden/>
          </w:rPr>
          <w:instrText xml:space="preserve"> PAGEREF _Toc99965498 \h </w:instrText>
        </w:r>
        <w:r w:rsidR="00AD4727">
          <w:rPr>
            <w:noProof/>
            <w:webHidden/>
          </w:rPr>
        </w:r>
        <w:r w:rsidR="00AD4727">
          <w:rPr>
            <w:noProof/>
            <w:webHidden/>
          </w:rPr>
          <w:fldChar w:fldCharType="separate"/>
        </w:r>
        <w:r w:rsidR="00ED1D4C">
          <w:rPr>
            <w:noProof/>
            <w:webHidden/>
          </w:rPr>
          <w:t>18</w:t>
        </w:r>
        <w:r w:rsidR="00AD4727">
          <w:rPr>
            <w:noProof/>
            <w:webHidden/>
          </w:rPr>
          <w:fldChar w:fldCharType="end"/>
        </w:r>
      </w:hyperlink>
    </w:p>
    <w:p w14:paraId="7301A57F" w14:textId="503C6C87"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499" w:history="1">
        <w:r w:rsidR="00AD4727" w:rsidRPr="009C141D">
          <w:rPr>
            <w:rStyle w:val="Hyperlink"/>
            <w:noProof/>
          </w:rPr>
          <w:t>Figure 9 – Community developed principles in action</w:t>
        </w:r>
        <w:r w:rsidR="00AD4727">
          <w:rPr>
            <w:noProof/>
            <w:webHidden/>
          </w:rPr>
          <w:tab/>
        </w:r>
        <w:r w:rsidR="00AD4727">
          <w:rPr>
            <w:noProof/>
            <w:webHidden/>
          </w:rPr>
          <w:fldChar w:fldCharType="begin"/>
        </w:r>
        <w:r w:rsidR="00AD4727">
          <w:rPr>
            <w:noProof/>
            <w:webHidden/>
          </w:rPr>
          <w:instrText xml:space="preserve"> PAGEREF _Toc99965499 \h </w:instrText>
        </w:r>
        <w:r w:rsidR="00AD4727">
          <w:rPr>
            <w:noProof/>
            <w:webHidden/>
          </w:rPr>
        </w:r>
        <w:r w:rsidR="00AD4727">
          <w:rPr>
            <w:noProof/>
            <w:webHidden/>
          </w:rPr>
          <w:fldChar w:fldCharType="separate"/>
        </w:r>
        <w:r w:rsidR="00ED1D4C">
          <w:rPr>
            <w:noProof/>
            <w:webHidden/>
          </w:rPr>
          <w:t>33</w:t>
        </w:r>
        <w:r w:rsidR="00AD4727">
          <w:rPr>
            <w:noProof/>
            <w:webHidden/>
          </w:rPr>
          <w:fldChar w:fldCharType="end"/>
        </w:r>
      </w:hyperlink>
    </w:p>
    <w:p w14:paraId="2136E689" w14:textId="10C783B7"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500" w:history="1">
        <w:r w:rsidR="00AD4727" w:rsidRPr="009C141D">
          <w:rPr>
            <w:rStyle w:val="Hyperlink"/>
            <w:noProof/>
          </w:rPr>
          <w:t>Figure 10 – Asset renewal funding forecast</w:t>
        </w:r>
        <w:r w:rsidR="00AD4727">
          <w:rPr>
            <w:noProof/>
            <w:webHidden/>
          </w:rPr>
          <w:tab/>
        </w:r>
        <w:r w:rsidR="00AD4727">
          <w:rPr>
            <w:noProof/>
            <w:webHidden/>
          </w:rPr>
          <w:fldChar w:fldCharType="begin"/>
        </w:r>
        <w:r w:rsidR="00AD4727">
          <w:rPr>
            <w:noProof/>
            <w:webHidden/>
          </w:rPr>
          <w:instrText xml:space="preserve"> PAGEREF _Toc99965500 \h </w:instrText>
        </w:r>
        <w:r w:rsidR="00AD4727">
          <w:rPr>
            <w:noProof/>
            <w:webHidden/>
          </w:rPr>
        </w:r>
        <w:r w:rsidR="00AD4727">
          <w:rPr>
            <w:noProof/>
            <w:webHidden/>
          </w:rPr>
          <w:fldChar w:fldCharType="separate"/>
        </w:r>
        <w:r w:rsidR="00ED1D4C">
          <w:rPr>
            <w:noProof/>
            <w:webHidden/>
          </w:rPr>
          <w:t>34</w:t>
        </w:r>
        <w:r w:rsidR="00AD4727">
          <w:rPr>
            <w:noProof/>
            <w:webHidden/>
          </w:rPr>
          <w:fldChar w:fldCharType="end"/>
        </w:r>
      </w:hyperlink>
    </w:p>
    <w:p w14:paraId="5236D0BD" w14:textId="20E15C04"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501" w:history="1">
        <w:r w:rsidR="00AD4727" w:rsidRPr="009C141D">
          <w:rPr>
            <w:rStyle w:val="Hyperlink"/>
            <w:noProof/>
          </w:rPr>
          <w:t>Figure 11 - Forecast Total Asset Expenditure</w:t>
        </w:r>
        <w:r w:rsidR="00AD4727">
          <w:rPr>
            <w:noProof/>
            <w:webHidden/>
          </w:rPr>
          <w:tab/>
        </w:r>
        <w:r w:rsidR="00AD4727">
          <w:rPr>
            <w:noProof/>
            <w:webHidden/>
          </w:rPr>
          <w:fldChar w:fldCharType="begin"/>
        </w:r>
        <w:r w:rsidR="00AD4727">
          <w:rPr>
            <w:noProof/>
            <w:webHidden/>
          </w:rPr>
          <w:instrText xml:space="preserve"> PAGEREF _Toc99965501 \h </w:instrText>
        </w:r>
        <w:r w:rsidR="00AD4727">
          <w:rPr>
            <w:noProof/>
            <w:webHidden/>
          </w:rPr>
        </w:r>
        <w:r w:rsidR="00AD4727">
          <w:rPr>
            <w:noProof/>
            <w:webHidden/>
          </w:rPr>
          <w:fldChar w:fldCharType="separate"/>
        </w:r>
        <w:r w:rsidR="00ED1D4C">
          <w:rPr>
            <w:noProof/>
            <w:webHidden/>
          </w:rPr>
          <w:t>35</w:t>
        </w:r>
        <w:r w:rsidR="00AD4727">
          <w:rPr>
            <w:noProof/>
            <w:webHidden/>
          </w:rPr>
          <w:fldChar w:fldCharType="end"/>
        </w:r>
      </w:hyperlink>
    </w:p>
    <w:p w14:paraId="1BF2BAA1" w14:textId="424384EE"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502" w:history="1">
        <w:r w:rsidR="00AD4727" w:rsidRPr="009C141D">
          <w:rPr>
            <w:rStyle w:val="Hyperlink"/>
            <w:noProof/>
          </w:rPr>
          <w:t>Figure 12 - Forecast Total Asset Expenditure over 10 years by Expenditure Category</w:t>
        </w:r>
        <w:r w:rsidR="00AD4727">
          <w:rPr>
            <w:noProof/>
            <w:webHidden/>
          </w:rPr>
          <w:tab/>
        </w:r>
        <w:r w:rsidR="00AD4727">
          <w:rPr>
            <w:noProof/>
            <w:webHidden/>
          </w:rPr>
          <w:fldChar w:fldCharType="begin"/>
        </w:r>
        <w:r w:rsidR="00AD4727">
          <w:rPr>
            <w:noProof/>
            <w:webHidden/>
          </w:rPr>
          <w:instrText xml:space="preserve"> PAGEREF _Toc99965502 \h </w:instrText>
        </w:r>
        <w:r w:rsidR="00AD4727">
          <w:rPr>
            <w:noProof/>
            <w:webHidden/>
          </w:rPr>
        </w:r>
        <w:r w:rsidR="00AD4727">
          <w:rPr>
            <w:noProof/>
            <w:webHidden/>
          </w:rPr>
          <w:fldChar w:fldCharType="separate"/>
        </w:r>
        <w:r w:rsidR="00ED1D4C">
          <w:rPr>
            <w:noProof/>
            <w:webHidden/>
          </w:rPr>
          <w:t>35</w:t>
        </w:r>
        <w:r w:rsidR="00AD4727">
          <w:rPr>
            <w:noProof/>
            <w:webHidden/>
          </w:rPr>
          <w:fldChar w:fldCharType="end"/>
        </w:r>
      </w:hyperlink>
    </w:p>
    <w:p w14:paraId="6FF92A0B" w14:textId="49EE6F68" w:rsidR="006D1DDB" w:rsidRPr="001E632D" w:rsidRDefault="006D1DDB" w:rsidP="006D1DDB">
      <w:r w:rsidRPr="001E632D">
        <w:fldChar w:fldCharType="end"/>
      </w:r>
    </w:p>
    <w:p w14:paraId="377EFEA5" w14:textId="24CD3864" w:rsidR="00CC751A" w:rsidRPr="001E632D" w:rsidRDefault="00012EAF" w:rsidP="00802E6B">
      <w:pPr>
        <w:pStyle w:val="Heading6"/>
        <w:numPr>
          <w:ilvl w:val="0"/>
          <w:numId w:val="0"/>
        </w:numPr>
        <w:spacing w:before="124"/>
        <w:ind w:left="1152" w:right="3" w:hanging="1152"/>
        <w:rPr>
          <w:b/>
          <w:bCs/>
          <w:color w:val="003A70"/>
          <w:sz w:val="22"/>
          <w:szCs w:val="22"/>
          <w:lang w:val="en-AU"/>
        </w:rPr>
      </w:pPr>
      <w:r w:rsidRPr="001E632D">
        <w:rPr>
          <w:b/>
          <w:bCs/>
          <w:color w:val="003A70"/>
          <w:sz w:val="22"/>
          <w:szCs w:val="22"/>
          <w:lang w:val="en-AU"/>
        </w:rPr>
        <w:t>Tables</w:t>
      </w:r>
    </w:p>
    <w:p w14:paraId="279AFB0F" w14:textId="09822DBA" w:rsidR="00AD4727" w:rsidRDefault="006D1DDB">
      <w:pPr>
        <w:pStyle w:val="TableofFigures"/>
        <w:tabs>
          <w:tab w:val="right" w:leader="dot" w:pos="9550"/>
        </w:tabs>
        <w:rPr>
          <w:rFonts w:asciiTheme="minorHAnsi" w:eastAsiaTheme="minorEastAsia" w:hAnsiTheme="minorHAnsi" w:cstheme="minorBidi"/>
          <w:noProof/>
          <w:sz w:val="24"/>
          <w:szCs w:val="24"/>
          <w:lang w:eastAsia="en-GB"/>
        </w:rPr>
      </w:pPr>
      <w:r w:rsidRPr="001E632D">
        <w:fldChar w:fldCharType="begin"/>
      </w:r>
      <w:r w:rsidRPr="001E632D">
        <w:instrText xml:space="preserve"> TOC \h \z \c "Table" </w:instrText>
      </w:r>
      <w:r w:rsidRPr="001E632D">
        <w:fldChar w:fldCharType="separate"/>
      </w:r>
      <w:hyperlink w:anchor="_Toc99965503" w:history="1">
        <w:r w:rsidR="00AD4727" w:rsidRPr="00A95BE5">
          <w:rPr>
            <w:rStyle w:val="Hyperlink"/>
            <w:noProof/>
          </w:rPr>
          <w:t>Table 1 - Summary of Key Challenges and Opportunities</w:t>
        </w:r>
        <w:r w:rsidR="00AD4727">
          <w:rPr>
            <w:noProof/>
            <w:webHidden/>
          </w:rPr>
          <w:tab/>
        </w:r>
        <w:r w:rsidR="00AD4727">
          <w:rPr>
            <w:noProof/>
            <w:webHidden/>
          </w:rPr>
          <w:fldChar w:fldCharType="begin"/>
        </w:r>
        <w:r w:rsidR="00AD4727">
          <w:rPr>
            <w:noProof/>
            <w:webHidden/>
          </w:rPr>
          <w:instrText xml:space="preserve"> PAGEREF _Toc99965503 \h </w:instrText>
        </w:r>
        <w:r w:rsidR="00AD4727">
          <w:rPr>
            <w:noProof/>
            <w:webHidden/>
          </w:rPr>
        </w:r>
        <w:r w:rsidR="00AD4727">
          <w:rPr>
            <w:noProof/>
            <w:webHidden/>
          </w:rPr>
          <w:fldChar w:fldCharType="separate"/>
        </w:r>
        <w:r w:rsidR="00ED1D4C">
          <w:rPr>
            <w:noProof/>
            <w:webHidden/>
          </w:rPr>
          <w:t>12</w:t>
        </w:r>
        <w:r w:rsidR="00AD4727">
          <w:rPr>
            <w:noProof/>
            <w:webHidden/>
          </w:rPr>
          <w:fldChar w:fldCharType="end"/>
        </w:r>
      </w:hyperlink>
    </w:p>
    <w:p w14:paraId="7F9E2F2F" w14:textId="23939F77"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504" w:history="1">
        <w:r w:rsidR="00AD4727" w:rsidRPr="00A95BE5">
          <w:rPr>
            <w:rStyle w:val="Hyperlink"/>
            <w:noProof/>
          </w:rPr>
          <w:t>Table 2 – Community Identified Asset Priority Areas</w:t>
        </w:r>
        <w:r w:rsidR="00AD4727">
          <w:rPr>
            <w:noProof/>
            <w:webHidden/>
          </w:rPr>
          <w:tab/>
        </w:r>
        <w:r w:rsidR="00AD4727">
          <w:rPr>
            <w:noProof/>
            <w:webHidden/>
          </w:rPr>
          <w:fldChar w:fldCharType="begin"/>
        </w:r>
        <w:r w:rsidR="00AD4727">
          <w:rPr>
            <w:noProof/>
            <w:webHidden/>
          </w:rPr>
          <w:instrText xml:space="preserve"> PAGEREF _Toc99965504 \h </w:instrText>
        </w:r>
        <w:r w:rsidR="00AD4727">
          <w:rPr>
            <w:noProof/>
            <w:webHidden/>
          </w:rPr>
        </w:r>
        <w:r w:rsidR="00AD4727">
          <w:rPr>
            <w:noProof/>
            <w:webHidden/>
          </w:rPr>
          <w:fldChar w:fldCharType="separate"/>
        </w:r>
        <w:r w:rsidR="00ED1D4C">
          <w:rPr>
            <w:noProof/>
            <w:webHidden/>
          </w:rPr>
          <w:t>15</w:t>
        </w:r>
        <w:r w:rsidR="00AD4727">
          <w:rPr>
            <w:noProof/>
            <w:webHidden/>
          </w:rPr>
          <w:fldChar w:fldCharType="end"/>
        </w:r>
      </w:hyperlink>
    </w:p>
    <w:p w14:paraId="72851BE0" w14:textId="0C9A0F52"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505" w:history="1">
        <w:r w:rsidR="00AD4727" w:rsidRPr="00A95BE5">
          <w:rPr>
            <w:rStyle w:val="Hyperlink"/>
            <w:noProof/>
          </w:rPr>
          <w:t>Table 3 - Asset Summary</w:t>
        </w:r>
        <w:r w:rsidR="00AD4727">
          <w:rPr>
            <w:noProof/>
            <w:webHidden/>
          </w:rPr>
          <w:tab/>
        </w:r>
        <w:r w:rsidR="00AD4727">
          <w:rPr>
            <w:noProof/>
            <w:webHidden/>
          </w:rPr>
          <w:fldChar w:fldCharType="begin"/>
        </w:r>
        <w:r w:rsidR="00AD4727">
          <w:rPr>
            <w:noProof/>
            <w:webHidden/>
          </w:rPr>
          <w:instrText xml:space="preserve"> PAGEREF _Toc99965505 \h </w:instrText>
        </w:r>
        <w:r w:rsidR="00AD4727">
          <w:rPr>
            <w:noProof/>
            <w:webHidden/>
          </w:rPr>
        </w:r>
        <w:r w:rsidR="00AD4727">
          <w:rPr>
            <w:noProof/>
            <w:webHidden/>
          </w:rPr>
          <w:fldChar w:fldCharType="separate"/>
        </w:r>
        <w:r w:rsidR="00ED1D4C">
          <w:rPr>
            <w:noProof/>
            <w:webHidden/>
          </w:rPr>
          <w:t>16</w:t>
        </w:r>
        <w:r w:rsidR="00AD4727">
          <w:rPr>
            <w:noProof/>
            <w:webHidden/>
          </w:rPr>
          <w:fldChar w:fldCharType="end"/>
        </w:r>
      </w:hyperlink>
    </w:p>
    <w:p w14:paraId="778B5FAD" w14:textId="7E9611C8"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506" w:history="1">
        <w:r w:rsidR="00AD4727" w:rsidRPr="00A95BE5">
          <w:rPr>
            <w:rStyle w:val="Hyperlink"/>
            <w:noProof/>
          </w:rPr>
          <w:t>Table 4 – Asset Management Planning Documents</w:t>
        </w:r>
        <w:r w:rsidR="00AD4727">
          <w:rPr>
            <w:noProof/>
            <w:webHidden/>
          </w:rPr>
          <w:tab/>
        </w:r>
        <w:r w:rsidR="00AD4727">
          <w:rPr>
            <w:noProof/>
            <w:webHidden/>
          </w:rPr>
          <w:fldChar w:fldCharType="begin"/>
        </w:r>
        <w:r w:rsidR="00AD4727">
          <w:rPr>
            <w:noProof/>
            <w:webHidden/>
          </w:rPr>
          <w:instrText xml:space="preserve"> PAGEREF _Toc99965506 \h </w:instrText>
        </w:r>
        <w:r w:rsidR="00AD4727">
          <w:rPr>
            <w:noProof/>
            <w:webHidden/>
          </w:rPr>
        </w:r>
        <w:r w:rsidR="00AD4727">
          <w:rPr>
            <w:noProof/>
            <w:webHidden/>
          </w:rPr>
          <w:fldChar w:fldCharType="separate"/>
        </w:r>
        <w:r w:rsidR="00ED1D4C">
          <w:rPr>
            <w:noProof/>
            <w:webHidden/>
          </w:rPr>
          <w:t>18</w:t>
        </w:r>
        <w:r w:rsidR="00AD4727">
          <w:rPr>
            <w:noProof/>
            <w:webHidden/>
          </w:rPr>
          <w:fldChar w:fldCharType="end"/>
        </w:r>
      </w:hyperlink>
    </w:p>
    <w:p w14:paraId="38E26111" w14:textId="3781801A"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507" w:history="1">
        <w:r w:rsidR="00AD4727" w:rsidRPr="00A95BE5">
          <w:rPr>
            <w:rStyle w:val="Hyperlink"/>
            <w:noProof/>
          </w:rPr>
          <w:t>Table 5 – Approach to each Asset Lifecycle Phase</w:t>
        </w:r>
        <w:r w:rsidR="00AD4727">
          <w:rPr>
            <w:noProof/>
            <w:webHidden/>
          </w:rPr>
          <w:tab/>
        </w:r>
        <w:r w:rsidR="00AD4727">
          <w:rPr>
            <w:noProof/>
            <w:webHidden/>
          </w:rPr>
          <w:fldChar w:fldCharType="begin"/>
        </w:r>
        <w:r w:rsidR="00AD4727">
          <w:rPr>
            <w:noProof/>
            <w:webHidden/>
          </w:rPr>
          <w:instrText xml:space="preserve"> PAGEREF _Toc99965507 \h </w:instrText>
        </w:r>
        <w:r w:rsidR="00AD4727">
          <w:rPr>
            <w:noProof/>
            <w:webHidden/>
          </w:rPr>
        </w:r>
        <w:r w:rsidR="00AD4727">
          <w:rPr>
            <w:noProof/>
            <w:webHidden/>
          </w:rPr>
          <w:fldChar w:fldCharType="separate"/>
        </w:r>
        <w:r w:rsidR="00ED1D4C">
          <w:rPr>
            <w:noProof/>
            <w:webHidden/>
          </w:rPr>
          <w:t>19</w:t>
        </w:r>
        <w:r w:rsidR="00AD4727">
          <w:rPr>
            <w:noProof/>
            <w:webHidden/>
          </w:rPr>
          <w:fldChar w:fldCharType="end"/>
        </w:r>
      </w:hyperlink>
    </w:p>
    <w:p w14:paraId="5FB28E55" w14:textId="1AE01A46"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508" w:history="1">
        <w:r w:rsidR="00AD4727" w:rsidRPr="00A95BE5">
          <w:rPr>
            <w:rStyle w:val="Hyperlink"/>
            <w:noProof/>
          </w:rPr>
          <w:t>Table 6 - Expenditure Categories</w:t>
        </w:r>
        <w:r w:rsidR="00AD4727">
          <w:rPr>
            <w:noProof/>
            <w:webHidden/>
          </w:rPr>
          <w:tab/>
        </w:r>
        <w:r w:rsidR="00AD4727">
          <w:rPr>
            <w:noProof/>
            <w:webHidden/>
          </w:rPr>
          <w:fldChar w:fldCharType="begin"/>
        </w:r>
        <w:r w:rsidR="00AD4727">
          <w:rPr>
            <w:noProof/>
            <w:webHidden/>
          </w:rPr>
          <w:instrText xml:space="preserve"> PAGEREF _Toc99965508 \h </w:instrText>
        </w:r>
        <w:r w:rsidR="00AD4727">
          <w:rPr>
            <w:noProof/>
            <w:webHidden/>
          </w:rPr>
        </w:r>
        <w:r w:rsidR="00AD4727">
          <w:rPr>
            <w:noProof/>
            <w:webHidden/>
          </w:rPr>
          <w:fldChar w:fldCharType="separate"/>
        </w:r>
        <w:r w:rsidR="00ED1D4C">
          <w:rPr>
            <w:noProof/>
            <w:webHidden/>
          </w:rPr>
          <w:t>20</w:t>
        </w:r>
        <w:r w:rsidR="00AD4727">
          <w:rPr>
            <w:noProof/>
            <w:webHidden/>
          </w:rPr>
          <w:fldChar w:fldCharType="end"/>
        </w:r>
      </w:hyperlink>
    </w:p>
    <w:p w14:paraId="600B45D1" w14:textId="59C24ED8"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509" w:history="1">
        <w:r w:rsidR="00AD4727" w:rsidRPr="00A95BE5">
          <w:rPr>
            <w:rStyle w:val="Hyperlink"/>
            <w:noProof/>
          </w:rPr>
          <w:t>Table 7 - Forecast Expenditure by Asset Class</w:t>
        </w:r>
        <w:r w:rsidR="00AD4727">
          <w:rPr>
            <w:noProof/>
            <w:webHidden/>
          </w:rPr>
          <w:tab/>
        </w:r>
        <w:r w:rsidR="00AD4727">
          <w:rPr>
            <w:noProof/>
            <w:webHidden/>
          </w:rPr>
          <w:fldChar w:fldCharType="begin"/>
        </w:r>
        <w:r w:rsidR="00AD4727">
          <w:rPr>
            <w:noProof/>
            <w:webHidden/>
          </w:rPr>
          <w:instrText xml:space="preserve"> PAGEREF _Toc99965509 \h </w:instrText>
        </w:r>
        <w:r w:rsidR="00AD4727">
          <w:rPr>
            <w:noProof/>
            <w:webHidden/>
          </w:rPr>
        </w:r>
        <w:r w:rsidR="00AD4727">
          <w:rPr>
            <w:noProof/>
            <w:webHidden/>
          </w:rPr>
          <w:fldChar w:fldCharType="separate"/>
        </w:r>
        <w:r w:rsidR="00ED1D4C">
          <w:rPr>
            <w:noProof/>
            <w:webHidden/>
          </w:rPr>
          <w:t>35</w:t>
        </w:r>
        <w:r w:rsidR="00AD4727">
          <w:rPr>
            <w:noProof/>
            <w:webHidden/>
          </w:rPr>
          <w:fldChar w:fldCharType="end"/>
        </w:r>
      </w:hyperlink>
    </w:p>
    <w:p w14:paraId="2B825531" w14:textId="52C9DE0A" w:rsidR="00AD4727" w:rsidRDefault="00D32F2F">
      <w:pPr>
        <w:pStyle w:val="TableofFigures"/>
        <w:tabs>
          <w:tab w:val="right" w:leader="dot" w:pos="9550"/>
        </w:tabs>
        <w:rPr>
          <w:rFonts w:asciiTheme="minorHAnsi" w:eastAsiaTheme="minorEastAsia" w:hAnsiTheme="minorHAnsi" w:cstheme="minorBidi"/>
          <w:noProof/>
          <w:sz w:val="24"/>
          <w:szCs w:val="24"/>
          <w:lang w:eastAsia="en-GB"/>
        </w:rPr>
      </w:pPr>
      <w:hyperlink w:anchor="_Toc99965510" w:history="1">
        <w:r w:rsidR="00AD4727" w:rsidRPr="00A95BE5">
          <w:rPr>
            <w:rStyle w:val="Hyperlink"/>
            <w:noProof/>
          </w:rPr>
          <w:t>Table 8 – Asset Management Financial Performance Indicators</w:t>
        </w:r>
        <w:r w:rsidR="00AD4727">
          <w:rPr>
            <w:noProof/>
            <w:webHidden/>
          </w:rPr>
          <w:tab/>
        </w:r>
        <w:r w:rsidR="00AD4727">
          <w:rPr>
            <w:noProof/>
            <w:webHidden/>
          </w:rPr>
          <w:fldChar w:fldCharType="begin"/>
        </w:r>
        <w:r w:rsidR="00AD4727">
          <w:rPr>
            <w:noProof/>
            <w:webHidden/>
          </w:rPr>
          <w:instrText xml:space="preserve"> PAGEREF _Toc99965510 \h </w:instrText>
        </w:r>
        <w:r w:rsidR="00AD4727">
          <w:rPr>
            <w:noProof/>
            <w:webHidden/>
          </w:rPr>
        </w:r>
        <w:r w:rsidR="00AD4727">
          <w:rPr>
            <w:noProof/>
            <w:webHidden/>
          </w:rPr>
          <w:fldChar w:fldCharType="separate"/>
        </w:r>
        <w:r w:rsidR="00ED1D4C">
          <w:rPr>
            <w:noProof/>
            <w:webHidden/>
          </w:rPr>
          <w:t>36</w:t>
        </w:r>
        <w:r w:rsidR="00AD4727">
          <w:rPr>
            <w:noProof/>
            <w:webHidden/>
          </w:rPr>
          <w:fldChar w:fldCharType="end"/>
        </w:r>
      </w:hyperlink>
    </w:p>
    <w:p w14:paraId="27DFD9B7" w14:textId="420B12B7" w:rsidR="006D1DDB" w:rsidRPr="00347774" w:rsidRDefault="006D1DDB" w:rsidP="00845357">
      <w:pPr>
        <w:pStyle w:val="BodyText"/>
        <w:ind w:right="3"/>
        <w:rPr>
          <w:sz w:val="20"/>
          <w:szCs w:val="20"/>
          <w:lang w:val="en-AU"/>
        </w:rPr>
      </w:pPr>
      <w:r w:rsidRPr="001E632D">
        <w:rPr>
          <w:sz w:val="22"/>
          <w:szCs w:val="22"/>
          <w:lang w:val="en-AU"/>
        </w:rPr>
        <w:fldChar w:fldCharType="end"/>
      </w:r>
    </w:p>
    <w:p w14:paraId="7182F262" w14:textId="77777777" w:rsidR="00DA335B" w:rsidRPr="00347774" w:rsidRDefault="00DA335B" w:rsidP="006B7C24">
      <w:pPr>
        <w:pStyle w:val="Heading1"/>
        <w:numPr>
          <w:ilvl w:val="0"/>
          <w:numId w:val="0"/>
        </w:numPr>
        <w:rPr>
          <w:sz w:val="20"/>
          <w:szCs w:val="20"/>
        </w:rPr>
      </w:pPr>
      <w:bookmarkStart w:id="2" w:name="_Toc73705072"/>
      <w:bookmarkStart w:id="3" w:name="_Toc76228952"/>
      <w:bookmarkStart w:id="4" w:name="_Toc76229045"/>
    </w:p>
    <w:p w14:paraId="17401F12" w14:textId="16FFE1B7" w:rsidR="001945D7" w:rsidRPr="001E632D" w:rsidRDefault="001945D7" w:rsidP="001E632D">
      <w:pPr>
        <w:pStyle w:val="Heading1"/>
        <w:numPr>
          <w:ilvl w:val="0"/>
          <w:numId w:val="0"/>
        </w:numPr>
        <w:ind w:left="432" w:hanging="432"/>
      </w:pPr>
      <w:bookmarkStart w:id="5" w:name="_Toc99965452"/>
      <w:r w:rsidRPr="001E632D">
        <w:t>Acknowledgement of Country</w:t>
      </w:r>
      <w:bookmarkEnd w:id="5"/>
    </w:p>
    <w:p w14:paraId="0A781951" w14:textId="77777777" w:rsidR="006B337F" w:rsidRPr="00347774" w:rsidRDefault="006B337F" w:rsidP="006B337F">
      <w:pPr>
        <w:widowControl/>
        <w:autoSpaceDE/>
        <w:autoSpaceDN/>
        <w:rPr>
          <w:rFonts w:ascii="Calibri" w:eastAsia="Times New Roman" w:hAnsi="Calibri" w:cs="Calibri"/>
          <w:color w:val="000000"/>
          <w:sz w:val="20"/>
          <w:szCs w:val="20"/>
          <w:u w:val="single"/>
          <w:lang w:eastAsia="en-GB"/>
        </w:rPr>
      </w:pPr>
    </w:p>
    <w:p w14:paraId="4AA5B798" w14:textId="446F8044" w:rsidR="009F3E60" w:rsidRPr="00347774" w:rsidRDefault="006B337F" w:rsidP="005D15D8">
      <w:pPr>
        <w:widowControl/>
        <w:autoSpaceDE/>
        <w:autoSpaceDN/>
        <w:jc w:val="both"/>
        <w:rPr>
          <w:rFonts w:eastAsia="Times New Roman"/>
          <w:color w:val="000000"/>
          <w:sz w:val="20"/>
          <w:szCs w:val="20"/>
          <w:lang w:eastAsia="en-GB"/>
        </w:rPr>
      </w:pPr>
      <w:r w:rsidRPr="00347774">
        <w:rPr>
          <w:rFonts w:eastAsia="Times New Roman"/>
          <w:color w:val="000000"/>
          <w:sz w:val="20"/>
          <w:szCs w:val="20"/>
          <w:lang w:eastAsia="en-GB"/>
        </w:rPr>
        <w:t xml:space="preserve">Frankston City Council acknowledges the Bunurong people of the Kulin Nation as the Traditional Custodians of the lands and waters in and around Frankston City, and value and recognise local Aboriginal and Torres Strait Islander cultures, </w:t>
      </w:r>
      <w:r w:rsidR="001E6928" w:rsidRPr="00347774">
        <w:rPr>
          <w:rFonts w:eastAsia="Times New Roman"/>
          <w:color w:val="000000"/>
          <w:sz w:val="20"/>
          <w:szCs w:val="20"/>
          <w:lang w:eastAsia="en-GB"/>
        </w:rPr>
        <w:t>heritage,</w:t>
      </w:r>
      <w:r w:rsidRPr="00347774">
        <w:rPr>
          <w:rFonts w:eastAsia="Times New Roman"/>
          <w:color w:val="000000"/>
          <w:sz w:val="20"/>
          <w:szCs w:val="20"/>
          <w:lang w:eastAsia="en-GB"/>
        </w:rPr>
        <w:t xml:space="preserve"> and connection to land as a proud part of a shared identity for Frankston City. </w:t>
      </w:r>
    </w:p>
    <w:p w14:paraId="3C88EF5B" w14:textId="08AAE42D" w:rsidR="009F3E60" w:rsidRPr="00347774" w:rsidRDefault="009F3E60" w:rsidP="005D15D8">
      <w:pPr>
        <w:widowControl/>
        <w:autoSpaceDE/>
        <w:autoSpaceDN/>
        <w:jc w:val="both"/>
        <w:rPr>
          <w:rFonts w:eastAsia="Times New Roman"/>
          <w:color w:val="000000"/>
          <w:sz w:val="20"/>
          <w:szCs w:val="20"/>
          <w:lang w:eastAsia="en-GB"/>
        </w:rPr>
      </w:pPr>
    </w:p>
    <w:p w14:paraId="7D2305DA" w14:textId="6BC2BB55" w:rsidR="006B337F" w:rsidRPr="00347774" w:rsidRDefault="006B337F" w:rsidP="005D15D8">
      <w:pPr>
        <w:widowControl/>
        <w:autoSpaceDE/>
        <w:autoSpaceDN/>
        <w:jc w:val="both"/>
        <w:rPr>
          <w:rFonts w:eastAsia="Times New Roman"/>
          <w:color w:val="000000"/>
          <w:sz w:val="20"/>
          <w:szCs w:val="20"/>
          <w:lang w:eastAsia="en-GB"/>
        </w:rPr>
      </w:pPr>
      <w:r w:rsidRPr="00347774">
        <w:rPr>
          <w:rFonts w:eastAsia="Times New Roman"/>
          <w:color w:val="000000"/>
          <w:sz w:val="20"/>
          <w:szCs w:val="20"/>
          <w:lang w:eastAsia="en-GB"/>
        </w:rPr>
        <w:t xml:space="preserve">Council pays respect to Elders past and present and recognises their importance in maintaining knowledge, </w:t>
      </w:r>
      <w:r w:rsidR="001E6928" w:rsidRPr="00347774">
        <w:rPr>
          <w:rFonts w:eastAsia="Times New Roman"/>
          <w:color w:val="000000"/>
          <w:sz w:val="20"/>
          <w:szCs w:val="20"/>
          <w:lang w:eastAsia="en-GB"/>
        </w:rPr>
        <w:t>traditions,</w:t>
      </w:r>
      <w:r w:rsidRPr="00347774">
        <w:rPr>
          <w:rFonts w:eastAsia="Times New Roman"/>
          <w:color w:val="000000"/>
          <w:sz w:val="20"/>
          <w:szCs w:val="20"/>
          <w:lang w:eastAsia="en-GB"/>
        </w:rPr>
        <w:t xml:space="preserve"> and culture in our community. Council also respectfully acknowledges the Bunurong Land Council as the Registered Aboriginal Party responsible for managing the Aboriginal cultural heritage of the land and</w:t>
      </w:r>
    </w:p>
    <w:p w14:paraId="43A47EB8" w14:textId="1F004EE4" w:rsidR="006B337F" w:rsidRPr="00347774" w:rsidRDefault="00537684" w:rsidP="005D15D8">
      <w:pPr>
        <w:widowControl/>
        <w:autoSpaceDE/>
        <w:autoSpaceDN/>
        <w:spacing w:after="240"/>
        <w:jc w:val="both"/>
        <w:rPr>
          <w:noProof/>
          <w:sz w:val="20"/>
          <w:szCs w:val="20"/>
        </w:rPr>
      </w:pPr>
      <w:r w:rsidRPr="00347774">
        <w:rPr>
          <w:noProof/>
          <w:sz w:val="20"/>
          <w:szCs w:val="20"/>
          <w:lang w:eastAsia="en-AU"/>
        </w:rPr>
        <w:drawing>
          <wp:anchor distT="0" distB="0" distL="114300" distR="114300" simplePos="0" relativeHeight="251745792" behindDoc="1" locked="0" layoutInCell="1" allowOverlap="1" wp14:anchorId="3DD52FAD" wp14:editId="7F691585">
            <wp:simplePos x="0" y="0"/>
            <wp:positionH relativeFrom="column">
              <wp:posOffset>-892175</wp:posOffset>
            </wp:positionH>
            <wp:positionV relativeFrom="paragraph">
              <wp:posOffset>271731</wp:posOffset>
            </wp:positionV>
            <wp:extent cx="7764682" cy="3882341"/>
            <wp:effectExtent l="0" t="0" r="0" b="4445"/>
            <wp:wrapNone/>
            <wp:docPr id="105" name="Picture 105" descr="A group of people walking on a boardwalk over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group of people walking on a boardwalk over water&#10;&#10;Description automatically generated with low confidence"/>
                    <pic:cNvPicPr/>
                  </pic:nvPicPr>
                  <pic:blipFill>
                    <a:blip r:embed="rId28" cstate="email">
                      <a:extLst>
                        <a:ext uri="{28A0092B-C50C-407E-A947-70E740481C1C}">
                          <a14:useLocalDpi xmlns:a14="http://schemas.microsoft.com/office/drawing/2010/main" val="0"/>
                        </a:ext>
                      </a:extLst>
                    </a:blip>
                    <a:stretch>
                      <a:fillRect/>
                    </a:stretch>
                  </pic:blipFill>
                  <pic:spPr>
                    <a:xfrm>
                      <a:off x="0" y="0"/>
                      <a:ext cx="7764682" cy="3882341"/>
                    </a:xfrm>
                    <a:prstGeom prst="rect">
                      <a:avLst/>
                    </a:prstGeom>
                  </pic:spPr>
                </pic:pic>
              </a:graphicData>
            </a:graphic>
            <wp14:sizeRelH relativeFrom="page">
              <wp14:pctWidth>0</wp14:pctWidth>
            </wp14:sizeRelH>
            <wp14:sizeRelV relativeFrom="page">
              <wp14:pctHeight>0</wp14:pctHeight>
            </wp14:sizeRelV>
          </wp:anchor>
        </w:drawing>
      </w:r>
      <w:proofErr w:type="gramStart"/>
      <w:r w:rsidR="006B337F" w:rsidRPr="00347774">
        <w:rPr>
          <w:rFonts w:eastAsia="Times New Roman"/>
          <w:color w:val="000000"/>
          <w:sz w:val="20"/>
          <w:szCs w:val="20"/>
          <w:lang w:eastAsia="en-GB"/>
        </w:rPr>
        <w:t>waters</w:t>
      </w:r>
      <w:proofErr w:type="gramEnd"/>
      <w:r w:rsidR="006B337F" w:rsidRPr="00347774">
        <w:rPr>
          <w:rFonts w:eastAsia="Times New Roman"/>
          <w:color w:val="000000"/>
          <w:sz w:val="20"/>
          <w:szCs w:val="20"/>
          <w:lang w:eastAsia="en-GB"/>
        </w:rPr>
        <w:t xml:space="preserve"> where Frankston City Council is situated.</w:t>
      </w:r>
      <w:r w:rsidRPr="00347774">
        <w:rPr>
          <w:noProof/>
          <w:sz w:val="20"/>
          <w:szCs w:val="20"/>
        </w:rPr>
        <w:t xml:space="preserve"> </w:t>
      </w:r>
    </w:p>
    <w:p w14:paraId="215ED9BD" w14:textId="77777777" w:rsidR="00537684" w:rsidRPr="00347774" w:rsidRDefault="00537684" w:rsidP="005D15D8">
      <w:pPr>
        <w:widowControl/>
        <w:autoSpaceDE/>
        <w:autoSpaceDN/>
        <w:spacing w:after="240"/>
        <w:jc w:val="both"/>
        <w:rPr>
          <w:rFonts w:eastAsia="Times New Roman"/>
          <w:color w:val="000000"/>
          <w:sz w:val="20"/>
          <w:szCs w:val="20"/>
          <w:lang w:eastAsia="en-GB"/>
        </w:rPr>
      </w:pPr>
    </w:p>
    <w:p w14:paraId="7E597C20" w14:textId="0461C717" w:rsidR="001945D7" w:rsidRPr="00347774" w:rsidRDefault="001945D7">
      <w:pPr>
        <w:rPr>
          <w:rFonts w:asciiTheme="minorHAnsi" w:eastAsia="Arial" w:hAnsiTheme="minorHAnsi" w:cstheme="minorHAnsi"/>
          <w:b/>
          <w:bCs/>
          <w:color w:val="003A70"/>
          <w:sz w:val="20"/>
          <w:szCs w:val="20"/>
          <w:lang w:val="en-US"/>
        </w:rPr>
      </w:pPr>
      <w:r w:rsidRPr="00347774">
        <w:rPr>
          <w:sz w:val="20"/>
          <w:szCs w:val="20"/>
        </w:rPr>
        <w:br w:type="page"/>
      </w:r>
    </w:p>
    <w:p w14:paraId="5C23C251" w14:textId="4EE92671" w:rsidR="001945D7" w:rsidRPr="00347774" w:rsidRDefault="001945D7" w:rsidP="0080287D">
      <w:pPr>
        <w:pStyle w:val="Heading1"/>
        <w:numPr>
          <w:ilvl w:val="0"/>
          <w:numId w:val="0"/>
        </w:numPr>
        <w:rPr>
          <w:sz w:val="20"/>
          <w:szCs w:val="20"/>
        </w:rPr>
      </w:pPr>
    </w:p>
    <w:p w14:paraId="4F37D54D" w14:textId="5D83FFF2" w:rsidR="00CC751A" w:rsidRPr="00347774" w:rsidRDefault="00EE03E8" w:rsidP="001E632D">
      <w:pPr>
        <w:pStyle w:val="Heading1"/>
      </w:pPr>
      <w:bookmarkStart w:id="6" w:name="_Toc99965453"/>
      <w:bookmarkEnd w:id="2"/>
      <w:bookmarkEnd w:id="3"/>
      <w:bookmarkEnd w:id="4"/>
      <w:r w:rsidRPr="00347774">
        <w:t>Introduction</w:t>
      </w:r>
      <w:bookmarkEnd w:id="6"/>
    </w:p>
    <w:p w14:paraId="456F4D6A" w14:textId="77777777" w:rsidR="00906862" w:rsidRPr="00347774" w:rsidRDefault="00906862" w:rsidP="001E632D">
      <w:pPr>
        <w:pStyle w:val="Heading1"/>
        <w:rPr>
          <w:lang w:eastAsia="en-AU"/>
        </w:rPr>
        <w:sectPr w:rsidR="00906862" w:rsidRPr="00347774" w:rsidSect="004405D8">
          <w:headerReference w:type="even" r:id="rId29"/>
          <w:headerReference w:type="default" r:id="rId30"/>
          <w:footerReference w:type="default" r:id="rId31"/>
          <w:headerReference w:type="first" r:id="rId32"/>
          <w:type w:val="continuous"/>
          <w:pgSz w:w="11900" w:h="16840"/>
          <w:pgMar w:top="1442" w:right="1134" w:bottom="1134" w:left="1206" w:header="0" w:footer="651" w:gutter="0"/>
          <w:cols w:space="720"/>
          <w:docGrid w:linePitch="299"/>
        </w:sectPr>
      </w:pPr>
    </w:p>
    <w:p w14:paraId="08D905C6" w14:textId="77777777" w:rsidR="00906862" w:rsidRPr="00347774" w:rsidRDefault="00906862" w:rsidP="00906862">
      <w:pPr>
        <w:widowControl/>
        <w:adjustRightInd w:val="0"/>
        <w:rPr>
          <w:sz w:val="20"/>
          <w:szCs w:val="20"/>
          <w:lang w:eastAsia="en-AU"/>
        </w:rPr>
      </w:pPr>
    </w:p>
    <w:p w14:paraId="13899233" w14:textId="211AE7AB" w:rsidR="00906862" w:rsidRPr="00AE5540" w:rsidRDefault="00906862" w:rsidP="005521CE">
      <w:pPr>
        <w:widowControl/>
        <w:adjustRightInd w:val="0"/>
        <w:jc w:val="both"/>
        <w:rPr>
          <w:lang w:eastAsia="en-AU"/>
        </w:rPr>
      </w:pPr>
      <w:r w:rsidRPr="00AE5540">
        <w:rPr>
          <w:lang w:eastAsia="en-AU"/>
        </w:rPr>
        <w:t xml:space="preserve">Supporting </w:t>
      </w:r>
      <w:r w:rsidR="005B77D5" w:rsidRPr="00AE5540">
        <w:rPr>
          <w:lang w:eastAsia="en-AU"/>
        </w:rPr>
        <w:t>our</w:t>
      </w:r>
      <w:r w:rsidRPr="00AE5540">
        <w:rPr>
          <w:lang w:eastAsia="en-AU"/>
        </w:rPr>
        <w:t xml:space="preserve"> </w:t>
      </w:r>
      <w:r w:rsidR="005B77D5" w:rsidRPr="00AE5540">
        <w:rPr>
          <w:lang w:eastAsia="en-AU"/>
        </w:rPr>
        <w:t xml:space="preserve">vibrant </w:t>
      </w:r>
      <w:r w:rsidR="007A1CD2" w:rsidRPr="00AE5540">
        <w:rPr>
          <w:lang w:eastAsia="en-AU"/>
        </w:rPr>
        <w:t>c</w:t>
      </w:r>
      <w:r w:rsidR="005B77D5" w:rsidRPr="00AE5540">
        <w:rPr>
          <w:lang w:eastAsia="en-AU"/>
        </w:rPr>
        <w:t>ity are</w:t>
      </w:r>
      <w:r w:rsidR="00D63FC7" w:rsidRPr="00AE5540">
        <w:rPr>
          <w:lang w:eastAsia="en-AU"/>
        </w:rPr>
        <w:t xml:space="preserve"> Council </w:t>
      </w:r>
      <w:r w:rsidR="00EC021B" w:rsidRPr="00AE5540">
        <w:rPr>
          <w:lang w:eastAsia="en-AU"/>
        </w:rPr>
        <w:t>managed</w:t>
      </w:r>
      <w:r w:rsidR="00D31184" w:rsidRPr="00AE5540">
        <w:rPr>
          <w:lang w:eastAsia="en-AU"/>
        </w:rPr>
        <w:t xml:space="preserve"> </w:t>
      </w:r>
      <w:r w:rsidR="009379D5" w:rsidRPr="00AE5540">
        <w:rPr>
          <w:lang w:eastAsia="en-AU"/>
        </w:rPr>
        <w:t>infrastructure</w:t>
      </w:r>
      <w:r w:rsidR="00D31184" w:rsidRPr="00AE5540">
        <w:rPr>
          <w:lang w:eastAsia="en-AU"/>
        </w:rPr>
        <w:t xml:space="preserve"> </w:t>
      </w:r>
      <w:r w:rsidR="005B77D5" w:rsidRPr="00AE5540">
        <w:rPr>
          <w:lang w:eastAsia="en-AU"/>
        </w:rPr>
        <w:t>assets such as local roads, footpaths, stormwater drain</w:t>
      </w:r>
      <w:r w:rsidR="008701C7">
        <w:rPr>
          <w:lang w:eastAsia="en-AU"/>
        </w:rPr>
        <w:t>s</w:t>
      </w:r>
      <w:r w:rsidR="005B77D5" w:rsidRPr="00AE5540">
        <w:rPr>
          <w:lang w:eastAsia="en-AU"/>
        </w:rPr>
        <w:t>, playgrounds, public lighting, library and community buildings</w:t>
      </w:r>
      <w:r w:rsidR="0082423C" w:rsidRPr="00AE5540">
        <w:rPr>
          <w:lang w:eastAsia="en-AU"/>
        </w:rPr>
        <w:t xml:space="preserve"> and </w:t>
      </w:r>
      <w:r w:rsidR="005B77D5" w:rsidRPr="00AE5540">
        <w:rPr>
          <w:lang w:eastAsia="en-AU"/>
        </w:rPr>
        <w:t>recreation centres</w:t>
      </w:r>
      <w:r w:rsidR="0082423C" w:rsidRPr="00AE5540">
        <w:rPr>
          <w:lang w:eastAsia="en-AU"/>
        </w:rPr>
        <w:t>.</w:t>
      </w:r>
      <w:r w:rsidR="009379D5" w:rsidRPr="00AE5540">
        <w:rPr>
          <w:lang w:eastAsia="en-AU"/>
        </w:rPr>
        <w:t xml:space="preserve"> </w:t>
      </w:r>
      <w:r w:rsidR="0082423C" w:rsidRPr="00AE5540">
        <w:rPr>
          <w:lang w:eastAsia="en-AU"/>
        </w:rPr>
        <w:t xml:space="preserve">The city has many </w:t>
      </w:r>
      <w:r w:rsidR="009379D5" w:rsidRPr="00AE5540">
        <w:rPr>
          <w:lang w:eastAsia="en-AU"/>
        </w:rPr>
        <w:t xml:space="preserve">natural assets </w:t>
      </w:r>
      <w:r w:rsidR="009379D5" w:rsidRPr="00AE5540">
        <w:t>such as the Seaford Wetlands, foreshore areas, natural bushland reserves and</w:t>
      </w:r>
      <w:r w:rsidR="009379D5" w:rsidRPr="00AE5540">
        <w:rPr>
          <w:lang w:eastAsia="en-AU"/>
        </w:rPr>
        <w:t xml:space="preserve"> open space and parks</w:t>
      </w:r>
      <w:r w:rsidR="005B77D5" w:rsidRPr="00AE5540">
        <w:rPr>
          <w:lang w:eastAsia="en-AU"/>
        </w:rPr>
        <w:t>.</w:t>
      </w:r>
      <w:r w:rsidR="0082423C" w:rsidRPr="00AE5540">
        <w:rPr>
          <w:lang w:eastAsia="en-AU"/>
        </w:rPr>
        <w:t xml:space="preserve"> Both infrastructure and natural assets are</w:t>
      </w:r>
      <w:r w:rsidR="0082423C" w:rsidRPr="00AE5540">
        <w:t xml:space="preserve"> covered by this Asset Plan.</w:t>
      </w:r>
    </w:p>
    <w:p w14:paraId="564F6F12" w14:textId="403FE5C5" w:rsidR="00243452" w:rsidRPr="00AE5540" w:rsidRDefault="005E580A" w:rsidP="005521CE">
      <w:pPr>
        <w:spacing w:before="240"/>
        <w:jc w:val="both"/>
      </w:pPr>
      <w:r w:rsidRPr="00AE5540">
        <w:rPr>
          <w:lang w:eastAsia="en-AU"/>
        </w:rPr>
        <w:t xml:space="preserve">Frankston City Council </w:t>
      </w:r>
      <w:r w:rsidR="00243452" w:rsidRPr="00AE5540">
        <w:rPr>
          <w:lang w:eastAsia="en-AU"/>
        </w:rPr>
        <w:t>is</w:t>
      </w:r>
      <w:r w:rsidRPr="00AE5540">
        <w:rPr>
          <w:lang w:eastAsia="en-AU"/>
        </w:rPr>
        <w:t xml:space="preserve"> </w:t>
      </w:r>
      <w:r w:rsidR="00243452" w:rsidRPr="00AE5540">
        <w:rPr>
          <w:lang w:eastAsia="en-AU"/>
        </w:rPr>
        <w:t>responsible</w:t>
      </w:r>
      <w:r w:rsidRPr="00AE5540">
        <w:rPr>
          <w:lang w:eastAsia="en-AU"/>
        </w:rPr>
        <w:t xml:space="preserve"> for the stewardship</w:t>
      </w:r>
      <w:r w:rsidR="0029710D" w:rsidRPr="00AE5540">
        <w:rPr>
          <w:lang w:eastAsia="en-AU"/>
        </w:rPr>
        <w:t xml:space="preserve"> </w:t>
      </w:r>
      <w:r w:rsidRPr="00AE5540">
        <w:rPr>
          <w:lang w:eastAsia="en-AU"/>
        </w:rPr>
        <w:t>of</w:t>
      </w:r>
      <w:r w:rsidR="0029710D" w:rsidRPr="00AE5540">
        <w:rPr>
          <w:lang w:eastAsia="en-AU"/>
        </w:rPr>
        <w:t xml:space="preserve"> these</w:t>
      </w:r>
      <w:r w:rsidRPr="00AE5540">
        <w:rPr>
          <w:lang w:eastAsia="en-AU"/>
        </w:rPr>
        <w:t xml:space="preserve"> assets</w:t>
      </w:r>
      <w:r w:rsidR="00243452" w:rsidRPr="00AE5540">
        <w:rPr>
          <w:lang w:eastAsia="en-AU"/>
        </w:rPr>
        <w:t xml:space="preserve"> </w:t>
      </w:r>
      <w:r w:rsidRPr="00AE5540">
        <w:rPr>
          <w:lang w:eastAsia="en-AU"/>
        </w:rPr>
        <w:t xml:space="preserve">for the benefit of current and future generations. </w:t>
      </w:r>
      <w:r w:rsidR="002C1EE3" w:rsidRPr="00AE5540">
        <w:t xml:space="preserve">As custodian of community assets, we have the responsibility for managing these assets in the most cost-effective manner. This is achieved through managing our assets through their lifecycle from creation and acquisition to maintenance and operation, through to rehabilitation and disposal. </w:t>
      </w:r>
    </w:p>
    <w:p w14:paraId="56BEE9C0" w14:textId="05F64648" w:rsidR="00243452" w:rsidRPr="00AE5540" w:rsidRDefault="00243452" w:rsidP="005521CE">
      <w:pPr>
        <w:spacing w:before="240"/>
        <w:jc w:val="both"/>
      </w:pPr>
      <w:r w:rsidRPr="00AE5540">
        <w:rPr>
          <w:lang w:eastAsia="en-AU"/>
        </w:rPr>
        <w:t>Millions of dollars are spent annually managing and maintaining these assets.</w:t>
      </w:r>
      <w:r w:rsidRPr="00AE5540">
        <w:t xml:space="preserve"> </w:t>
      </w:r>
      <w:r w:rsidRPr="00AE5540">
        <w:rPr>
          <w:lang w:eastAsia="en-AU"/>
        </w:rPr>
        <w:t>It is therefore important that Council employs sound asset management practices to ensure all Council assets are managed</w:t>
      </w:r>
      <w:r w:rsidR="003848FF" w:rsidRPr="00AE5540">
        <w:rPr>
          <w:lang w:eastAsia="en-AU"/>
        </w:rPr>
        <w:t xml:space="preserve"> prudently and efficiently</w:t>
      </w:r>
      <w:r w:rsidRPr="00AE5540">
        <w:rPr>
          <w:lang w:eastAsia="en-AU"/>
        </w:rPr>
        <w:t xml:space="preserve">. </w:t>
      </w:r>
      <w:r w:rsidR="00F762E6" w:rsidRPr="00AE5540">
        <w:t>T</w:t>
      </w:r>
      <w:r w:rsidR="00A81E32" w:rsidRPr="00AE5540">
        <w:t xml:space="preserve">he </w:t>
      </w:r>
      <w:r w:rsidR="00A81E32" w:rsidRPr="0014664B">
        <w:rPr>
          <w:i/>
          <w:iCs/>
        </w:rPr>
        <w:t>Local Government Act 2020</w:t>
      </w:r>
      <w:r w:rsidR="00A81E32" w:rsidRPr="00AE5540">
        <w:t xml:space="preserve"> requires all </w:t>
      </w:r>
      <w:r w:rsidR="00AF3143" w:rsidRPr="00AE5540">
        <w:t>C</w:t>
      </w:r>
      <w:r w:rsidR="00A81E32" w:rsidRPr="00AE5540">
        <w:t xml:space="preserve">ouncils to develop </w:t>
      </w:r>
      <w:r w:rsidR="00C658FE" w:rsidRPr="00AE5540">
        <w:t xml:space="preserve">a 10-year </w:t>
      </w:r>
      <w:r w:rsidR="00A81E32" w:rsidRPr="00AE5540">
        <w:t>Asset Plan</w:t>
      </w:r>
      <w:r w:rsidR="00C658FE" w:rsidRPr="00AE5540">
        <w:t xml:space="preserve"> which</w:t>
      </w:r>
      <w:r w:rsidR="00F762E6" w:rsidRPr="00AE5540">
        <w:t xml:space="preserve"> is</w:t>
      </w:r>
      <w:r w:rsidR="00C658FE" w:rsidRPr="00AE5540">
        <w:t xml:space="preserve"> integrated with Community Vision and Council Plan. </w:t>
      </w:r>
    </w:p>
    <w:p w14:paraId="6C33D039" w14:textId="77777777" w:rsidR="002C1EE3" w:rsidRPr="00AE5540" w:rsidRDefault="002C1EE3" w:rsidP="005521CE">
      <w:pPr>
        <w:ind w:right="3"/>
        <w:jc w:val="both"/>
      </w:pPr>
    </w:p>
    <w:p w14:paraId="66914007" w14:textId="6CF685E5" w:rsidR="009379D5" w:rsidRPr="00AE5540" w:rsidRDefault="002C1EE3" w:rsidP="00ED6455">
      <w:pPr>
        <w:ind w:right="3"/>
        <w:jc w:val="both"/>
      </w:pPr>
      <w:r w:rsidRPr="00AE5540">
        <w:t>Th</w:t>
      </w:r>
      <w:r w:rsidR="00015DC5" w:rsidRPr="00AE5540">
        <w:t>is</w:t>
      </w:r>
      <w:r w:rsidRPr="00AE5540">
        <w:t xml:space="preserve"> Asset Plan </w:t>
      </w:r>
      <w:r w:rsidR="005E580A" w:rsidRPr="00AE5540">
        <w:t>provide</w:t>
      </w:r>
      <w:r w:rsidR="003848FF" w:rsidRPr="00AE5540">
        <w:t>s</w:t>
      </w:r>
      <w:r w:rsidR="005E580A" w:rsidRPr="00AE5540">
        <w:t xml:space="preserve"> an avenue to communicate the importance and magnitude of the assets for which Council is responsible for and outlines the</w:t>
      </w:r>
      <w:r w:rsidRPr="00AE5540">
        <w:t xml:space="preserve"> way we manage our community’s assets</w:t>
      </w:r>
      <w:r w:rsidR="00C658FE" w:rsidRPr="00AE5540">
        <w:t xml:space="preserve"> to support delivery of services</w:t>
      </w:r>
      <w:r w:rsidRPr="00AE5540">
        <w:t>.  It provides a</w:t>
      </w:r>
      <w:r w:rsidR="004D6694" w:rsidRPr="00AE5540">
        <w:t xml:space="preserve"> </w:t>
      </w:r>
      <w:r w:rsidR="00015DC5" w:rsidRPr="00AE5540">
        <w:t>10-year</w:t>
      </w:r>
      <w:r w:rsidRPr="00AE5540">
        <w:t xml:space="preserve"> strategic and financial view </w:t>
      </w:r>
      <w:r w:rsidR="005E580A" w:rsidRPr="00AE5540">
        <w:t xml:space="preserve">of </w:t>
      </w:r>
      <w:r w:rsidRPr="00AE5540">
        <w:t>the assets that we own and control</w:t>
      </w:r>
      <w:r w:rsidR="00C658FE" w:rsidRPr="00AE5540">
        <w:t xml:space="preserve"> and how they will integrate with</w:t>
      </w:r>
      <w:r w:rsidR="00F87109" w:rsidRPr="00AE5540">
        <w:t xml:space="preserve"> Frankston </w:t>
      </w:r>
      <w:r w:rsidR="004D6694" w:rsidRPr="00AE5540">
        <w:t>Vision</w:t>
      </w:r>
      <w:r w:rsidR="00F87109" w:rsidRPr="00AE5540">
        <w:t xml:space="preserve"> 2040</w:t>
      </w:r>
      <w:r w:rsidR="004D6694" w:rsidRPr="00AE5540">
        <w:t xml:space="preserve"> and</w:t>
      </w:r>
      <w:r w:rsidR="00F87109" w:rsidRPr="00AE5540">
        <w:t xml:space="preserve"> Frankston City</w:t>
      </w:r>
      <w:r w:rsidR="004D6694" w:rsidRPr="00AE5540">
        <w:t xml:space="preserve"> Council Pla</w:t>
      </w:r>
      <w:r w:rsidR="00C658FE" w:rsidRPr="00AE5540">
        <w:t>n</w:t>
      </w:r>
      <w:r w:rsidRPr="00AE5540">
        <w:t>.</w:t>
      </w:r>
    </w:p>
    <w:p w14:paraId="18E98B32" w14:textId="77777777" w:rsidR="001945D7" w:rsidRPr="00347774" w:rsidRDefault="001945D7" w:rsidP="001945D7">
      <w:pPr>
        <w:pStyle w:val="Heading2"/>
        <w:numPr>
          <w:ilvl w:val="0"/>
          <w:numId w:val="0"/>
        </w:numPr>
        <w:rPr>
          <w:rFonts w:ascii="Calibri Light" w:eastAsia="Calibri Light" w:hAnsi="Calibri Light" w:cs="Calibri Light"/>
          <w:b w:val="0"/>
          <w:bCs w:val="0"/>
          <w:color w:val="auto"/>
          <w:sz w:val="20"/>
          <w:szCs w:val="20"/>
          <w:lang w:val="en-AU"/>
        </w:rPr>
      </w:pPr>
      <w:bookmarkStart w:id="7" w:name="_Toc483489321"/>
      <w:bookmarkStart w:id="8" w:name="_Toc73705073"/>
      <w:bookmarkStart w:id="9" w:name="_Toc76228954"/>
      <w:bookmarkStart w:id="10" w:name="_Toc76229047"/>
    </w:p>
    <w:p w14:paraId="5902C7C8" w14:textId="77777777" w:rsidR="00906862" w:rsidRPr="00347774" w:rsidRDefault="00906862" w:rsidP="006E766A">
      <w:pPr>
        <w:pStyle w:val="Heading2"/>
        <w:rPr>
          <w:sz w:val="20"/>
          <w:szCs w:val="20"/>
        </w:rPr>
        <w:sectPr w:rsidR="00906862" w:rsidRPr="00347774" w:rsidSect="004405D8">
          <w:type w:val="continuous"/>
          <w:pgSz w:w="11900" w:h="16840"/>
          <w:pgMar w:top="1442" w:right="1134" w:bottom="1134" w:left="1206" w:header="0" w:footer="651" w:gutter="0"/>
          <w:cols w:space="709"/>
          <w:docGrid w:linePitch="299"/>
        </w:sectPr>
      </w:pPr>
    </w:p>
    <w:p w14:paraId="6356D781" w14:textId="175EBF60" w:rsidR="00630686" w:rsidRPr="001E632D" w:rsidRDefault="00EE03E8" w:rsidP="001E632D">
      <w:pPr>
        <w:pStyle w:val="Heading2"/>
      </w:pPr>
      <w:bookmarkStart w:id="11" w:name="_Toc99965454"/>
      <w:r w:rsidRPr="001E632D">
        <w:t xml:space="preserve">What is </w:t>
      </w:r>
      <w:r w:rsidR="00630686" w:rsidRPr="001E632D">
        <w:t>Asset Management</w:t>
      </w:r>
      <w:bookmarkEnd w:id="7"/>
      <w:bookmarkEnd w:id="8"/>
      <w:bookmarkEnd w:id="9"/>
      <w:bookmarkEnd w:id="10"/>
      <w:bookmarkEnd w:id="11"/>
    </w:p>
    <w:p w14:paraId="159650E6" w14:textId="6787934D" w:rsidR="00630686" w:rsidRPr="00347774" w:rsidRDefault="00630686" w:rsidP="00845357">
      <w:pPr>
        <w:ind w:right="3"/>
        <w:rPr>
          <w:rFonts w:cstheme="minorHAnsi"/>
          <w:b/>
          <w:sz w:val="20"/>
          <w:szCs w:val="20"/>
        </w:rPr>
      </w:pPr>
    </w:p>
    <w:p w14:paraId="77A917E4" w14:textId="4B2BA8F9" w:rsidR="002C1EE3" w:rsidRPr="00AE5540" w:rsidRDefault="00AF3143" w:rsidP="00ED6455">
      <w:pPr>
        <w:ind w:right="3"/>
        <w:jc w:val="both"/>
        <w:rPr>
          <w:rFonts w:cstheme="minorHAnsi"/>
          <w:b/>
        </w:rPr>
      </w:pPr>
      <w:r w:rsidRPr="00AE5540">
        <w:t xml:space="preserve">Assets support the delivery of services to the community. </w:t>
      </w:r>
      <w:r w:rsidR="00691BCB" w:rsidRPr="00AE5540">
        <w:t>The practice of “a</w:t>
      </w:r>
      <w:r w:rsidR="002C1EE3" w:rsidRPr="00AE5540">
        <w:t>sset management</w:t>
      </w:r>
      <w:r w:rsidR="00691BCB" w:rsidRPr="00AE5540">
        <w:t>”</w:t>
      </w:r>
      <w:r w:rsidR="002C1EE3" w:rsidRPr="00AE5540">
        <w:t xml:space="preserve"> refers to the</w:t>
      </w:r>
      <w:r w:rsidR="00C413D7" w:rsidRPr="00AE5540">
        <w:t xml:space="preserve"> range of</w:t>
      </w:r>
      <w:r w:rsidR="002C1EE3" w:rsidRPr="00AE5540">
        <w:t xml:space="preserve"> </w:t>
      </w:r>
      <w:r w:rsidR="00C719E2" w:rsidRPr="00AE5540">
        <w:t xml:space="preserve">supporting </w:t>
      </w:r>
      <w:r w:rsidR="002C1EE3" w:rsidRPr="00AE5540">
        <w:t xml:space="preserve">activities that monitor and maintain </w:t>
      </w:r>
      <w:r w:rsidR="00691BCB" w:rsidRPr="00AE5540">
        <w:t>physical assets</w:t>
      </w:r>
      <w:r w:rsidR="002C1EE3" w:rsidRPr="00AE5540">
        <w:t>.</w:t>
      </w:r>
      <w:r w:rsidR="00691BCB" w:rsidRPr="00AE5540">
        <w:t xml:space="preserve"> These activities cover practices such as planning for an asset, asset inspections and maintenance, replacement</w:t>
      </w:r>
      <w:r w:rsidR="00C54059" w:rsidRPr="00AE5540">
        <w:t>,</w:t>
      </w:r>
      <w:r w:rsidR="00691BCB" w:rsidRPr="00AE5540">
        <w:t xml:space="preserve"> renewal, upgrade or expansion of an asset and disposal of an asset when it is not required any longer</w:t>
      </w:r>
      <w:r w:rsidR="00D45129" w:rsidRPr="00AE5540">
        <w:t>,</w:t>
      </w:r>
      <w:r w:rsidR="00691BCB" w:rsidRPr="00AE5540">
        <w:t xml:space="preserve"> amongst many more. </w:t>
      </w:r>
    </w:p>
    <w:p w14:paraId="2D068ECC" w14:textId="77777777" w:rsidR="002C1EE3" w:rsidRPr="00AE5540" w:rsidRDefault="002C1EE3" w:rsidP="00ED6455">
      <w:pPr>
        <w:ind w:right="3"/>
        <w:jc w:val="both"/>
        <w:rPr>
          <w:rFonts w:cstheme="minorHAnsi"/>
          <w:b/>
        </w:rPr>
      </w:pPr>
    </w:p>
    <w:p w14:paraId="70AC8012" w14:textId="45E47E8C" w:rsidR="002003C5" w:rsidRPr="00AE5540" w:rsidRDefault="00DC6E07" w:rsidP="00ED6455">
      <w:pPr>
        <w:ind w:right="3"/>
        <w:jc w:val="both"/>
      </w:pPr>
      <w:r w:rsidRPr="00AE5540">
        <w:t>A</w:t>
      </w:r>
      <w:r w:rsidR="002C1EE3" w:rsidRPr="00AE5540">
        <w:t xml:space="preserve">sset management is a </w:t>
      </w:r>
      <w:r w:rsidR="0015106B" w:rsidRPr="00AE5540">
        <w:t>structured approach</w:t>
      </w:r>
      <w:r w:rsidR="002C1EE3" w:rsidRPr="00AE5540">
        <w:t xml:space="preserve"> to align</w:t>
      </w:r>
      <w:r w:rsidR="0015106B" w:rsidRPr="00AE5540">
        <w:t>ing</w:t>
      </w:r>
      <w:r w:rsidR="002C1EE3" w:rsidRPr="00AE5540">
        <w:t xml:space="preserve"> strategic planning with </w:t>
      </w:r>
      <w:r w:rsidR="0015106B" w:rsidRPr="00AE5540">
        <w:t>assets</w:t>
      </w:r>
      <w:r w:rsidR="002C1EE3" w:rsidRPr="00AE5540">
        <w:t xml:space="preserve"> and service delivery</w:t>
      </w:r>
      <w:r w:rsidR="0015106B" w:rsidRPr="00AE5540">
        <w:t xml:space="preserve">. It </w:t>
      </w:r>
      <w:r w:rsidR="002003C5" w:rsidRPr="00AE5540">
        <w:t>answers the</w:t>
      </w:r>
      <w:r w:rsidR="0015106B" w:rsidRPr="00AE5540">
        <w:t xml:space="preserve"> following</w:t>
      </w:r>
      <w:r w:rsidR="002003C5" w:rsidRPr="00AE5540">
        <w:t xml:space="preserve"> fundamental questions:</w:t>
      </w:r>
    </w:p>
    <w:p w14:paraId="12445AE2" w14:textId="77777777" w:rsidR="002003C5" w:rsidRPr="00AE5540" w:rsidRDefault="002003C5" w:rsidP="00ED6455">
      <w:pPr>
        <w:ind w:right="3"/>
        <w:jc w:val="both"/>
      </w:pPr>
    </w:p>
    <w:p w14:paraId="121A7020" w14:textId="793BED98" w:rsidR="002003C5" w:rsidRPr="00AE5540" w:rsidRDefault="002C1EE3" w:rsidP="002003C5">
      <w:pPr>
        <w:pStyle w:val="ListParagraph"/>
        <w:numPr>
          <w:ilvl w:val="0"/>
          <w:numId w:val="34"/>
        </w:numPr>
        <w:ind w:right="3"/>
        <w:jc w:val="both"/>
      </w:pPr>
      <w:r w:rsidRPr="00AE5540">
        <w:t>What assets do</w:t>
      </w:r>
      <w:r w:rsidR="002003C5" w:rsidRPr="00AE5540">
        <w:t>es the community need now and in the future?</w:t>
      </w:r>
      <w:r w:rsidRPr="00AE5540">
        <w:t xml:space="preserve"> </w:t>
      </w:r>
    </w:p>
    <w:p w14:paraId="6FA10372" w14:textId="02AFBECB" w:rsidR="002C1EE3" w:rsidRPr="00AE5540" w:rsidRDefault="002C1EE3" w:rsidP="002003C5">
      <w:pPr>
        <w:pStyle w:val="ListParagraph"/>
        <w:numPr>
          <w:ilvl w:val="0"/>
          <w:numId w:val="34"/>
        </w:numPr>
        <w:ind w:right="3"/>
        <w:jc w:val="both"/>
      </w:pPr>
      <w:r w:rsidRPr="00AE5540">
        <w:t xml:space="preserve">How can </w:t>
      </w:r>
      <w:r w:rsidR="002003C5" w:rsidRPr="00AE5540">
        <w:t>we best manage the</w:t>
      </w:r>
      <w:r w:rsidRPr="00AE5540">
        <w:t xml:space="preserve"> assets</w:t>
      </w:r>
      <w:r w:rsidR="002003C5" w:rsidRPr="00AE5540">
        <w:t xml:space="preserve"> to serve the community</w:t>
      </w:r>
      <w:r w:rsidRPr="00AE5540">
        <w:t>?</w:t>
      </w:r>
    </w:p>
    <w:p w14:paraId="2A5C76A6" w14:textId="77777777" w:rsidR="00493D92" w:rsidRPr="00347774" w:rsidRDefault="00493D92" w:rsidP="00ED6455">
      <w:pPr>
        <w:ind w:right="3"/>
        <w:jc w:val="both"/>
        <w:rPr>
          <w:sz w:val="20"/>
          <w:szCs w:val="20"/>
        </w:rPr>
      </w:pPr>
    </w:p>
    <w:p w14:paraId="1555E593" w14:textId="0EA519AE" w:rsidR="002869AE" w:rsidRPr="001E632D" w:rsidRDefault="002869AE" w:rsidP="001E632D">
      <w:pPr>
        <w:pStyle w:val="Heading2"/>
      </w:pPr>
      <w:bookmarkStart w:id="12" w:name="_Toc99965455"/>
      <w:bookmarkStart w:id="13" w:name="_Toc483489322"/>
      <w:bookmarkStart w:id="14" w:name="_Toc73705074"/>
      <w:bookmarkStart w:id="15" w:name="_Toc76228955"/>
      <w:bookmarkStart w:id="16" w:name="_Toc76229048"/>
      <w:r w:rsidRPr="001E632D">
        <w:t>What is Council’s role in managing community</w:t>
      </w:r>
      <w:r w:rsidR="00630686" w:rsidRPr="001E632D">
        <w:t xml:space="preserve"> </w:t>
      </w:r>
      <w:r w:rsidR="005E383F" w:rsidRPr="001E632D">
        <w:t>a</w:t>
      </w:r>
      <w:r w:rsidR="00630686" w:rsidRPr="001E632D">
        <w:t>sset</w:t>
      </w:r>
      <w:r w:rsidRPr="001E632D">
        <w:t>s?</w:t>
      </w:r>
      <w:bookmarkEnd w:id="12"/>
      <w:r w:rsidR="00630686" w:rsidRPr="001E632D">
        <w:t xml:space="preserve"> </w:t>
      </w:r>
    </w:p>
    <w:p w14:paraId="635DB369" w14:textId="77777777" w:rsidR="00FD7695" w:rsidRPr="00347774" w:rsidRDefault="00FD7695" w:rsidP="00ED6455">
      <w:pPr>
        <w:pStyle w:val="Heading2"/>
        <w:numPr>
          <w:ilvl w:val="0"/>
          <w:numId w:val="0"/>
        </w:numPr>
        <w:jc w:val="both"/>
        <w:rPr>
          <w:rFonts w:ascii="Calibri Light" w:eastAsia="Calibri Light" w:hAnsi="Calibri Light" w:cs="Calibri Light"/>
          <w:b w:val="0"/>
          <w:bCs w:val="0"/>
          <w:color w:val="auto"/>
          <w:sz w:val="20"/>
          <w:szCs w:val="20"/>
          <w:lang w:val="en-AU"/>
        </w:rPr>
      </w:pPr>
    </w:p>
    <w:p w14:paraId="2EE0A469" w14:textId="77777777" w:rsidR="006017DD" w:rsidRPr="00AE5540" w:rsidRDefault="006017DD" w:rsidP="006017DD">
      <w:pPr>
        <w:ind w:right="3"/>
        <w:jc w:val="both"/>
        <w:rPr>
          <w:rFonts w:cstheme="minorHAnsi"/>
          <w:lang w:eastAsia="en-AU"/>
        </w:rPr>
      </w:pPr>
      <w:r w:rsidRPr="00347774">
        <w:rPr>
          <w:rFonts w:cstheme="minorHAnsi"/>
          <w:sz w:val="20"/>
          <w:szCs w:val="20"/>
          <w:lang w:eastAsia="en-AU"/>
        </w:rPr>
        <w:t>We</w:t>
      </w:r>
      <w:r w:rsidRPr="00AE5540">
        <w:rPr>
          <w:rFonts w:cstheme="minorHAnsi"/>
          <w:lang w:eastAsia="en-AU"/>
        </w:rPr>
        <w:t xml:space="preserve"> manage a portfolio of assets that have a combined value of </w:t>
      </w:r>
      <w:r w:rsidRPr="00AE5540">
        <w:rPr>
          <w:rFonts w:cstheme="minorHAnsi"/>
          <w:b/>
          <w:bCs/>
          <w:i/>
          <w:iCs/>
          <w:lang w:eastAsia="en-AU"/>
        </w:rPr>
        <w:t>$</w:t>
      </w:r>
      <w:r w:rsidR="00E45D8B" w:rsidRPr="00AE5540">
        <w:rPr>
          <w:b/>
          <w:bCs/>
          <w:i/>
          <w:iCs/>
          <w:color w:val="000000"/>
        </w:rPr>
        <w:t xml:space="preserve">1.55 </w:t>
      </w:r>
      <w:r w:rsidRPr="00AE5540">
        <w:rPr>
          <w:b/>
          <w:bCs/>
          <w:i/>
          <w:iCs/>
          <w:color w:val="000000"/>
        </w:rPr>
        <w:t>billion</w:t>
      </w:r>
      <w:r w:rsidRPr="00AE5540">
        <w:rPr>
          <w:rFonts w:cstheme="minorHAnsi"/>
          <w:lang w:eastAsia="en-AU"/>
        </w:rPr>
        <w:t>. These assets have been</w:t>
      </w:r>
      <w:r w:rsidR="004479D4" w:rsidRPr="00AE5540">
        <w:rPr>
          <w:rFonts w:cstheme="minorHAnsi"/>
          <w:lang w:eastAsia="en-AU"/>
        </w:rPr>
        <w:t xml:space="preserve"> established and invested in</w:t>
      </w:r>
      <w:r w:rsidRPr="00AE5540">
        <w:rPr>
          <w:rFonts w:cstheme="minorHAnsi"/>
          <w:lang w:eastAsia="en-AU"/>
        </w:rPr>
        <w:t xml:space="preserve"> progressively over many years</w:t>
      </w:r>
      <w:r w:rsidR="004479D4" w:rsidRPr="00AE5540">
        <w:rPr>
          <w:rFonts w:cstheme="minorHAnsi"/>
          <w:lang w:eastAsia="en-AU"/>
        </w:rPr>
        <w:t>, by multiple generations.</w:t>
      </w:r>
      <w:r w:rsidR="00544A54" w:rsidRPr="00AE5540">
        <w:rPr>
          <w:rFonts w:cstheme="minorHAnsi"/>
          <w:lang w:eastAsia="en-AU"/>
        </w:rPr>
        <w:t xml:space="preserve"> </w:t>
      </w:r>
      <w:r w:rsidRPr="00AE5540">
        <w:rPr>
          <w:rFonts w:cstheme="minorHAnsi"/>
        </w:rPr>
        <w:t>The standard to which</w:t>
      </w:r>
      <w:r w:rsidR="00FF6B47" w:rsidRPr="00AE5540">
        <w:rPr>
          <w:rFonts w:cstheme="minorHAnsi"/>
        </w:rPr>
        <w:t xml:space="preserve"> our assets</w:t>
      </w:r>
      <w:r w:rsidRPr="00AE5540">
        <w:rPr>
          <w:rFonts w:cstheme="minorHAnsi"/>
        </w:rPr>
        <w:t xml:space="preserve"> are maintained and the extent to which they are improved are a key consideration in setting and delivering on our Community Vision and Council Plan. Without these assets we could </w:t>
      </w:r>
      <w:r w:rsidR="000701D9">
        <w:rPr>
          <w:rFonts w:cstheme="minorHAnsi"/>
        </w:rPr>
        <w:t xml:space="preserve">not </w:t>
      </w:r>
      <w:r w:rsidRPr="00AE5540">
        <w:rPr>
          <w:rFonts w:cstheme="minorHAnsi"/>
        </w:rPr>
        <w:t>provide our diverse range of services to the quality that our community expects</w:t>
      </w:r>
      <w:r w:rsidR="00544A54" w:rsidRPr="00AE5540">
        <w:rPr>
          <w:rFonts w:cstheme="minorHAnsi"/>
        </w:rPr>
        <w:t xml:space="preserve"> now and into the future</w:t>
      </w:r>
      <w:r w:rsidRPr="00AE5540">
        <w:rPr>
          <w:rFonts w:cstheme="minorHAnsi"/>
        </w:rPr>
        <w:t>.</w:t>
      </w:r>
    </w:p>
    <w:p w14:paraId="4231550B" w14:textId="75F86571" w:rsidR="009C723F" w:rsidRPr="00AE5540" w:rsidRDefault="009C723F" w:rsidP="006017DD">
      <w:pPr>
        <w:ind w:right="3"/>
        <w:jc w:val="both"/>
        <w:rPr>
          <w:rFonts w:cstheme="minorHAnsi"/>
        </w:rPr>
      </w:pPr>
    </w:p>
    <w:p w14:paraId="2E8724FB" w14:textId="500861CA" w:rsidR="001B3E15" w:rsidRDefault="009C723F" w:rsidP="00234A6C">
      <w:pPr>
        <w:ind w:right="3"/>
        <w:jc w:val="both"/>
        <w:rPr>
          <w:rFonts w:cstheme="minorBidi"/>
        </w:rPr>
      </w:pPr>
      <w:r w:rsidRPr="00AE5540">
        <w:rPr>
          <w:rFonts w:cstheme="minorHAnsi"/>
        </w:rPr>
        <w:t>Assets also require</w:t>
      </w:r>
      <w:r w:rsidR="004E56A5" w:rsidRPr="00AE5540">
        <w:rPr>
          <w:rFonts w:cstheme="minorHAnsi"/>
        </w:rPr>
        <w:t xml:space="preserve"> ongoing</w:t>
      </w:r>
      <w:r w:rsidRPr="00AE5540">
        <w:rPr>
          <w:rFonts w:cstheme="minorHAnsi"/>
        </w:rPr>
        <w:t xml:space="preserve"> management to relevant statutory</w:t>
      </w:r>
      <w:r w:rsidR="004E56A5" w:rsidRPr="00AE5540">
        <w:rPr>
          <w:rFonts w:cstheme="minorHAnsi"/>
        </w:rPr>
        <w:t xml:space="preserve">/ </w:t>
      </w:r>
      <w:r w:rsidRPr="00AE5540">
        <w:rPr>
          <w:rFonts w:cstheme="minorHAnsi"/>
        </w:rPr>
        <w:t>regulatory requirements</w:t>
      </w:r>
      <w:r w:rsidR="004E56A5" w:rsidRPr="00AE5540">
        <w:rPr>
          <w:rFonts w:cstheme="minorHAnsi"/>
        </w:rPr>
        <w:t xml:space="preserve"> and to ensure they remain safe and serviceable for public use</w:t>
      </w:r>
      <w:r w:rsidRPr="00AE5540">
        <w:rPr>
          <w:rFonts w:cstheme="minorHAnsi"/>
        </w:rPr>
        <w:t xml:space="preserve">. These are key considerations in </w:t>
      </w:r>
      <w:r w:rsidR="00B87048" w:rsidRPr="00AE5540">
        <w:rPr>
          <w:rFonts w:cstheme="minorHAnsi"/>
        </w:rPr>
        <w:t>Council’s</w:t>
      </w:r>
      <w:r w:rsidRPr="00AE5540">
        <w:rPr>
          <w:rFonts w:cstheme="minorHAnsi"/>
        </w:rPr>
        <w:t xml:space="preserve"> stewardship and management of city assets.</w:t>
      </w:r>
      <w:r w:rsidR="00512880">
        <w:rPr>
          <w:rFonts w:cstheme="minorBidi"/>
        </w:rPr>
        <w:t xml:space="preserve"> </w:t>
      </w:r>
      <w:bookmarkEnd w:id="13"/>
      <w:bookmarkEnd w:id="14"/>
      <w:bookmarkEnd w:id="15"/>
      <w:bookmarkEnd w:id="16"/>
      <w:r w:rsidR="00291098" w:rsidRPr="00AE5540">
        <w:rPr>
          <w:rFonts w:cstheme="minorBidi"/>
        </w:rPr>
        <w:t xml:space="preserve">Asset management also helps us plan </w:t>
      </w:r>
      <w:r w:rsidR="00291098" w:rsidRPr="00512880">
        <w:rPr>
          <w:rFonts w:cstheme="minorBidi"/>
        </w:rPr>
        <w:t>for and delivery</w:t>
      </w:r>
      <w:r w:rsidR="00291098" w:rsidRPr="00AE5540">
        <w:rPr>
          <w:rFonts w:cstheme="minorBidi"/>
        </w:rPr>
        <w:t xml:space="preserve"> to the current and future needs of th</w:t>
      </w:r>
      <w:r w:rsidR="000B3DF6" w:rsidRPr="00AE5540">
        <w:rPr>
          <w:rFonts w:cstheme="minorBidi"/>
        </w:rPr>
        <w:t xml:space="preserve">e </w:t>
      </w:r>
      <w:r w:rsidR="00512880">
        <w:rPr>
          <w:rFonts w:cstheme="minorBidi"/>
        </w:rPr>
        <w:t>community.</w:t>
      </w:r>
    </w:p>
    <w:p w14:paraId="74D84456" w14:textId="52B61AF5" w:rsidR="0020799C" w:rsidRDefault="0020799C">
      <w:pPr>
        <w:rPr>
          <w:rFonts w:cstheme="minorBidi"/>
        </w:rPr>
      </w:pPr>
      <w:r>
        <w:rPr>
          <w:rFonts w:cstheme="minorBidi"/>
        </w:rPr>
        <w:br w:type="page"/>
      </w:r>
    </w:p>
    <w:p w14:paraId="2F3514C1" w14:textId="77777777" w:rsidR="00512880" w:rsidRDefault="00512880" w:rsidP="00234A6C">
      <w:pPr>
        <w:ind w:right="3"/>
        <w:jc w:val="both"/>
        <w:rPr>
          <w:rFonts w:cstheme="minorBidi"/>
        </w:rPr>
      </w:pPr>
    </w:p>
    <w:p w14:paraId="308C8A7E" w14:textId="3F3DE0C5" w:rsidR="00E9443B" w:rsidRPr="001E632D" w:rsidRDefault="00E9443B" w:rsidP="001E632D">
      <w:pPr>
        <w:pStyle w:val="Heading2"/>
      </w:pPr>
      <w:bookmarkStart w:id="17" w:name="_Toc73705075"/>
      <w:bookmarkStart w:id="18" w:name="_Toc76228956"/>
      <w:bookmarkStart w:id="19" w:name="_Toc76229049"/>
      <w:bookmarkStart w:id="20" w:name="_Toc99965456"/>
      <w:r w:rsidRPr="001E632D">
        <w:t xml:space="preserve">The </w:t>
      </w:r>
      <w:r w:rsidR="00AB0B75" w:rsidRPr="001E632D">
        <w:t>p</w:t>
      </w:r>
      <w:r w:rsidRPr="001E632D">
        <w:t>urpose of Asset Plan</w:t>
      </w:r>
      <w:bookmarkEnd w:id="17"/>
      <w:bookmarkEnd w:id="18"/>
      <w:bookmarkEnd w:id="19"/>
      <w:bookmarkEnd w:id="20"/>
    </w:p>
    <w:p w14:paraId="5B5BAB1E" w14:textId="77777777" w:rsidR="00DA689A" w:rsidRPr="00347774" w:rsidRDefault="00DA689A" w:rsidP="00E9443B">
      <w:pPr>
        <w:ind w:right="3"/>
        <w:jc w:val="both"/>
        <w:rPr>
          <w:sz w:val="20"/>
          <w:szCs w:val="20"/>
        </w:rPr>
      </w:pPr>
    </w:p>
    <w:p w14:paraId="0B84D040" w14:textId="686A9179" w:rsidR="00E9443B" w:rsidRPr="00AE5540" w:rsidRDefault="00E9443B" w:rsidP="003253D7">
      <w:pPr>
        <w:spacing w:after="120"/>
        <w:ind w:right="6"/>
        <w:jc w:val="both"/>
      </w:pPr>
      <w:r w:rsidRPr="00AE5540">
        <w:t xml:space="preserve">The purpose of this </w:t>
      </w:r>
      <w:r w:rsidRPr="00AE5540">
        <w:rPr>
          <w:i/>
          <w:iCs/>
        </w:rPr>
        <w:t>Asset Plan</w:t>
      </w:r>
      <w:r w:rsidRPr="00AE5540">
        <w:t xml:space="preserve"> is to:</w:t>
      </w:r>
    </w:p>
    <w:p w14:paraId="29C00594" w14:textId="6DA35C80" w:rsidR="00DA689A" w:rsidRPr="00AE5540" w:rsidRDefault="00DA689A" w:rsidP="003253D7">
      <w:pPr>
        <w:pStyle w:val="ListParagraph"/>
        <w:spacing w:before="120" w:after="120"/>
        <w:ind w:left="284" w:right="6" w:hanging="284"/>
        <w:jc w:val="both"/>
      </w:pPr>
      <w:r w:rsidRPr="00AE5540">
        <w:t>Ensure that assets support the achievement of the Frankston City Vision 2040 and Council Plan themes and objectives</w:t>
      </w:r>
    </w:p>
    <w:p w14:paraId="14577939" w14:textId="6BCB3A2F" w:rsidR="00DA689A" w:rsidRPr="00AE5540" w:rsidRDefault="00DA689A" w:rsidP="003253D7">
      <w:pPr>
        <w:pStyle w:val="ListParagraph"/>
        <w:spacing w:before="120" w:after="120"/>
        <w:ind w:left="284" w:right="6" w:hanging="284"/>
        <w:jc w:val="both"/>
      </w:pPr>
      <w:r w:rsidRPr="00AE5540">
        <w:t xml:space="preserve">Demonstrate we will responsibly manage our assets to meet the service delivery needs of our community into the future in a cost-effective way </w:t>
      </w:r>
    </w:p>
    <w:p w14:paraId="23DA15E1" w14:textId="7B8D6F5E" w:rsidR="00D11682" w:rsidRDefault="00DA689A" w:rsidP="003253D7">
      <w:pPr>
        <w:pStyle w:val="ListParagraph"/>
        <w:spacing w:before="120" w:after="120"/>
        <w:ind w:left="284" w:right="6" w:hanging="284"/>
        <w:jc w:val="both"/>
      </w:pPr>
      <w:r w:rsidRPr="00AE5540">
        <w:t xml:space="preserve">Provide a method to integrate our asset management planning outcomes with our Council Plan, </w:t>
      </w:r>
      <w:r w:rsidR="00C92A9A" w:rsidRPr="00AE5540">
        <w:t xml:space="preserve">Long Term </w:t>
      </w:r>
      <w:r w:rsidRPr="00AE5540">
        <w:t xml:space="preserve">Financial Plan and Budget </w:t>
      </w:r>
    </w:p>
    <w:p w14:paraId="3E97D830" w14:textId="7130FF71" w:rsidR="00DA689A" w:rsidRPr="00AE5540" w:rsidRDefault="00C92A9A" w:rsidP="003253D7">
      <w:pPr>
        <w:pStyle w:val="ListParagraph"/>
        <w:spacing w:before="120" w:after="120"/>
        <w:ind w:left="284" w:right="6" w:hanging="284"/>
        <w:jc w:val="both"/>
      </w:pPr>
      <w:r w:rsidRPr="00AE5540">
        <w:t xml:space="preserve">Support the continued advocacy for Federal and State Government support for the expansion and upgrade of Frankston </w:t>
      </w:r>
      <w:r w:rsidR="00897179" w:rsidRPr="00AE5540">
        <w:t>c</w:t>
      </w:r>
      <w:r w:rsidRPr="00AE5540">
        <w:t>ommunity assets</w:t>
      </w:r>
    </w:p>
    <w:p w14:paraId="0157DF80" w14:textId="486F451D" w:rsidR="00F048D1" w:rsidRPr="00AE5540" w:rsidRDefault="00C92A9A" w:rsidP="003253D7">
      <w:pPr>
        <w:pStyle w:val="ListParagraph"/>
        <w:spacing w:before="120" w:after="120"/>
        <w:ind w:left="284" w:right="6" w:hanging="284"/>
        <w:jc w:val="both"/>
      </w:pPr>
      <w:r w:rsidRPr="00AE5540">
        <w:t>Ensure</w:t>
      </w:r>
      <w:r w:rsidR="00DA689A" w:rsidRPr="00AE5540">
        <w:t xml:space="preserve"> we comply with our</w:t>
      </w:r>
      <w:r w:rsidRPr="00AE5540">
        <w:t xml:space="preserve"> asset statutory and</w:t>
      </w:r>
      <w:r w:rsidR="00DA689A" w:rsidRPr="00AE5540">
        <w:t xml:space="preserve"> legislative obligations</w:t>
      </w:r>
    </w:p>
    <w:p w14:paraId="134A4F3C" w14:textId="77777777" w:rsidR="00D81F1F" w:rsidRDefault="00DA689A" w:rsidP="003253D7">
      <w:pPr>
        <w:ind w:right="3"/>
        <w:jc w:val="both"/>
      </w:pPr>
      <w:r w:rsidRPr="00AE5540">
        <w:t xml:space="preserve">This </w:t>
      </w:r>
      <w:r w:rsidRPr="00AE5540">
        <w:rPr>
          <w:i/>
          <w:iCs/>
        </w:rPr>
        <w:t>Asset Plan</w:t>
      </w:r>
      <w:r w:rsidRPr="00AE5540">
        <w:t xml:space="preserve"> has been prepared to meet the requirements of section 92 of the </w:t>
      </w:r>
      <w:r w:rsidRPr="00AE5540">
        <w:rPr>
          <w:i/>
          <w:iCs/>
        </w:rPr>
        <w:t>Local</w:t>
      </w:r>
      <w:r w:rsidR="00360CA9">
        <w:rPr>
          <w:i/>
          <w:iCs/>
        </w:rPr>
        <w:t xml:space="preserve"> </w:t>
      </w:r>
      <w:r w:rsidRPr="00AE5540">
        <w:rPr>
          <w:i/>
          <w:iCs/>
        </w:rPr>
        <w:t>Government Act 2020</w:t>
      </w:r>
      <w:r w:rsidRPr="00AE5540">
        <w:t xml:space="preserve">. </w:t>
      </w:r>
    </w:p>
    <w:p w14:paraId="1F5C46E9" w14:textId="77777777" w:rsidR="00D81F1F" w:rsidRDefault="00D81F1F" w:rsidP="003253D7">
      <w:pPr>
        <w:ind w:right="3"/>
        <w:jc w:val="both"/>
      </w:pPr>
    </w:p>
    <w:p w14:paraId="465CE94E" w14:textId="24CE749C" w:rsidR="00DA689A" w:rsidRPr="00AE5540" w:rsidRDefault="00DA689A" w:rsidP="003253D7">
      <w:pPr>
        <w:ind w:right="3"/>
        <w:jc w:val="both"/>
      </w:pPr>
      <w:r w:rsidRPr="00AE5540">
        <w:t xml:space="preserve">It is a general overview document that summarises the key elements of </w:t>
      </w:r>
      <w:r w:rsidR="00F048D1" w:rsidRPr="00AE5540">
        <w:t>our</w:t>
      </w:r>
      <w:r w:rsidRPr="00AE5540">
        <w:t xml:space="preserve"> individual Asset Management Plans that we have developed for each of our major asset classes.</w:t>
      </w:r>
    </w:p>
    <w:p w14:paraId="5677657A" w14:textId="77777777" w:rsidR="00897179" w:rsidRPr="00347774" w:rsidRDefault="00897179" w:rsidP="00DA689A">
      <w:pPr>
        <w:ind w:right="3"/>
        <w:jc w:val="both"/>
        <w:rPr>
          <w:sz w:val="20"/>
          <w:szCs w:val="20"/>
        </w:rPr>
      </w:pPr>
    </w:p>
    <w:p w14:paraId="0B8DB91D" w14:textId="4014A488" w:rsidR="00101E52" w:rsidRPr="001E632D" w:rsidRDefault="00101E52" w:rsidP="001E632D">
      <w:pPr>
        <w:pStyle w:val="Heading2"/>
      </w:pPr>
      <w:bookmarkStart w:id="21" w:name="_Toc73705076"/>
      <w:bookmarkStart w:id="22" w:name="_Toc76228957"/>
      <w:bookmarkStart w:id="23" w:name="_Toc76229050"/>
      <w:bookmarkStart w:id="24" w:name="_Toc99965457"/>
      <w:r w:rsidRPr="001E632D">
        <w:t>Scope of the Asset Plan</w:t>
      </w:r>
      <w:bookmarkEnd w:id="21"/>
      <w:bookmarkEnd w:id="22"/>
      <w:bookmarkEnd w:id="23"/>
      <w:bookmarkEnd w:id="24"/>
    </w:p>
    <w:p w14:paraId="570353E4" w14:textId="77777777" w:rsidR="00101E52" w:rsidRPr="00347774" w:rsidRDefault="00101E52" w:rsidP="00101E52">
      <w:pPr>
        <w:rPr>
          <w:sz w:val="20"/>
          <w:szCs w:val="20"/>
        </w:rPr>
      </w:pPr>
    </w:p>
    <w:p w14:paraId="35B6412C" w14:textId="04A9B69D" w:rsidR="00101E52" w:rsidRPr="00AE5540" w:rsidRDefault="00101E52" w:rsidP="00E363BA">
      <w:pPr>
        <w:jc w:val="both"/>
      </w:pPr>
      <w:r w:rsidRPr="00AE5540">
        <w:t xml:space="preserve">While we manage an extensive portfolio of assets, this Asset Plan </w:t>
      </w:r>
      <w:r w:rsidR="00E363BA" w:rsidRPr="00AE5540">
        <w:t>focuses on</w:t>
      </w:r>
      <w:r w:rsidRPr="00AE5540">
        <w:t xml:space="preserve"> </w:t>
      </w:r>
      <w:r w:rsidR="00E363BA" w:rsidRPr="00AE5540">
        <w:t xml:space="preserve">physical </w:t>
      </w:r>
      <w:r w:rsidRPr="00AE5540">
        <w:t xml:space="preserve">infrastructure that is under the control and is recognised as an asset of the Frankston City Council. Our </w:t>
      </w:r>
      <w:r w:rsidR="003F3C26">
        <w:t xml:space="preserve">physical </w:t>
      </w:r>
      <w:r w:rsidRPr="00AE5540">
        <w:t>infrastructure assets include:</w:t>
      </w:r>
    </w:p>
    <w:p w14:paraId="2BEF0BAE" w14:textId="77777777" w:rsidR="00101E52" w:rsidRPr="00AE5540" w:rsidRDefault="00101E52" w:rsidP="00101E52"/>
    <w:tbl>
      <w:tblPr>
        <w:tblStyle w:val="TableGrid"/>
        <w:tblW w:w="0" w:type="auto"/>
        <w:jc w:val="center"/>
        <w:tblBorders>
          <w:top w:val="none" w:sz="0" w:space="0" w:color="auto"/>
          <w:left w:val="none" w:sz="0" w:space="0" w:color="auto"/>
          <w:bottom w:val="none" w:sz="0" w:space="0" w:color="auto"/>
          <w:right w:val="none" w:sz="0" w:space="0" w:color="auto"/>
          <w:insideH w:val="single" w:sz="12" w:space="0" w:color="FFFFFF" w:themeColor="background1"/>
          <w:insideV w:val="none" w:sz="0" w:space="0" w:color="auto"/>
        </w:tblBorders>
        <w:tblLook w:val="04A0" w:firstRow="1" w:lastRow="0" w:firstColumn="1" w:lastColumn="0" w:noHBand="0" w:noVBand="1"/>
      </w:tblPr>
      <w:tblGrid>
        <w:gridCol w:w="1280"/>
        <w:gridCol w:w="3427"/>
      </w:tblGrid>
      <w:tr w:rsidR="00864C74" w:rsidRPr="00AE5540" w14:paraId="00852C18" w14:textId="77777777" w:rsidTr="00512880">
        <w:trPr>
          <w:jc w:val="center"/>
        </w:trPr>
        <w:tc>
          <w:tcPr>
            <w:tcW w:w="993" w:type="dxa"/>
            <w:shd w:val="clear" w:color="auto" w:fill="F9F9F9"/>
            <w:vAlign w:val="center"/>
          </w:tcPr>
          <w:p w14:paraId="4E1C5B89" w14:textId="5CD6E003" w:rsidR="00864C74" w:rsidRPr="00AE5540" w:rsidRDefault="00864C74" w:rsidP="00864C74">
            <w:pPr>
              <w:spacing w:before="120" w:after="120"/>
              <w:ind w:left="357"/>
              <w:jc w:val="center"/>
            </w:pPr>
            <w:r w:rsidRPr="00AE5540">
              <w:rPr>
                <w:noProof/>
                <w:lang w:eastAsia="en-AU"/>
              </w:rPr>
              <w:drawing>
                <wp:inline distT="0" distB="0" distL="0" distR="0" wp14:anchorId="3A5CB71F" wp14:editId="7D6B7F42">
                  <wp:extent cx="448945" cy="448945"/>
                  <wp:effectExtent l="0" t="0" r="0" b="0"/>
                  <wp:docPr id="7" name="Graphic 7" descr="Modern architec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Modern architecture outline"/>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4"/>
                              </a:ext>
                            </a:extLst>
                          </a:blip>
                          <a:stretch>
                            <a:fillRect/>
                          </a:stretch>
                        </pic:blipFill>
                        <pic:spPr>
                          <a:xfrm>
                            <a:off x="0" y="0"/>
                            <a:ext cx="454309" cy="454309"/>
                          </a:xfrm>
                          <a:prstGeom prst="rect">
                            <a:avLst/>
                          </a:prstGeom>
                        </pic:spPr>
                      </pic:pic>
                    </a:graphicData>
                  </a:graphic>
                </wp:inline>
              </w:drawing>
            </w:r>
          </w:p>
        </w:tc>
        <w:tc>
          <w:tcPr>
            <w:tcW w:w="3427" w:type="dxa"/>
            <w:shd w:val="clear" w:color="auto" w:fill="F9F9F9"/>
            <w:vAlign w:val="center"/>
          </w:tcPr>
          <w:p w14:paraId="397960D9" w14:textId="03CC4269" w:rsidR="00864C74" w:rsidRPr="00AE5540" w:rsidRDefault="00864C74" w:rsidP="00864C74">
            <w:pPr>
              <w:spacing w:before="120" w:after="120"/>
              <w:ind w:left="357"/>
            </w:pPr>
            <w:r w:rsidRPr="00AE5540">
              <w:t>Buildings and Facilities</w:t>
            </w:r>
          </w:p>
        </w:tc>
      </w:tr>
      <w:tr w:rsidR="00864C74" w:rsidRPr="00AE5540" w14:paraId="67D52909" w14:textId="77777777" w:rsidTr="00512880">
        <w:trPr>
          <w:jc w:val="center"/>
        </w:trPr>
        <w:tc>
          <w:tcPr>
            <w:tcW w:w="993" w:type="dxa"/>
            <w:shd w:val="clear" w:color="auto" w:fill="F9F9F9"/>
            <w:vAlign w:val="center"/>
          </w:tcPr>
          <w:p w14:paraId="11091A46" w14:textId="76E0A267" w:rsidR="00864C74" w:rsidRPr="00AE5540" w:rsidRDefault="00864C74" w:rsidP="00864C74">
            <w:pPr>
              <w:spacing w:before="120" w:after="120"/>
              <w:ind w:left="357"/>
              <w:jc w:val="center"/>
            </w:pPr>
            <w:r w:rsidRPr="00AE5540">
              <w:rPr>
                <w:noProof/>
                <w:lang w:eastAsia="en-AU"/>
              </w:rPr>
              <w:drawing>
                <wp:inline distT="0" distB="0" distL="0" distR="0" wp14:anchorId="22C3395D" wp14:editId="1FFDEF34">
                  <wp:extent cx="359764" cy="359764"/>
                  <wp:effectExtent l="0" t="0" r="0" b="0"/>
                  <wp:docPr id="12" name="Graphic 12" descr="Fork In 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Fork In Road outline"/>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6"/>
                              </a:ext>
                            </a:extLst>
                          </a:blip>
                          <a:stretch>
                            <a:fillRect/>
                          </a:stretch>
                        </pic:blipFill>
                        <pic:spPr>
                          <a:xfrm>
                            <a:off x="0" y="0"/>
                            <a:ext cx="364763" cy="364763"/>
                          </a:xfrm>
                          <a:prstGeom prst="rect">
                            <a:avLst/>
                          </a:prstGeom>
                        </pic:spPr>
                      </pic:pic>
                    </a:graphicData>
                  </a:graphic>
                </wp:inline>
              </w:drawing>
            </w:r>
          </w:p>
        </w:tc>
        <w:tc>
          <w:tcPr>
            <w:tcW w:w="3427" w:type="dxa"/>
            <w:shd w:val="clear" w:color="auto" w:fill="F9F9F9"/>
            <w:vAlign w:val="center"/>
          </w:tcPr>
          <w:p w14:paraId="0FF93E3B" w14:textId="30F062C0" w:rsidR="00864C74" w:rsidRPr="00AE5540" w:rsidRDefault="00864C74" w:rsidP="00864C74">
            <w:pPr>
              <w:spacing w:before="120" w:after="120"/>
              <w:ind w:left="357"/>
            </w:pPr>
            <w:r w:rsidRPr="00AE5540">
              <w:t>Roads and Car Parks</w:t>
            </w:r>
          </w:p>
        </w:tc>
      </w:tr>
      <w:tr w:rsidR="00864C74" w:rsidRPr="00AE5540" w14:paraId="0ABC45B9" w14:textId="77777777" w:rsidTr="00512880">
        <w:trPr>
          <w:jc w:val="center"/>
        </w:trPr>
        <w:tc>
          <w:tcPr>
            <w:tcW w:w="993" w:type="dxa"/>
            <w:shd w:val="clear" w:color="auto" w:fill="F9F9F9"/>
            <w:vAlign w:val="center"/>
          </w:tcPr>
          <w:p w14:paraId="61475922" w14:textId="54F79B53" w:rsidR="00864C74" w:rsidRPr="00AE5540" w:rsidRDefault="00864C74" w:rsidP="00864C74">
            <w:pPr>
              <w:spacing w:before="120" w:after="120"/>
              <w:ind w:left="357"/>
              <w:jc w:val="center"/>
            </w:pPr>
            <w:r w:rsidRPr="00AE5540">
              <w:rPr>
                <w:noProof/>
                <w:lang w:eastAsia="en-AU"/>
              </w:rPr>
              <w:drawing>
                <wp:inline distT="0" distB="0" distL="0" distR="0" wp14:anchorId="3A0E9A91" wp14:editId="6BCE6AD7">
                  <wp:extent cx="419620" cy="419620"/>
                  <wp:effectExtent l="0" t="0" r="0" b="0"/>
                  <wp:docPr id="33" name="Graphic 33" descr="Bridge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Bridge scene outline"/>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8"/>
                              </a:ext>
                            </a:extLst>
                          </a:blip>
                          <a:stretch>
                            <a:fillRect/>
                          </a:stretch>
                        </pic:blipFill>
                        <pic:spPr>
                          <a:xfrm>
                            <a:off x="0" y="0"/>
                            <a:ext cx="427350" cy="427350"/>
                          </a:xfrm>
                          <a:prstGeom prst="rect">
                            <a:avLst/>
                          </a:prstGeom>
                        </pic:spPr>
                      </pic:pic>
                    </a:graphicData>
                  </a:graphic>
                </wp:inline>
              </w:drawing>
            </w:r>
          </w:p>
        </w:tc>
        <w:tc>
          <w:tcPr>
            <w:tcW w:w="3427" w:type="dxa"/>
            <w:shd w:val="clear" w:color="auto" w:fill="F9F9F9"/>
            <w:vAlign w:val="center"/>
          </w:tcPr>
          <w:p w14:paraId="77942E2C" w14:textId="2919A408" w:rsidR="00864C74" w:rsidRPr="00AE5540" w:rsidRDefault="00864C74" w:rsidP="00864C74">
            <w:pPr>
              <w:spacing w:before="120" w:after="120"/>
              <w:ind w:left="357"/>
            </w:pPr>
            <w:r w:rsidRPr="00AE5540">
              <w:t>Bridges, Major Culvert</w:t>
            </w:r>
            <w:r w:rsidR="000240B2">
              <w:t>s</w:t>
            </w:r>
            <w:r w:rsidRPr="00AE5540">
              <w:t xml:space="preserve"> and Pedestrian Structures</w:t>
            </w:r>
          </w:p>
        </w:tc>
      </w:tr>
      <w:tr w:rsidR="00864C74" w:rsidRPr="00AE5540" w14:paraId="622862A8" w14:textId="77777777" w:rsidTr="00512880">
        <w:trPr>
          <w:jc w:val="center"/>
        </w:trPr>
        <w:tc>
          <w:tcPr>
            <w:tcW w:w="993" w:type="dxa"/>
            <w:shd w:val="clear" w:color="auto" w:fill="F9F9F9"/>
            <w:vAlign w:val="center"/>
          </w:tcPr>
          <w:p w14:paraId="12C86BBD" w14:textId="3EEA777C" w:rsidR="00864C74" w:rsidRPr="00AE5540" w:rsidRDefault="00864C74" w:rsidP="00864C74">
            <w:pPr>
              <w:spacing w:before="120" w:after="120"/>
              <w:ind w:left="357"/>
              <w:jc w:val="center"/>
            </w:pPr>
            <w:r w:rsidRPr="00AE5540">
              <w:rPr>
                <w:noProof/>
                <w:lang w:eastAsia="en-AU"/>
              </w:rPr>
              <w:drawing>
                <wp:inline distT="0" distB="0" distL="0" distR="0" wp14:anchorId="43F6B68D" wp14:editId="68E5A8D9">
                  <wp:extent cx="374754" cy="374754"/>
                  <wp:effectExtent l="0" t="0" r="6350" b="0"/>
                  <wp:docPr id="47" name="Graphic 47" descr="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phic 47" descr="Road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0"/>
                              </a:ext>
                            </a:extLst>
                          </a:blip>
                          <a:stretch>
                            <a:fillRect/>
                          </a:stretch>
                        </pic:blipFill>
                        <pic:spPr>
                          <a:xfrm>
                            <a:off x="0" y="0"/>
                            <a:ext cx="381177" cy="381177"/>
                          </a:xfrm>
                          <a:prstGeom prst="rect">
                            <a:avLst/>
                          </a:prstGeom>
                        </pic:spPr>
                      </pic:pic>
                    </a:graphicData>
                  </a:graphic>
                </wp:inline>
              </w:drawing>
            </w:r>
          </w:p>
        </w:tc>
        <w:tc>
          <w:tcPr>
            <w:tcW w:w="3427" w:type="dxa"/>
            <w:shd w:val="clear" w:color="auto" w:fill="F9F9F9"/>
            <w:vAlign w:val="center"/>
          </w:tcPr>
          <w:p w14:paraId="73CB87DF" w14:textId="09335ECC" w:rsidR="00864C74" w:rsidRPr="00AE5540" w:rsidRDefault="00864C74" w:rsidP="00864C74">
            <w:pPr>
              <w:spacing w:before="120" w:after="120"/>
              <w:ind w:left="357"/>
            </w:pPr>
            <w:r w:rsidRPr="00AE5540">
              <w:t>Pathways</w:t>
            </w:r>
          </w:p>
        </w:tc>
      </w:tr>
      <w:tr w:rsidR="00864C74" w:rsidRPr="00AE5540" w14:paraId="1F24C357" w14:textId="77777777" w:rsidTr="00512880">
        <w:trPr>
          <w:jc w:val="center"/>
        </w:trPr>
        <w:tc>
          <w:tcPr>
            <w:tcW w:w="993" w:type="dxa"/>
            <w:shd w:val="clear" w:color="auto" w:fill="F9F9F9"/>
            <w:vAlign w:val="center"/>
          </w:tcPr>
          <w:p w14:paraId="1C15976E" w14:textId="69FDCF87" w:rsidR="00864C74" w:rsidRPr="00AE5540" w:rsidRDefault="00864C74" w:rsidP="00864C74">
            <w:pPr>
              <w:spacing w:before="120" w:after="120"/>
              <w:ind w:left="357"/>
              <w:jc w:val="center"/>
            </w:pPr>
            <w:r w:rsidRPr="00AE5540">
              <w:rPr>
                <w:rFonts w:eastAsiaTheme="minorHAnsi"/>
                <w:b/>
                <w:bCs/>
                <w:noProof/>
                <w:color w:val="000000"/>
                <w:lang w:eastAsia="en-AU"/>
              </w:rPr>
              <w:drawing>
                <wp:inline distT="0" distB="0" distL="0" distR="0" wp14:anchorId="490F57D7" wp14:editId="4D8B78A7">
                  <wp:extent cx="400986" cy="400986"/>
                  <wp:effectExtent l="0" t="0" r="0" b="0"/>
                  <wp:docPr id="48" name="Graphic 48" descr="Ra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Graphic 126" descr="Rain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2"/>
                              </a:ext>
                            </a:extLst>
                          </a:blip>
                          <a:stretch>
                            <a:fillRect/>
                          </a:stretch>
                        </pic:blipFill>
                        <pic:spPr>
                          <a:xfrm>
                            <a:off x="0" y="0"/>
                            <a:ext cx="410505" cy="410505"/>
                          </a:xfrm>
                          <a:prstGeom prst="rect">
                            <a:avLst/>
                          </a:prstGeom>
                        </pic:spPr>
                      </pic:pic>
                    </a:graphicData>
                  </a:graphic>
                </wp:inline>
              </w:drawing>
            </w:r>
          </w:p>
        </w:tc>
        <w:tc>
          <w:tcPr>
            <w:tcW w:w="3427" w:type="dxa"/>
            <w:shd w:val="clear" w:color="auto" w:fill="F9F9F9"/>
            <w:vAlign w:val="center"/>
          </w:tcPr>
          <w:p w14:paraId="425DAF8E" w14:textId="4B88ED59" w:rsidR="00864C74" w:rsidRPr="00AE5540" w:rsidRDefault="00864C74" w:rsidP="00864C74">
            <w:pPr>
              <w:spacing w:before="120" w:after="120"/>
              <w:ind w:left="357"/>
            </w:pPr>
            <w:r w:rsidRPr="00AE5540">
              <w:t>Stormwater Drainage</w:t>
            </w:r>
            <w:r w:rsidR="003F3C26">
              <w:t xml:space="preserve"> Assets</w:t>
            </w:r>
          </w:p>
        </w:tc>
      </w:tr>
      <w:tr w:rsidR="00864C74" w:rsidRPr="00AE5540" w14:paraId="59E9FFB2" w14:textId="77777777" w:rsidTr="00512880">
        <w:trPr>
          <w:jc w:val="center"/>
        </w:trPr>
        <w:tc>
          <w:tcPr>
            <w:tcW w:w="993" w:type="dxa"/>
            <w:shd w:val="clear" w:color="auto" w:fill="F9F9F9"/>
          </w:tcPr>
          <w:p w14:paraId="743F2CE5" w14:textId="5D8FFB4B" w:rsidR="00864C74" w:rsidRPr="00AE5540" w:rsidRDefault="00864C74" w:rsidP="00864C74">
            <w:pPr>
              <w:spacing w:before="120" w:after="120"/>
              <w:ind w:left="357"/>
              <w:jc w:val="center"/>
            </w:pPr>
            <w:r w:rsidRPr="00AE5540">
              <w:rPr>
                <w:b/>
                <w:bCs/>
                <w:i/>
                <w:iCs/>
                <w:noProof/>
                <w:color w:val="000000" w:themeColor="text1"/>
                <w:lang w:eastAsia="en-AU"/>
              </w:rPr>
              <w:drawing>
                <wp:inline distT="0" distB="0" distL="0" distR="0" wp14:anchorId="77A858BD" wp14:editId="7AA0871D">
                  <wp:extent cx="312822" cy="312822"/>
                  <wp:effectExtent l="0" t="0" r="5080" b="0"/>
                  <wp:docPr id="49" name="Graphic 49" descr="Rainy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raphic 63" descr="Rainy scene outline"/>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4"/>
                              </a:ext>
                            </a:extLst>
                          </a:blip>
                          <a:stretch>
                            <a:fillRect/>
                          </a:stretch>
                        </pic:blipFill>
                        <pic:spPr>
                          <a:xfrm>
                            <a:off x="0" y="0"/>
                            <a:ext cx="323746" cy="323746"/>
                          </a:xfrm>
                          <a:prstGeom prst="rect">
                            <a:avLst/>
                          </a:prstGeom>
                        </pic:spPr>
                      </pic:pic>
                    </a:graphicData>
                  </a:graphic>
                </wp:inline>
              </w:drawing>
            </w:r>
          </w:p>
        </w:tc>
        <w:tc>
          <w:tcPr>
            <w:tcW w:w="3427" w:type="dxa"/>
            <w:shd w:val="clear" w:color="auto" w:fill="F9F9F9"/>
            <w:vAlign w:val="center"/>
          </w:tcPr>
          <w:p w14:paraId="60669188" w14:textId="035F25F0" w:rsidR="00864C74" w:rsidRPr="00AE5540" w:rsidRDefault="00864C74" w:rsidP="00864C74">
            <w:pPr>
              <w:spacing w:before="120" w:after="120"/>
              <w:ind w:left="357"/>
            </w:pPr>
            <w:r w:rsidRPr="00AE5540">
              <w:t>Open Space and Natural Assets</w:t>
            </w:r>
          </w:p>
        </w:tc>
      </w:tr>
    </w:tbl>
    <w:p w14:paraId="6FC6A6ED" w14:textId="77777777" w:rsidR="00512880" w:rsidRDefault="00512880">
      <w:pPr>
        <w:rPr>
          <w:sz w:val="20"/>
          <w:szCs w:val="20"/>
        </w:rPr>
        <w:sectPr w:rsidR="00512880" w:rsidSect="00512880">
          <w:type w:val="continuous"/>
          <w:pgSz w:w="11900" w:h="16840"/>
          <w:pgMar w:top="1442" w:right="1134" w:bottom="1134" w:left="1206" w:header="0" w:footer="1029" w:gutter="0"/>
          <w:cols w:space="720"/>
          <w:docGrid w:linePitch="299"/>
        </w:sectPr>
      </w:pPr>
    </w:p>
    <w:p w14:paraId="69C420E7" w14:textId="77777777" w:rsidR="00906862" w:rsidRPr="00347774" w:rsidRDefault="00906862">
      <w:pPr>
        <w:rPr>
          <w:sz w:val="20"/>
          <w:szCs w:val="20"/>
        </w:rPr>
      </w:pPr>
    </w:p>
    <w:p w14:paraId="535C6D13" w14:textId="77777777" w:rsidR="00C92A9A" w:rsidRPr="00347774" w:rsidRDefault="00C92A9A">
      <w:pPr>
        <w:rPr>
          <w:sz w:val="20"/>
          <w:szCs w:val="20"/>
        </w:rPr>
      </w:pPr>
    </w:p>
    <w:p w14:paraId="4A53072A" w14:textId="5A5929DC" w:rsidR="00C92A9A" w:rsidRPr="00347774" w:rsidRDefault="00C92A9A">
      <w:pPr>
        <w:rPr>
          <w:sz w:val="20"/>
          <w:szCs w:val="20"/>
        </w:rPr>
      </w:pPr>
    </w:p>
    <w:p w14:paraId="29A7D5A2" w14:textId="77777777" w:rsidR="00897179" w:rsidRPr="00347774" w:rsidRDefault="00897179">
      <w:pPr>
        <w:rPr>
          <w:sz w:val="20"/>
          <w:szCs w:val="20"/>
        </w:rPr>
      </w:pPr>
    </w:p>
    <w:p w14:paraId="5F315274" w14:textId="375AC2D7" w:rsidR="00DE1DCE" w:rsidRPr="009A77C3" w:rsidRDefault="00D62F58" w:rsidP="009A77C3">
      <w:pPr>
        <w:rPr>
          <w:rFonts w:asciiTheme="minorHAnsi" w:eastAsia="Arial" w:hAnsiTheme="minorHAnsi" w:cstheme="minorHAnsi"/>
          <w:b/>
          <w:bCs/>
          <w:color w:val="003A70"/>
          <w:sz w:val="20"/>
          <w:szCs w:val="20"/>
          <w:lang w:val="en-US"/>
        </w:rPr>
      </w:pPr>
      <w:bookmarkStart w:id="25" w:name="_Toc73705078"/>
      <w:bookmarkStart w:id="26" w:name="_Toc76228958"/>
      <w:bookmarkStart w:id="27" w:name="_Toc76229051"/>
      <w:r>
        <w:rPr>
          <w:sz w:val="20"/>
          <w:szCs w:val="20"/>
        </w:rPr>
        <w:br w:type="page"/>
      </w:r>
    </w:p>
    <w:p w14:paraId="37362C02" w14:textId="24D25572" w:rsidR="00C9747E" w:rsidRPr="001E632D" w:rsidRDefault="004C59EC" w:rsidP="001E632D">
      <w:pPr>
        <w:pStyle w:val="Heading1"/>
      </w:pPr>
      <w:bookmarkStart w:id="28" w:name="_Toc99965458"/>
      <w:r w:rsidRPr="001E632D">
        <w:lastRenderedPageBreak/>
        <w:t>S</w:t>
      </w:r>
      <w:r w:rsidR="00C9747E" w:rsidRPr="001E632D">
        <w:t xml:space="preserve">trategic </w:t>
      </w:r>
      <w:bookmarkEnd w:id="25"/>
      <w:bookmarkEnd w:id="26"/>
      <w:bookmarkEnd w:id="27"/>
      <w:r w:rsidR="004B6865" w:rsidRPr="001E632D">
        <w:t>Context</w:t>
      </w:r>
      <w:bookmarkEnd w:id="28"/>
    </w:p>
    <w:p w14:paraId="1831DC27" w14:textId="61E8DFD8" w:rsidR="00E502A8" w:rsidRPr="00347774" w:rsidRDefault="00E502A8" w:rsidP="00845357">
      <w:pPr>
        <w:ind w:right="3"/>
        <w:rPr>
          <w:sz w:val="20"/>
          <w:szCs w:val="20"/>
        </w:rPr>
      </w:pPr>
    </w:p>
    <w:p w14:paraId="0AC852DD" w14:textId="752E1D52" w:rsidR="000F0346" w:rsidRPr="00AE5540" w:rsidRDefault="000F0346" w:rsidP="00242E2F">
      <w:pPr>
        <w:ind w:right="3"/>
        <w:jc w:val="both"/>
        <w:rPr>
          <w:rFonts w:cstheme="minorHAnsi"/>
        </w:rPr>
      </w:pPr>
      <w:r w:rsidRPr="00AE5540">
        <w:t xml:space="preserve">The </w:t>
      </w:r>
      <w:r w:rsidRPr="00512880">
        <w:rPr>
          <w:i/>
          <w:iCs/>
        </w:rPr>
        <w:t>Local Government Act 2020</w:t>
      </w:r>
      <w:r w:rsidRPr="00AE5540">
        <w:t xml:space="preserve"> requires all councils to develop an integrated, longer-term, and transparent approach to planning</w:t>
      </w:r>
      <w:r w:rsidR="003F3C26">
        <w:t>,</w:t>
      </w:r>
      <w:r w:rsidRPr="00AE5540">
        <w:t xml:space="preserve"> organised around a ten (10) year community vision. This Asset Plan is an important part of our integrated planning framework, which is illustrated in the following diagram.</w:t>
      </w:r>
    </w:p>
    <w:p w14:paraId="712D6B80" w14:textId="2B3774FC" w:rsidR="00242E2F" w:rsidRDefault="00242E2F" w:rsidP="00242E2F">
      <w:pPr>
        <w:widowControl/>
        <w:adjustRightInd w:val="0"/>
        <w:jc w:val="both"/>
      </w:pPr>
    </w:p>
    <w:p w14:paraId="75EAF001" w14:textId="538D649C" w:rsidR="00FE7ACF" w:rsidRDefault="00B11202" w:rsidP="00242E2F">
      <w:pPr>
        <w:widowControl/>
        <w:adjustRightInd w:val="0"/>
        <w:jc w:val="both"/>
      </w:pPr>
      <w:r w:rsidRPr="00282092">
        <w:t>The golden thread</w:t>
      </w:r>
      <w:r>
        <w:t xml:space="preserve"> which runs through all key documents </w:t>
      </w:r>
      <w:r w:rsidR="00282092" w:rsidRPr="00AE5540">
        <w:t xml:space="preserve">aims to integrate key strategic plans across Council, along with regular community engagement and performance </w:t>
      </w:r>
      <w:r w:rsidR="00282092" w:rsidRPr="0014627A">
        <w:t>reporting.</w:t>
      </w:r>
      <w:r w:rsidR="00875544" w:rsidRPr="0014627A">
        <w:t xml:space="preserve"> This includes </w:t>
      </w:r>
      <w:r w:rsidR="00440AF4">
        <w:t>our</w:t>
      </w:r>
      <w:r w:rsidR="00875544" w:rsidRPr="0014627A">
        <w:t xml:space="preserve"> Asset Plan.</w:t>
      </w:r>
    </w:p>
    <w:p w14:paraId="4395346E" w14:textId="46D11E1F" w:rsidR="00727837" w:rsidRDefault="00727837" w:rsidP="00242E2F">
      <w:pPr>
        <w:widowControl/>
        <w:adjustRightInd w:val="0"/>
        <w:jc w:val="both"/>
      </w:pPr>
    </w:p>
    <w:p w14:paraId="10AB0C2C" w14:textId="5F7D52E4" w:rsidR="00E773E6" w:rsidRPr="00AE5540" w:rsidRDefault="00ED1D4C" w:rsidP="00242E2F">
      <w:pPr>
        <w:widowControl/>
        <w:adjustRightInd w:val="0"/>
        <w:jc w:val="both"/>
      </w:pPr>
      <w:r w:rsidRPr="00ED1D4C">
        <w:rPr>
          <w:noProof/>
          <w:lang w:eastAsia="en-AU"/>
        </w:rPr>
        <w:drawing>
          <wp:anchor distT="0" distB="0" distL="114300" distR="114300" simplePos="0" relativeHeight="251755008" behindDoc="0" locked="0" layoutInCell="1" allowOverlap="1" wp14:anchorId="4117B9E1" wp14:editId="7B6C6BAD">
            <wp:simplePos x="0" y="0"/>
            <wp:positionH relativeFrom="column">
              <wp:posOffset>4784316</wp:posOffset>
            </wp:positionH>
            <wp:positionV relativeFrom="paragraph">
              <wp:posOffset>64770</wp:posOffset>
            </wp:positionV>
            <wp:extent cx="1188141" cy="1717449"/>
            <wp:effectExtent l="0" t="0" r="5715" b="0"/>
            <wp:wrapNone/>
            <wp:docPr id="572" name="Picture 57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Picture 572" descr="Text&#10;&#10;Description automatically generated with medium confidence"/>
                    <pic:cNvPicPr/>
                  </pic:nvPicPr>
                  <pic:blipFill>
                    <a:blip r:embed="rId45">
                      <a:extLst>
                        <a:ext uri="{28A0092B-C50C-407E-A947-70E740481C1C}">
                          <a14:useLocalDpi xmlns:a14="http://schemas.microsoft.com/office/drawing/2010/main" val="0"/>
                        </a:ext>
                      </a:extLst>
                    </a:blip>
                    <a:stretch>
                      <a:fillRect/>
                    </a:stretch>
                  </pic:blipFill>
                  <pic:spPr>
                    <a:xfrm>
                      <a:off x="0" y="0"/>
                      <a:ext cx="1188141" cy="1717449"/>
                    </a:xfrm>
                    <a:prstGeom prst="rect">
                      <a:avLst/>
                    </a:prstGeom>
                  </pic:spPr>
                </pic:pic>
              </a:graphicData>
            </a:graphic>
            <wp14:sizeRelH relativeFrom="page">
              <wp14:pctWidth>0</wp14:pctWidth>
            </wp14:sizeRelH>
            <wp14:sizeRelV relativeFrom="page">
              <wp14:pctHeight>0</wp14:pctHeight>
            </wp14:sizeRelV>
          </wp:anchor>
        </w:drawing>
      </w:r>
      <w:r w:rsidR="00EB3A3D">
        <w:rPr>
          <w:noProof/>
          <w:lang w:eastAsia="en-AU"/>
        </w:rPr>
        <w:drawing>
          <wp:inline distT="0" distB="0" distL="0" distR="0" wp14:anchorId="029340ED" wp14:editId="096BCDB4">
            <wp:extent cx="6070600" cy="4521607"/>
            <wp:effectExtent l="0" t="0" r="0" b="0"/>
            <wp:docPr id="519" name="Picture 519"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funnel chart&#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6070600" cy="4521607"/>
                    </a:xfrm>
                    <a:prstGeom prst="rect">
                      <a:avLst/>
                    </a:prstGeom>
                  </pic:spPr>
                </pic:pic>
              </a:graphicData>
            </a:graphic>
          </wp:inline>
        </w:drawing>
      </w:r>
      <w:r w:rsidRPr="00ED1D4C">
        <w:rPr>
          <w:noProof/>
        </w:rPr>
        <w:t xml:space="preserve"> </w:t>
      </w:r>
    </w:p>
    <w:p w14:paraId="1426F2A4" w14:textId="27D819BD" w:rsidR="00242E2F" w:rsidRPr="00347774" w:rsidRDefault="004C59EC" w:rsidP="007613F1">
      <w:pPr>
        <w:pStyle w:val="Caption"/>
        <w:ind w:right="3"/>
        <w:jc w:val="center"/>
        <w:rPr>
          <w:sz w:val="20"/>
          <w:szCs w:val="20"/>
        </w:rPr>
      </w:pPr>
      <w:bookmarkStart w:id="29" w:name="_Ref72939021"/>
      <w:bookmarkStart w:id="30" w:name="_Toc99965491"/>
      <w:r w:rsidRPr="008C0AC5">
        <w:rPr>
          <w:sz w:val="20"/>
          <w:szCs w:val="20"/>
        </w:rPr>
        <w:t xml:space="preserve">Figure </w:t>
      </w:r>
      <w:r w:rsidRPr="008C0AC5">
        <w:rPr>
          <w:sz w:val="20"/>
          <w:szCs w:val="20"/>
        </w:rPr>
        <w:fldChar w:fldCharType="begin"/>
      </w:r>
      <w:r w:rsidRPr="008C0AC5">
        <w:rPr>
          <w:sz w:val="20"/>
          <w:szCs w:val="20"/>
        </w:rPr>
        <w:instrText xml:space="preserve"> SEQ Figure \* ARABIC </w:instrText>
      </w:r>
      <w:r w:rsidRPr="008C0AC5">
        <w:rPr>
          <w:sz w:val="20"/>
          <w:szCs w:val="20"/>
        </w:rPr>
        <w:fldChar w:fldCharType="separate"/>
      </w:r>
      <w:r w:rsidR="00ED1D4C">
        <w:rPr>
          <w:noProof/>
          <w:sz w:val="20"/>
          <w:szCs w:val="20"/>
        </w:rPr>
        <w:t>1</w:t>
      </w:r>
      <w:r w:rsidRPr="008C0AC5">
        <w:rPr>
          <w:sz w:val="20"/>
          <w:szCs w:val="20"/>
        </w:rPr>
        <w:fldChar w:fldCharType="end"/>
      </w:r>
      <w:bookmarkEnd w:id="29"/>
      <w:r w:rsidRPr="008C0AC5">
        <w:rPr>
          <w:sz w:val="20"/>
          <w:szCs w:val="20"/>
        </w:rPr>
        <w:t xml:space="preserve"> -</w:t>
      </w:r>
      <w:r w:rsidR="00F131AA">
        <w:rPr>
          <w:sz w:val="20"/>
          <w:szCs w:val="20"/>
        </w:rPr>
        <w:t xml:space="preserve"> Our</w:t>
      </w:r>
      <w:r w:rsidRPr="008C0AC5">
        <w:rPr>
          <w:sz w:val="20"/>
          <w:szCs w:val="20"/>
        </w:rPr>
        <w:t xml:space="preserve"> Integrated Planning</w:t>
      </w:r>
      <w:r w:rsidR="007A3D13">
        <w:rPr>
          <w:sz w:val="20"/>
          <w:szCs w:val="20"/>
        </w:rPr>
        <w:t xml:space="preserve"> and Reporting</w:t>
      </w:r>
      <w:r w:rsidRPr="008C0AC5">
        <w:rPr>
          <w:sz w:val="20"/>
          <w:szCs w:val="20"/>
        </w:rPr>
        <w:t xml:space="preserve"> Framework</w:t>
      </w:r>
      <w:bookmarkStart w:id="31" w:name="_Toc73705079"/>
      <w:bookmarkStart w:id="32" w:name="_Toc76228959"/>
      <w:bookmarkStart w:id="33" w:name="_Toc76229052"/>
      <w:bookmarkEnd w:id="30"/>
    </w:p>
    <w:p w14:paraId="2FC51731" w14:textId="117AFA2E" w:rsidR="000642C7" w:rsidRPr="001E632D" w:rsidRDefault="002D39A5" w:rsidP="001E632D">
      <w:pPr>
        <w:pStyle w:val="Heading2"/>
      </w:pPr>
      <w:bookmarkStart w:id="34" w:name="_Toc99965459"/>
      <w:r w:rsidRPr="001E632D">
        <w:t xml:space="preserve">The </w:t>
      </w:r>
      <w:r w:rsidR="000642C7" w:rsidRPr="001E632D">
        <w:t>Community Vision</w:t>
      </w:r>
      <w:bookmarkEnd w:id="31"/>
      <w:bookmarkEnd w:id="32"/>
      <w:bookmarkEnd w:id="33"/>
      <w:bookmarkEnd w:id="34"/>
    </w:p>
    <w:p w14:paraId="69BCDA8F" w14:textId="0D198974" w:rsidR="000642C7" w:rsidRPr="00347774" w:rsidRDefault="000642C7" w:rsidP="00845357">
      <w:pPr>
        <w:ind w:right="3"/>
        <w:rPr>
          <w:sz w:val="20"/>
          <w:szCs w:val="20"/>
        </w:rPr>
      </w:pPr>
    </w:p>
    <w:p w14:paraId="44F1C1A0" w14:textId="5CC9BA59" w:rsidR="000642C7" w:rsidRPr="00AE5540" w:rsidRDefault="000642C7" w:rsidP="0094315E">
      <w:pPr>
        <w:ind w:right="3"/>
        <w:jc w:val="both"/>
      </w:pPr>
      <w:r w:rsidRPr="00AE5540">
        <w:t xml:space="preserve">Our Community Vision is a statement </w:t>
      </w:r>
      <w:r w:rsidR="004C59EC" w:rsidRPr="00AE5540">
        <w:t xml:space="preserve">of </w:t>
      </w:r>
      <w:r w:rsidRPr="00AE5540">
        <w:t xml:space="preserve">our community’s goals and aspirations for the future. It considers where we are, where we want to be and how will we get there. </w:t>
      </w:r>
      <w:r w:rsidR="004D1504" w:rsidRPr="00AE5540">
        <w:t xml:space="preserve">The Community Vision </w:t>
      </w:r>
      <w:r w:rsidR="00E93A81" w:rsidRPr="00AE5540">
        <w:t>has been</w:t>
      </w:r>
      <w:r w:rsidR="004D1504" w:rsidRPr="00AE5540">
        <w:t xml:space="preserve"> developed as part of </w:t>
      </w:r>
      <w:r w:rsidR="00E93A81" w:rsidRPr="00AE5540">
        <w:t xml:space="preserve">Frankston City Community Vision </w:t>
      </w:r>
      <w:r w:rsidR="004D1504" w:rsidRPr="00AE5540">
        <w:t>204</w:t>
      </w:r>
      <w:r w:rsidR="00B00492" w:rsidRPr="00AE5540">
        <w:t>0</w:t>
      </w:r>
      <w:r w:rsidR="004D1504" w:rsidRPr="00AE5540">
        <w:rPr>
          <w:i/>
          <w:iCs/>
        </w:rPr>
        <w:t>.</w:t>
      </w:r>
    </w:p>
    <w:p w14:paraId="099DE6ED" w14:textId="77777777" w:rsidR="000642C7" w:rsidRPr="00AE5540" w:rsidRDefault="000642C7" w:rsidP="0094315E">
      <w:pPr>
        <w:ind w:right="3"/>
        <w:jc w:val="both"/>
      </w:pPr>
    </w:p>
    <w:p w14:paraId="07C57960" w14:textId="42E6CEE8" w:rsidR="008A7723" w:rsidRPr="00AE5540" w:rsidRDefault="004C59EC" w:rsidP="00823201">
      <w:pPr>
        <w:jc w:val="both"/>
      </w:pPr>
      <w:r w:rsidRPr="00AE5540">
        <w:t>The</w:t>
      </w:r>
      <w:r w:rsidR="00242E2F" w:rsidRPr="00AE5540">
        <w:t xml:space="preserve"> themes identified in the Co</w:t>
      </w:r>
      <w:r w:rsidR="003F3C26">
        <w:t>mmunity</w:t>
      </w:r>
      <w:r w:rsidR="00242E2F" w:rsidRPr="00AE5540">
        <w:t xml:space="preserve"> Vision</w:t>
      </w:r>
      <w:r w:rsidRPr="00AE5540">
        <w:t xml:space="preserve"> guide our Council Plan which sets out our strategic directions over the next four (4) years to achieve the </w:t>
      </w:r>
      <w:r w:rsidR="002D39A5" w:rsidRPr="00AE5540">
        <w:t>long-term</w:t>
      </w:r>
      <w:r w:rsidR="00823201" w:rsidRPr="00AE5540">
        <w:t xml:space="preserve"> aspirations and</w:t>
      </w:r>
      <w:r w:rsidR="002D39A5" w:rsidRPr="00AE5540">
        <w:t xml:space="preserve"> </w:t>
      </w:r>
      <w:r w:rsidRPr="00AE5540">
        <w:t xml:space="preserve">goals of </w:t>
      </w:r>
      <w:r w:rsidR="00823201" w:rsidRPr="00AE5540">
        <w:t>our</w:t>
      </w:r>
      <w:r w:rsidRPr="00AE5540">
        <w:t xml:space="preserve"> </w:t>
      </w:r>
      <w:r w:rsidR="00823201" w:rsidRPr="00AE5540">
        <w:t>c</w:t>
      </w:r>
      <w:r w:rsidRPr="00AE5540">
        <w:t xml:space="preserve">ommunity. </w:t>
      </w:r>
      <w:r w:rsidR="000642C7" w:rsidRPr="00AE5540">
        <w:t xml:space="preserve"> </w:t>
      </w:r>
      <w:r w:rsidR="000D63B9" w:rsidRPr="00AE5540">
        <w:t>The key themes outlined in the Community Vision have been related to relevant assets</w:t>
      </w:r>
      <w:r w:rsidR="002A4131" w:rsidRPr="00AE5540">
        <w:t xml:space="preserve"> which will support the achievement of these themes.</w:t>
      </w:r>
      <w:r w:rsidR="00B9228C" w:rsidRPr="00AE5540">
        <w:t xml:space="preserve"> </w:t>
      </w:r>
      <w:r w:rsidR="008A7723" w:rsidRPr="00AE5540">
        <w:br w:type="page"/>
      </w:r>
    </w:p>
    <w:p w14:paraId="38DDDB3D" w14:textId="177AEA52" w:rsidR="000642C7" w:rsidRPr="00347774" w:rsidRDefault="002D39A5" w:rsidP="002026B2">
      <w:pPr>
        <w:pStyle w:val="Heading2"/>
      </w:pPr>
      <w:bookmarkStart w:id="35" w:name="_Toc73705081"/>
      <w:bookmarkStart w:id="36" w:name="_Toc76228961"/>
      <w:bookmarkStart w:id="37" w:name="_Toc76229054"/>
      <w:bookmarkStart w:id="38" w:name="_Toc99965460"/>
      <w:r w:rsidRPr="00347774">
        <w:lastRenderedPageBreak/>
        <w:t xml:space="preserve">The </w:t>
      </w:r>
      <w:r w:rsidR="000642C7" w:rsidRPr="00347774">
        <w:t>Council Plan</w:t>
      </w:r>
      <w:bookmarkEnd w:id="35"/>
      <w:bookmarkEnd w:id="36"/>
      <w:bookmarkEnd w:id="37"/>
      <w:bookmarkEnd w:id="38"/>
    </w:p>
    <w:p w14:paraId="6DF01E0E" w14:textId="2FBDF3AD" w:rsidR="001F4F1E" w:rsidRPr="00347774" w:rsidRDefault="001F4F1E" w:rsidP="00845357">
      <w:pPr>
        <w:ind w:right="3"/>
        <w:rPr>
          <w:sz w:val="20"/>
          <w:szCs w:val="20"/>
        </w:rPr>
      </w:pPr>
    </w:p>
    <w:p w14:paraId="7C07BC62" w14:textId="4E92C863" w:rsidR="001F4F1E" w:rsidRPr="00AE5540" w:rsidRDefault="001F4F1E" w:rsidP="00B33A53">
      <w:pPr>
        <w:ind w:right="3"/>
        <w:jc w:val="both"/>
      </w:pPr>
      <w:r w:rsidRPr="00AE5540">
        <w:t xml:space="preserve">Our Council Plan makes a commitment to outcomes and priority initiatives across </w:t>
      </w:r>
      <w:r w:rsidR="00B81ECA" w:rsidRPr="00AE5540">
        <w:t>a number of</w:t>
      </w:r>
      <w:r w:rsidRPr="00AE5540">
        <w:t xml:space="preserve"> strategic </w:t>
      </w:r>
      <w:r w:rsidR="00C71D04" w:rsidRPr="00AE5540">
        <w:t>objectives</w:t>
      </w:r>
      <w:r w:rsidR="00B758CE" w:rsidRPr="00AE5540">
        <w:t xml:space="preserve"> which align to the Community Vision themes</w:t>
      </w:r>
      <w:r w:rsidRPr="00AE5540">
        <w:t>. Effective asset management support</w:t>
      </w:r>
      <w:r w:rsidR="004C59EC" w:rsidRPr="00AE5540">
        <w:t>s</w:t>
      </w:r>
      <w:r w:rsidRPr="00AE5540">
        <w:t xml:space="preserve"> the outcomes </w:t>
      </w:r>
      <w:r w:rsidR="002344AE" w:rsidRPr="00AE5540">
        <w:t xml:space="preserve">of the Council Plan </w:t>
      </w:r>
      <w:r w:rsidR="0020799C" w:rsidRPr="00AE5540">
        <w:t>and</w:t>
      </w:r>
      <w:r w:rsidR="002344AE" w:rsidRPr="00AE5540">
        <w:t xml:space="preserve"> </w:t>
      </w:r>
      <w:r w:rsidRPr="00AE5540">
        <w:t>the delivery of sustainable services</w:t>
      </w:r>
      <w:r w:rsidR="00B758CE" w:rsidRPr="00AE5540">
        <w:t xml:space="preserve"> and programs</w:t>
      </w:r>
      <w:r w:rsidRPr="00AE5540">
        <w:t xml:space="preserve">. </w:t>
      </w:r>
      <w:r w:rsidRPr="00AE5540">
        <w:rPr>
          <w:rFonts w:cstheme="minorHAnsi"/>
        </w:rPr>
        <w:t>We recognise our stewardship role in appropriately managing the assets we have and aim to fulfil our obligation</w:t>
      </w:r>
      <w:r w:rsidR="00DD6A8B" w:rsidRPr="00AE5540">
        <w:rPr>
          <w:rFonts w:cstheme="minorHAnsi"/>
        </w:rPr>
        <w:t>s</w:t>
      </w:r>
      <w:r w:rsidRPr="00AE5540">
        <w:rPr>
          <w:rFonts w:cstheme="minorHAnsi"/>
        </w:rPr>
        <w:t xml:space="preserve"> to future communities to provide sustainable assets and services. </w:t>
      </w:r>
    </w:p>
    <w:p w14:paraId="52E5D94F" w14:textId="77777777" w:rsidR="002B4F1A" w:rsidRPr="00347774" w:rsidRDefault="002B4F1A" w:rsidP="00D45731">
      <w:pPr>
        <w:ind w:right="3"/>
        <w:rPr>
          <w:rFonts w:cstheme="minorHAnsi"/>
          <w:sz w:val="20"/>
          <w:szCs w:val="20"/>
          <w:highlight w:val="yellow"/>
        </w:rPr>
      </w:pPr>
    </w:p>
    <w:p w14:paraId="22055201" w14:textId="1B30862C" w:rsidR="00DF1176" w:rsidRPr="001E632D" w:rsidRDefault="00DF1176" w:rsidP="001E632D">
      <w:pPr>
        <w:pStyle w:val="Heading2"/>
      </w:pPr>
      <w:bookmarkStart w:id="39" w:name="_Toc99965461"/>
      <w:r w:rsidRPr="001E632D">
        <w:t xml:space="preserve">How do the City’s </w:t>
      </w:r>
      <w:r w:rsidR="00035E43" w:rsidRPr="001E632D">
        <w:t>A</w:t>
      </w:r>
      <w:r w:rsidRPr="001E632D">
        <w:t xml:space="preserve">ssets Support the </w:t>
      </w:r>
      <w:r w:rsidR="00035E43" w:rsidRPr="001E632D">
        <w:t>D</w:t>
      </w:r>
      <w:r w:rsidRPr="001E632D">
        <w:t xml:space="preserve">elivery </w:t>
      </w:r>
      <w:r w:rsidR="00C5725A" w:rsidRPr="001E632D">
        <w:t>of the</w:t>
      </w:r>
      <w:r w:rsidRPr="001E632D">
        <w:t xml:space="preserve"> Co</w:t>
      </w:r>
      <w:r w:rsidR="00B31FEE">
        <w:t>mmunity</w:t>
      </w:r>
      <w:r w:rsidRPr="001E632D">
        <w:t xml:space="preserve"> Vision and </w:t>
      </w:r>
      <w:r w:rsidR="00B31FEE">
        <w:t xml:space="preserve">Council </w:t>
      </w:r>
      <w:r w:rsidR="004B6865" w:rsidRPr="001E632D">
        <w:t>Plan?</w:t>
      </w:r>
      <w:bookmarkEnd w:id="39"/>
    </w:p>
    <w:p w14:paraId="7B5F19E4" w14:textId="0A712AE7" w:rsidR="00C5725A" w:rsidRPr="00347774" w:rsidRDefault="00C5725A" w:rsidP="00C5725A">
      <w:pPr>
        <w:pStyle w:val="Heading2"/>
        <w:numPr>
          <w:ilvl w:val="0"/>
          <w:numId w:val="0"/>
        </w:numPr>
        <w:rPr>
          <w:sz w:val="20"/>
          <w:szCs w:val="20"/>
        </w:rPr>
      </w:pPr>
    </w:p>
    <w:p w14:paraId="7279B7B4" w14:textId="6E287184" w:rsidR="007C591C" w:rsidRPr="00AE5540" w:rsidRDefault="00B31FEE" w:rsidP="00C5725A">
      <w:pPr>
        <w:ind w:right="3"/>
        <w:jc w:val="both"/>
      </w:pPr>
      <w:r>
        <w:t>Infrastructure a</w:t>
      </w:r>
      <w:r w:rsidR="00C5725A" w:rsidRPr="00AE5540">
        <w:t xml:space="preserve">ssets play a critical role in the delivery of the City’s goals and </w:t>
      </w:r>
      <w:r w:rsidR="00951418" w:rsidRPr="00AE5540">
        <w:t>outcomes identified</w:t>
      </w:r>
      <w:r w:rsidR="00C5725A" w:rsidRPr="00AE5540">
        <w:t xml:space="preserve"> in the </w:t>
      </w:r>
      <w:r>
        <w:t xml:space="preserve">Community </w:t>
      </w:r>
      <w:r w:rsidR="00C5725A" w:rsidRPr="00AE5540">
        <w:t xml:space="preserve">Vision and </w:t>
      </w:r>
      <w:r>
        <w:t xml:space="preserve">Council </w:t>
      </w:r>
      <w:r w:rsidR="00C5725A" w:rsidRPr="00AE5540">
        <w:t>Plan</w:t>
      </w:r>
      <w:r>
        <w:t xml:space="preserve">. </w:t>
      </w:r>
      <w:r w:rsidR="00505CC8">
        <w:t>They</w:t>
      </w:r>
      <w:r w:rsidR="00505CC8" w:rsidRPr="00AE5540">
        <w:t xml:space="preserve"> support</w:t>
      </w:r>
      <w:r w:rsidR="00C5725A" w:rsidRPr="00AE5540">
        <w:t xml:space="preserve"> the delivery of services such as </w:t>
      </w:r>
      <w:r w:rsidR="0076747F" w:rsidRPr="00AE5540">
        <w:t>s</w:t>
      </w:r>
      <w:r w:rsidR="00951418" w:rsidRPr="00AE5540">
        <w:t>port and recreation, transport, and community health. Physical assets provide places and networks which are the backbone of the delivery of services to the community. Without fit for purpose and well managed assets, the delivery of services can suffer or diminish.</w:t>
      </w:r>
    </w:p>
    <w:p w14:paraId="2DB543B1" w14:textId="77777777" w:rsidR="007C591C" w:rsidRPr="00AE5540" w:rsidRDefault="007C591C" w:rsidP="00C5725A">
      <w:pPr>
        <w:ind w:right="3"/>
        <w:jc w:val="both"/>
      </w:pPr>
    </w:p>
    <w:p w14:paraId="096FC029" w14:textId="7E745DB0" w:rsidR="001B3E15" w:rsidRPr="00AE5540" w:rsidRDefault="00951418" w:rsidP="00C5725A">
      <w:pPr>
        <w:ind w:right="3"/>
        <w:jc w:val="both"/>
      </w:pPr>
      <w:r w:rsidRPr="00AE5540">
        <w:t xml:space="preserve">The alignment of the </w:t>
      </w:r>
      <w:r w:rsidR="004A3DF8" w:rsidRPr="00AE5540">
        <w:t>Community</w:t>
      </w:r>
      <w:r w:rsidRPr="00AE5540">
        <w:t xml:space="preserve"> Vision</w:t>
      </w:r>
      <w:r w:rsidR="007C591C" w:rsidRPr="00AE5540">
        <w:t xml:space="preserve"> </w:t>
      </w:r>
      <w:r w:rsidR="00CE025E" w:rsidRPr="00AE5540">
        <w:t>T</w:t>
      </w:r>
      <w:r w:rsidR="007C591C" w:rsidRPr="00AE5540">
        <w:t>hemes,</w:t>
      </w:r>
      <w:r w:rsidRPr="00AE5540">
        <w:t xml:space="preserve"> Council </w:t>
      </w:r>
      <w:r w:rsidR="004A3DF8" w:rsidRPr="00AE5540">
        <w:t>P</w:t>
      </w:r>
      <w:r w:rsidRPr="00AE5540">
        <w:t xml:space="preserve">lan </w:t>
      </w:r>
      <w:r w:rsidR="00CE025E" w:rsidRPr="00AE5540">
        <w:t>O</w:t>
      </w:r>
      <w:r w:rsidRPr="00AE5540">
        <w:t>utcomes</w:t>
      </w:r>
      <w:r w:rsidR="00CE025E" w:rsidRPr="00AE5540">
        <w:t xml:space="preserve">, City Services and Programs and </w:t>
      </w:r>
      <w:r w:rsidR="00B31FEE">
        <w:t xml:space="preserve">infrastructure </w:t>
      </w:r>
      <w:r w:rsidR="00CE025E" w:rsidRPr="00AE5540">
        <w:t>assets</w:t>
      </w:r>
      <w:r w:rsidRPr="00AE5540">
        <w:t xml:space="preserve"> is shown in </w:t>
      </w:r>
      <w:r w:rsidR="00E120B3" w:rsidRPr="00AE5540">
        <w:t xml:space="preserve">Figure </w:t>
      </w:r>
      <w:r w:rsidR="007C591C" w:rsidRPr="00AE5540">
        <w:t>2</w:t>
      </w:r>
      <w:r w:rsidR="00505CC8">
        <w:t>.</w:t>
      </w:r>
      <w:r w:rsidR="00E120B3" w:rsidRPr="00AE5540">
        <w:t xml:space="preserve"> </w:t>
      </w:r>
      <w:r w:rsidR="00CE025E" w:rsidRPr="00AE5540">
        <w:t>At a high level</w:t>
      </w:r>
      <w:r w:rsidR="00E37C61" w:rsidRPr="00AE5540">
        <w:t>,</w:t>
      </w:r>
      <w:r w:rsidR="00CE025E" w:rsidRPr="00AE5540">
        <w:t xml:space="preserve"> it</w:t>
      </w:r>
      <w:r w:rsidRPr="00AE5540">
        <w:t xml:space="preserve"> </w:t>
      </w:r>
      <w:r w:rsidR="00CE025E" w:rsidRPr="00AE5540">
        <w:t>demonstrates</w:t>
      </w:r>
      <w:r w:rsidRPr="00AE5540">
        <w:t xml:space="preserve"> how </w:t>
      </w:r>
      <w:r w:rsidR="00CE025E" w:rsidRPr="00AE5540">
        <w:t xml:space="preserve">our </w:t>
      </w:r>
      <w:r w:rsidR="00B31FEE">
        <w:t xml:space="preserve">community </w:t>
      </w:r>
      <w:r w:rsidR="004B6865" w:rsidRPr="00AE5540">
        <w:t>assets support</w:t>
      </w:r>
      <w:r w:rsidRPr="00AE5540">
        <w:t xml:space="preserve"> outcomes and </w:t>
      </w:r>
      <w:r w:rsidR="004B6865" w:rsidRPr="00AE5540">
        <w:t>objectives</w:t>
      </w:r>
      <w:r w:rsidR="00E120B3" w:rsidRPr="00AE5540">
        <w:t>.</w:t>
      </w:r>
    </w:p>
    <w:p w14:paraId="651FB617" w14:textId="69C88169" w:rsidR="001B3E15" w:rsidRPr="00347774" w:rsidRDefault="008A7723" w:rsidP="00C5725A">
      <w:pPr>
        <w:ind w:right="3"/>
        <w:jc w:val="both"/>
        <w:rPr>
          <w:sz w:val="20"/>
          <w:szCs w:val="20"/>
        </w:rPr>
      </w:pPr>
      <w:r w:rsidRPr="00347774">
        <w:rPr>
          <w:noProof/>
          <w:sz w:val="20"/>
          <w:szCs w:val="20"/>
          <w:lang w:eastAsia="en-AU"/>
        </w:rPr>
        <w:drawing>
          <wp:anchor distT="0" distB="0" distL="114300" distR="114300" simplePos="0" relativeHeight="251744768" behindDoc="1" locked="0" layoutInCell="1" allowOverlap="1" wp14:anchorId="115272E0" wp14:editId="07BF1DA1">
            <wp:simplePos x="0" y="0"/>
            <wp:positionH relativeFrom="column">
              <wp:posOffset>-2696209</wp:posOffset>
            </wp:positionH>
            <wp:positionV relativeFrom="paragraph">
              <wp:posOffset>791102</wp:posOffset>
            </wp:positionV>
            <wp:extent cx="9486900" cy="6327247"/>
            <wp:effectExtent l="0" t="0" r="0" b="0"/>
            <wp:wrapNone/>
            <wp:docPr id="102" name="Picture 102" descr="A picture containing text, outdoor, sky,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A picture containing text, outdoor, sky, tree&#10;&#10;Description automatically generated"/>
                    <pic:cNvPicPr/>
                  </pic:nvPicPr>
                  <pic:blipFill>
                    <a:blip r:embed="rId47" cstate="email">
                      <a:extLst>
                        <a:ext uri="{28A0092B-C50C-407E-A947-70E740481C1C}">
                          <a14:useLocalDpi xmlns:a14="http://schemas.microsoft.com/office/drawing/2010/main" val="0"/>
                        </a:ext>
                      </a:extLst>
                    </a:blip>
                    <a:stretch>
                      <a:fillRect/>
                    </a:stretch>
                  </pic:blipFill>
                  <pic:spPr>
                    <a:xfrm>
                      <a:off x="0" y="0"/>
                      <a:ext cx="9489984" cy="6329304"/>
                    </a:xfrm>
                    <a:prstGeom prst="rect">
                      <a:avLst/>
                    </a:prstGeom>
                  </pic:spPr>
                </pic:pic>
              </a:graphicData>
            </a:graphic>
            <wp14:sizeRelH relativeFrom="page">
              <wp14:pctWidth>0</wp14:pctWidth>
            </wp14:sizeRelH>
            <wp14:sizeRelV relativeFrom="page">
              <wp14:pctHeight>0</wp14:pctHeight>
            </wp14:sizeRelV>
          </wp:anchor>
        </w:drawing>
      </w:r>
    </w:p>
    <w:p w14:paraId="4E424DD4" w14:textId="1E095564" w:rsidR="001B3E15" w:rsidRPr="00347774" w:rsidRDefault="001B3E15" w:rsidP="00C5725A">
      <w:pPr>
        <w:ind w:right="3"/>
        <w:jc w:val="both"/>
        <w:rPr>
          <w:sz w:val="20"/>
          <w:szCs w:val="20"/>
        </w:rPr>
        <w:sectPr w:rsidR="001B3E15" w:rsidRPr="00347774" w:rsidSect="004405D8">
          <w:type w:val="continuous"/>
          <w:pgSz w:w="11900" w:h="16840"/>
          <w:pgMar w:top="1442" w:right="1134" w:bottom="1134" w:left="1206" w:header="0" w:footer="737" w:gutter="0"/>
          <w:cols w:space="720"/>
          <w:docGrid w:linePitch="299"/>
        </w:sectPr>
      </w:pPr>
    </w:p>
    <w:p w14:paraId="05AAB3D9" w14:textId="00C248E7" w:rsidR="00C608E6" w:rsidRPr="00347774" w:rsidRDefault="00C608E6" w:rsidP="00C608E6">
      <w:pPr>
        <w:ind w:left="360" w:right="3"/>
        <w:rPr>
          <w:rFonts w:cstheme="minorHAnsi"/>
          <w:sz w:val="20"/>
          <w:szCs w:val="20"/>
          <w:highlight w:val="yellow"/>
        </w:rPr>
      </w:pPr>
    </w:p>
    <w:p w14:paraId="27F9A49E" w14:textId="77777777" w:rsidR="002B4F1A" w:rsidRPr="00347774" w:rsidRDefault="002B4F1A" w:rsidP="002B4F1A">
      <w:pPr>
        <w:pStyle w:val="Heading1"/>
        <w:numPr>
          <w:ilvl w:val="0"/>
          <w:numId w:val="0"/>
        </w:numPr>
        <w:rPr>
          <w:sz w:val="20"/>
          <w:szCs w:val="20"/>
        </w:rPr>
      </w:pPr>
      <w:bookmarkStart w:id="40" w:name="_Toc73705082"/>
      <w:bookmarkStart w:id="41" w:name="_Toc76228962"/>
      <w:bookmarkStart w:id="42" w:name="_Toc76229055"/>
    </w:p>
    <w:tbl>
      <w:tblPr>
        <w:tblStyle w:val="TableGrid"/>
        <w:tblW w:w="22823" w:type="dxa"/>
        <w:tblInd w:w="-856" w:type="dxa"/>
        <w:tbl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69"/>
        <w:gridCol w:w="4536"/>
        <w:gridCol w:w="3118"/>
        <w:gridCol w:w="1843"/>
        <w:gridCol w:w="1134"/>
        <w:gridCol w:w="1985"/>
        <w:gridCol w:w="3969"/>
        <w:gridCol w:w="3969"/>
      </w:tblGrid>
      <w:tr w:rsidR="00885FE9" w:rsidRPr="00347774" w14:paraId="2E1B617B" w14:textId="3F617BCC" w:rsidTr="00C80C1D">
        <w:tc>
          <w:tcPr>
            <w:tcW w:w="2269" w:type="dxa"/>
            <w:shd w:val="clear" w:color="auto" w:fill="F9F9F9"/>
            <w:vAlign w:val="center"/>
          </w:tcPr>
          <w:p w14:paraId="2F2D0309" w14:textId="77777777" w:rsidR="00951418" w:rsidRPr="00347774" w:rsidRDefault="00951418" w:rsidP="00951418">
            <w:pPr>
              <w:jc w:val="center"/>
              <w:rPr>
                <w:b/>
                <w:bCs/>
                <w:sz w:val="20"/>
                <w:szCs w:val="20"/>
              </w:rPr>
            </w:pPr>
            <w:r w:rsidRPr="00347774">
              <w:rPr>
                <w:b/>
                <w:bCs/>
                <w:sz w:val="20"/>
                <w:szCs w:val="20"/>
              </w:rPr>
              <w:t>Vision 2040 Theme</w:t>
            </w:r>
          </w:p>
        </w:tc>
        <w:tc>
          <w:tcPr>
            <w:tcW w:w="4536" w:type="dxa"/>
            <w:shd w:val="clear" w:color="auto" w:fill="F9F9F9"/>
            <w:vAlign w:val="center"/>
          </w:tcPr>
          <w:p w14:paraId="6CDA4E9A" w14:textId="77777777" w:rsidR="00951418" w:rsidRPr="00347774" w:rsidRDefault="00951418" w:rsidP="00951418">
            <w:pPr>
              <w:jc w:val="center"/>
              <w:rPr>
                <w:b/>
                <w:bCs/>
                <w:sz w:val="20"/>
                <w:szCs w:val="20"/>
              </w:rPr>
            </w:pPr>
            <w:r w:rsidRPr="00347774">
              <w:rPr>
                <w:b/>
                <w:bCs/>
                <w:sz w:val="20"/>
                <w:szCs w:val="20"/>
              </w:rPr>
              <w:t>Vision Theme Statement</w:t>
            </w:r>
          </w:p>
        </w:tc>
        <w:tc>
          <w:tcPr>
            <w:tcW w:w="3118" w:type="dxa"/>
            <w:shd w:val="clear" w:color="auto" w:fill="F9F9F9"/>
            <w:vAlign w:val="center"/>
          </w:tcPr>
          <w:p w14:paraId="0E065E16" w14:textId="77777777" w:rsidR="00951418" w:rsidRPr="00347774" w:rsidRDefault="00951418" w:rsidP="00951418">
            <w:pPr>
              <w:jc w:val="center"/>
              <w:rPr>
                <w:b/>
                <w:bCs/>
                <w:sz w:val="20"/>
                <w:szCs w:val="20"/>
              </w:rPr>
            </w:pPr>
            <w:r w:rsidRPr="00347774">
              <w:rPr>
                <w:b/>
                <w:bCs/>
                <w:sz w:val="20"/>
                <w:szCs w:val="20"/>
              </w:rPr>
              <w:t>Council Plan Outcome</w:t>
            </w:r>
          </w:p>
        </w:tc>
        <w:tc>
          <w:tcPr>
            <w:tcW w:w="1843" w:type="dxa"/>
            <w:shd w:val="clear" w:color="auto" w:fill="F9F9F9"/>
            <w:vAlign w:val="center"/>
          </w:tcPr>
          <w:p w14:paraId="25543A73" w14:textId="77777777" w:rsidR="00951418" w:rsidRPr="00347774" w:rsidRDefault="00951418" w:rsidP="00951418">
            <w:pPr>
              <w:jc w:val="center"/>
              <w:rPr>
                <w:b/>
                <w:bCs/>
                <w:sz w:val="20"/>
                <w:szCs w:val="20"/>
              </w:rPr>
            </w:pPr>
            <w:r w:rsidRPr="00347774">
              <w:rPr>
                <w:b/>
                <w:bCs/>
                <w:sz w:val="20"/>
                <w:szCs w:val="20"/>
              </w:rPr>
              <w:t>Asset related Council Services and Programs</w:t>
            </w:r>
          </w:p>
        </w:tc>
        <w:tc>
          <w:tcPr>
            <w:tcW w:w="3119" w:type="dxa"/>
            <w:gridSpan w:val="2"/>
            <w:shd w:val="clear" w:color="auto" w:fill="F9F9F9"/>
            <w:vAlign w:val="center"/>
          </w:tcPr>
          <w:p w14:paraId="2B531A0E" w14:textId="291D0C41" w:rsidR="00951418" w:rsidRPr="00347774" w:rsidRDefault="00951418" w:rsidP="00951418">
            <w:pPr>
              <w:jc w:val="center"/>
              <w:rPr>
                <w:b/>
                <w:bCs/>
                <w:sz w:val="20"/>
                <w:szCs w:val="20"/>
              </w:rPr>
            </w:pPr>
            <w:r w:rsidRPr="00347774">
              <w:rPr>
                <w:b/>
                <w:bCs/>
                <w:sz w:val="20"/>
                <w:szCs w:val="20"/>
              </w:rPr>
              <w:t>Assets Classes which Support Services and Programs</w:t>
            </w:r>
          </w:p>
        </w:tc>
        <w:tc>
          <w:tcPr>
            <w:tcW w:w="3969" w:type="dxa"/>
            <w:shd w:val="clear" w:color="auto" w:fill="F9F9F9"/>
            <w:vAlign w:val="center"/>
          </w:tcPr>
          <w:p w14:paraId="4472A298" w14:textId="25913025" w:rsidR="00951418" w:rsidRPr="00347774" w:rsidRDefault="00951418" w:rsidP="00951418">
            <w:pPr>
              <w:jc w:val="center"/>
              <w:rPr>
                <w:b/>
                <w:bCs/>
                <w:sz w:val="20"/>
                <w:szCs w:val="20"/>
              </w:rPr>
            </w:pPr>
            <w:r w:rsidRPr="00347774">
              <w:rPr>
                <w:b/>
                <w:bCs/>
                <w:sz w:val="20"/>
                <w:szCs w:val="20"/>
              </w:rPr>
              <w:t>Specific Asset Examples</w:t>
            </w:r>
          </w:p>
        </w:tc>
        <w:tc>
          <w:tcPr>
            <w:tcW w:w="3969" w:type="dxa"/>
            <w:shd w:val="clear" w:color="auto" w:fill="F9F9F9"/>
            <w:vAlign w:val="center"/>
          </w:tcPr>
          <w:p w14:paraId="19D710B0" w14:textId="4C2BD3C0" w:rsidR="00951418" w:rsidRPr="00347774" w:rsidRDefault="00951418" w:rsidP="00951418">
            <w:pPr>
              <w:jc w:val="center"/>
              <w:rPr>
                <w:b/>
                <w:bCs/>
                <w:sz w:val="20"/>
                <w:szCs w:val="20"/>
              </w:rPr>
            </w:pPr>
            <w:r w:rsidRPr="00347774">
              <w:rPr>
                <w:b/>
                <w:bCs/>
                <w:sz w:val="20"/>
                <w:szCs w:val="20"/>
              </w:rPr>
              <w:t>How</w:t>
            </w:r>
          </w:p>
        </w:tc>
      </w:tr>
      <w:tr w:rsidR="00885FE9" w:rsidRPr="00347774" w14:paraId="42E34AB7" w14:textId="7CD47D27" w:rsidTr="00C80C1D">
        <w:trPr>
          <w:trHeight w:val="2393"/>
        </w:trPr>
        <w:tc>
          <w:tcPr>
            <w:tcW w:w="2269" w:type="dxa"/>
            <w:shd w:val="clear" w:color="auto" w:fill="F9F9F9"/>
            <w:vAlign w:val="center"/>
          </w:tcPr>
          <w:p w14:paraId="6B776FB7" w14:textId="77777777" w:rsidR="00951418" w:rsidRPr="00347774" w:rsidRDefault="00951418" w:rsidP="00951418">
            <w:pPr>
              <w:rPr>
                <w:sz w:val="20"/>
                <w:szCs w:val="20"/>
              </w:rPr>
            </w:pPr>
            <w:r w:rsidRPr="00347774">
              <w:rPr>
                <w:noProof/>
                <w:sz w:val="20"/>
                <w:szCs w:val="20"/>
                <w:lang w:eastAsia="en-AU"/>
              </w:rPr>
              <w:drawing>
                <wp:inline distT="0" distB="0" distL="0" distR="0" wp14:anchorId="399090A8" wp14:editId="49E0558C">
                  <wp:extent cx="947583" cy="1070847"/>
                  <wp:effectExtent l="165100" t="165100" r="166370" b="159385"/>
                  <wp:docPr id="20" name="Picture 20" descr="A red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red sign with white text&#10;&#10;Description automatically generated with low confidenc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47583" cy="1070847"/>
                          </a:xfrm>
                          <a:prstGeom prst="rect">
                            <a:avLst/>
                          </a:prstGeom>
                          <a:ln>
                            <a:noFill/>
                          </a:ln>
                          <a:effectLst>
                            <a:outerShdw blurRad="190500" algn="tl" rotWithShape="0">
                              <a:srgbClr val="000000">
                                <a:alpha val="70000"/>
                              </a:srgbClr>
                            </a:outerShdw>
                          </a:effectLst>
                        </pic:spPr>
                      </pic:pic>
                    </a:graphicData>
                  </a:graphic>
                </wp:inline>
              </w:drawing>
            </w:r>
          </w:p>
        </w:tc>
        <w:tc>
          <w:tcPr>
            <w:tcW w:w="4536" w:type="dxa"/>
            <w:shd w:val="clear" w:color="auto" w:fill="F9F9F9"/>
            <w:vAlign w:val="center"/>
          </w:tcPr>
          <w:p w14:paraId="6005BCFC" w14:textId="77777777" w:rsidR="00951418" w:rsidRPr="00347774" w:rsidRDefault="00951418" w:rsidP="00951418">
            <w:pPr>
              <w:rPr>
                <w:b/>
                <w:bCs/>
                <w:i/>
                <w:iCs/>
                <w:color w:val="7F7F7F" w:themeColor="text1" w:themeTint="80"/>
                <w:sz w:val="20"/>
                <w:szCs w:val="20"/>
              </w:rPr>
            </w:pPr>
            <w:r w:rsidRPr="00347774">
              <w:rPr>
                <w:i/>
                <w:iCs/>
                <w:color w:val="7F7F7F" w:themeColor="text1" w:themeTint="80"/>
                <w:sz w:val="20"/>
                <w:szCs w:val="20"/>
              </w:rPr>
              <w:t xml:space="preserve"> </w:t>
            </w:r>
            <w:r w:rsidRPr="00347774">
              <w:rPr>
                <w:b/>
                <w:bCs/>
                <w:i/>
                <w:iCs/>
                <w:color w:val="7F7F7F" w:themeColor="text1" w:themeTint="80"/>
                <w:sz w:val="20"/>
                <w:szCs w:val="20"/>
              </w:rPr>
              <w:t>Healthy families and communities</w:t>
            </w:r>
          </w:p>
          <w:p w14:paraId="572FF2FA" w14:textId="77777777" w:rsidR="00951418" w:rsidRPr="00347774" w:rsidRDefault="00951418" w:rsidP="00951418">
            <w:pPr>
              <w:rPr>
                <w:rFonts w:ascii="Times New Roman" w:hAnsi="Times New Roman" w:cs="Times New Roman"/>
                <w:color w:val="808080"/>
                <w:sz w:val="20"/>
                <w:szCs w:val="20"/>
                <w:lang w:val="en-GB"/>
              </w:rPr>
            </w:pPr>
          </w:p>
          <w:p w14:paraId="1F333C7D" w14:textId="46791B85" w:rsidR="00951418" w:rsidRPr="00347774" w:rsidRDefault="00951418" w:rsidP="00951418">
            <w:pPr>
              <w:rPr>
                <w:rFonts w:ascii="Calibri" w:eastAsiaTheme="minorHAnsi" w:hAnsi="Calibri" w:cs="Calibri"/>
                <w:i/>
                <w:iCs/>
                <w:color w:val="7F7F7F" w:themeColor="text1" w:themeTint="80"/>
                <w:sz w:val="20"/>
                <w:szCs w:val="20"/>
              </w:rPr>
            </w:pPr>
            <w:r w:rsidRPr="00347774">
              <w:rPr>
                <w:rFonts w:ascii="Calibri" w:eastAsiaTheme="minorHAnsi" w:hAnsi="Calibri" w:cs="Calibri"/>
                <w:i/>
                <w:iCs/>
                <w:color w:val="7F7F7F" w:themeColor="text1" w:themeTint="80"/>
                <w:sz w:val="20"/>
                <w:szCs w:val="20"/>
              </w:rPr>
              <w:t xml:space="preserve">Empowering everyone to improve their health and wellbeing through access to green space, quality health services, social </w:t>
            </w:r>
            <w:r w:rsidRPr="00347774">
              <w:rPr>
                <w:i/>
                <w:iCs/>
                <w:color w:val="7F7F7F" w:themeColor="text1" w:themeTint="80"/>
                <w:sz w:val="20"/>
                <w:szCs w:val="20"/>
              </w:rPr>
              <w:t>supports, education and opportunities to be physically active.</w:t>
            </w:r>
          </w:p>
        </w:tc>
        <w:tc>
          <w:tcPr>
            <w:tcW w:w="3118" w:type="dxa"/>
            <w:shd w:val="clear" w:color="auto" w:fill="F9F9F9"/>
            <w:vAlign w:val="center"/>
          </w:tcPr>
          <w:p w14:paraId="0BA45CC2" w14:textId="77777777" w:rsidR="00951418" w:rsidRPr="00347774" w:rsidRDefault="00951418" w:rsidP="00951418">
            <w:pPr>
              <w:rPr>
                <w:sz w:val="20"/>
                <w:szCs w:val="20"/>
              </w:rPr>
            </w:pPr>
            <w:r w:rsidRPr="00347774">
              <w:rPr>
                <w:noProof/>
                <w:sz w:val="20"/>
                <w:szCs w:val="20"/>
                <w:lang w:eastAsia="en-AU"/>
              </w:rPr>
              <w:drawing>
                <wp:inline distT="0" distB="0" distL="0" distR="0" wp14:anchorId="77663531" wp14:editId="3E3EAE35">
                  <wp:extent cx="1900052" cy="494972"/>
                  <wp:effectExtent l="0" t="0" r="5080" b="635"/>
                  <wp:docPr id="44" name="Picture 4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Text&#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1914617" cy="498766"/>
                          </a:xfrm>
                          <a:prstGeom prst="rect">
                            <a:avLst/>
                          </a:prstGeom>
                          <a:ln>
                            <a:noFill/>
                          </a:ln>
                          <a:effectLst>
                            <a:softEdge rad="112500"/>
                          </a:effectLst>
                        </pic:spPr>
                      </pic:pic>
                    </a:graphicData>
                  </a:graphic>
                </wp:inline>
              </w:drawing>
            </w:r>
          </w:p>
        </w:tc>
        <w:tc>
          <w:tcPr>
            <w:tcW w:w="1843" w:type="dxa"/>
            <w:shd w:val="clear" w:color="auto" w:fill="F9F9F9"/>
            <w:vAlign w:val="center"/>
          </w:tcPr>
          <w:p w14:paraId="3B872DAF" w14:textId="77777777" w:rsidR="00951418" w:rsidRPr="00347774" w:rsidRDefault="00951418" w:rsidP="008D44EC">
            <w:pPr>
              <w:pStyle w:val="ListParagraph"/>
              <w:numPr>
                <w:ilvl w:val="0"/>
                <w:numId w:val="27"/>
              </w:numPr>
              <w:ind w:left="309" w:right="0" w:hanging="284"/>
              <w:rPr>
                <w:b/>
                <w:bCs/>
                <w:i/>
                <w:color w:val="7F7F7F" w:themeColor="text1" w:themeTint="80"/>
                <w:sz w:val="20"/>
                <w:szCs w:val="20"/>
              </w:rPr>
            </w:pPr>
            <w:r w:rsidRPr="00347774">
              <w:rPr>
                <w:i/>
                <w:color w:val="7F7F7F" w:themeColor="text1" w:themeTint="80"/>
                <w:sz w:val="20"/>
                <w:szCs w:val="20"/>
              </w:rPr>
              <w:t>Community Health</w:t>
            </w:r>
          </w:p>
          <w:p w14:paraId="4BF056AF" w14:textId="77777777" w:rsidR="00951418" w:rsidRPr="00347774" w:rsidRDefault="00951418" w:rsidP="008D44EC">
            <w:pPr>
              <w:pStyle w:val="ListParagraph"/>
              <w:numPr>
                <w:ilvl w:val="0"/>
                <w:numId w:val="27"/>
              </w:numPr>
              <w:ind w:left="309" w:right="0" w:hanging="284"/>
              <w:rPr>
                <w:b/>
                <w:bCs/>
                <w:i/>
                <w:color w:val="7F7F7F" w:themeColor="text1" w:themeTint="80"/>
                <w:sz w:val="20"/>
                <w:szCs w:val="20"/>
              </w:rPr>
            </w:pPr>
            <w:r w:rsidRPr="00347774">
              <w:rPr>
                <w:i/>
                <w:color w:val="7F7F7F" w:themeColor="text1" w:themeTint="80"/>
                <w:sz w:val="20"/>
                <w:szCs w:val="20"/>
              </w:rPr>
              <w:t>Sport and Recreation</w:t>
            </w:r>
          </w:p>
          <w:p w14:paraId="5E3A55AF" w14:textId="77777777" w:rsidR="00951418" w:rsidRPr="00347774" w:rsidRDefault="00951418" w:rsidP="008D44EC">
            <w:pPr>
              <w:pStyle w:val="ListParagraph"/>
              <w:numPr>
                <w:ilvl w:val="0"/>
                <w:numId w:val="27"/>
              </w:numPr>
              <w:ind w:left="309" w:right="0" w:hanging="284"/>
              <w:rPr>
                <w:b/>
                <w:bCs/>
                <w:i/>
                <w:color w:val="7F7F7F" w:themeColor="text1" w:themeTint="80"/>
                <w:sz w:val="20"/>
                <w:szCs w:val="20"/>
              </w:rPr>
            </w:pPr>
            <w:r w:rsidRPr="00347774">
              <w:rPr>
                <w:i/>
                <w:color w:val="7F7F7F" w:themeColor="text1" w:themeTint="80"/>
                <w:sz w:val="20"/>
                <w:szCs w:val="20"/>
              </w:rPr>
              <w:t>Arts and Culture</w:t>
            </w:r>
          </w:p>
          <w:p w14:paraId="7EF5F9CE" w14:textId="77777777" w:rsidR="00951418" w:rsidRPr="00347774" w:rsidRDefault="00951418" w:rsidP="008D44EC">
            <w:pPr>
              <w:pStyle w:val="ListParagraph"/>
              <w:numPr>
                <w:ilvl w:val="0"/>
                <w:numId w:val="27"/>
              </w:numPr>
              <w:ind w:left="309" w:right="0" w:hanging="284"/>
              <w:rPr>
                <w:b/>
                <w:bCs/>
                <w:i/>
                <w:color w:val="7F7F7F" w:themeColor="text1" w:themeTint="80"/>
                <w:sz w:val="20"/>
                <w:szCs w:val="20"/>
              </w:rPr>
            </w:pPr>
            <w:r w:rsidRPr="00347774">
              <w:rPr>
                <w:i/>
                <w:color w:val="7F7F7F" w:themeColor="text1" w:themeTint="80"/>
                <w:sz w:val="20"/>
                <w:szCs w:val="20"/>
              </w:rPr>
              <w:t>Community Development</w:t>
            </w:r>
          </w:p>
        </w:tc>
        <w:tc>
          <w:tcPr>
            <w:tcW w:w="1134" w:type="dxa"/>
            <w:shd w:val="clear" w:color="auto" w:fill="F9F9F9"/>
            <w:vAlign w:val="center"/>
          </w:tcPr>
          <w:p w14:paraId="3D7D4EDE" w14:textId="2E3E2421" w:rsidR="00951418" w:rsidRPr="00347774" w:rsidRDefault="006350FC" w:rsidP="00951418">
            <w:pPr>
              <w:rPr>
                <w:color w:val="7F7F7F" w:themeColor="text1" w:themeTint="80"/>
                <w:sz w:val="20"/>
                <w:szCs w:val="20"/>
              </w:rPr>
            </w:pPr>
            <w:r w:rsidRPr="00347774">
              <w:rPr>
                <w:noProof/>
                <w:sz w:val="20"/>
                <w:szCs w:val="20"/>
                <w:lang w:eastAsia="en-AU"/>
              </w:rPr>
              <w:drawing>
                <wp:inline distT="0" distB="0" distL="0" distR="0" wp14:anchorId="20FCC142" wp14:editId="05ADF2A3">
                  <wp:extent cx="487680" cy="487680"/>
                  <wp:effectExtent l="12700" t="0" r="58420" b="7620"/>
                  <wp:docPr id="95" name="Graphic 95" descr="Modern architec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Modern architecture outline"/>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1"/>
                              </a:ext>
                            </a:extLst>
                          </a:blip>
                          <a:stretch>
                            <a:fillRect/>
                          </a:stretch>
                        </pic:blipFill>
                        <pic:spPr>
                          <a:xfrm>
                            <a:off x="0" y="0"/>
                            <a:ext cx="513527" cy="513527"/>
                          </a:xfrm>
                          <a:prstGeom prst="rect">
                            <a:avLst/>
                          </a:prstGeom>
                          <a:effectLst>
                            <a:outerShdw blurRad="50800" dist="38100" dir="2700000" algn="tl" rotWithShape="0">
                              <a:schemeClr val="bg1">
                                <a:lumMod val="50000"/>
                                <a:alpha val="40000"/>
                              </a:schemeClr>
                            </a:outerShdw>
                          </a:effectLst>
                        </pic:spPr>
                      </pic:pic>
                    </a:graphicData>
                  </a:graphic>
                </wp:inline>
              </w:drawing>
            </w:r>
          </w:p>
          <w:p w14:paraId="0B477E62" w14:textId="77777777" w:rsidR="00951418" w:rsidRPr="00347774" w:rsidRDefault="00951418" w:rsidP="00951418">
            <w:pPr>
              <w:rPr>
                <w:color w:val="7F7F7F" w:themeColor="text1" w:themeTint="80"/>
                <w:sz w:val="20"/>
                <w:szCs w:val="20"/>
              </w:rPr>
            </w:pPr>
            <w:r w:rsidRPr="00347774">
              <w:rPr>
                <w:noProof/>
                <w:sz w:val="20"/>
                <w:szCs w:val="20"/>
                <w:lang w:eastAsia="en-AU"/>
              </w:rPr>
              <w:drawing>
                <wp:inline distT="0" distB="0" distL="0" distR="0" wp14:anchorId="12FB4BBB" wp14:editId="7D420059">
                  <wp:extent cx="488254" cy="488254"/>
                  <wp:effectExtent l="12700" t="0" r="58420" b="0"/>
                  <wp:docPr id="57" name="Graphic 57" descr="Sports Fie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Graphic 57" descr="Sports Field outline"/>
                          <pic:cNvPicPr/>
                        </pic:nvPicPr>
                        <pic:blipFill>
                          <a:blip r:embed="rId52"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3"/>
                              </a:ext>
                            </a:extLst>
                          </a:blip>
                          <a:stretch>
                            <a:fillRect/>
                          </a:stretch>
                        </pic:blipFill>
                        <pic:spPr>
                          <a:xfrm>
                            <a:off x="0" y="0"/>
                            <a:ext cx="493492" cy="493492"/>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985" w:type="dxa"/>
            <w:shd w:val="clear" w:color="auto" w:fill="F9F9F9"/>
            <w:vAlign w:val="center"/>
          </w:tcPr>
          <w:p w14:paraId="50C82003" w14:textId="50A93FDD" w:rsidR="00951418" w:rsidRPr="00347774" w:rsidRDefault="00951418" w:rsidP="008D44EC">
            <w:pPr>
              <w:pStyle w:val="ListParagraph"/>
              <w:numPr>
                <w:ilvl w:val="0"/>
                <w:numId w:val="23"/>
              </w:numPr>
              <w:ind w:left="464" w:right="35" w:hanging="425"/>
              <w:rPr>
                <w:i/>
                <w:color w:val="7F7F7F" w:themeColor="text1" w:themeTint="80"/>
                <w:sz w:val="20"/>
                <w:szCs w:val="20"/>
              </w:rPr>
            </w:pPr>
            <w:r w:rsidRPr="00347774">
              <w:rPr>
                <w:i/>
                <w:color w:val="7F7F7F" w:themeColor="text1" w:themeTint="80"/>
                <w:sz w:val="20"/>
                <w:szCs w:val="20"/>
              </w:rPr>
              <w:t>Buildings and Facilities</w:t>
            </w:r>
          </w:p>
          <w:p w14:paraId="554493B4" w14:textId="60427AC5" w:rsidR="00951418" w:rsidRPr="00347774" w:rsidRDefault="00951418" w:rsidP="008D44EC">
            <w:pPr>
              <w:pStyle w:val="ListParagraph"/>
              <w:numPr>
                <w:ilvl w:val="0"/>
                <w:numId w:val="23"/>
              </w:numPr>
              <w:ind w:left="464" w:right="35" w:hanging="425"/>
              <w:rPr>
                <w:i/>
                <w:color w:val="7F7F7F" w:themeColor="text1" w:themeTint="80"/>
                <w:sz w:val="20"/>
                <w:szCs w:val="20"/>
              </w:rPr>
            </w:pPr>
            <w:r w:rsidRPr="00347774">
              <w:rPr>
                <w:i/>
                <w:color w:val="7F7F7F" w:themeColor="text1" w:themeTint="80"/>
                <w:sz w:val="20"/>
                <w:szCs w:val="20"/>
              </w:rPr>
              <w:t>Open Space</w:t>
            </w:r>
            <w:r w:rsidR="00116C2B">
              <w:rPr>
                <w:i/>
                <w:color w:val="7F7F7F" w:themeColor="text1" w:themeTint="80"/>
                <w:sz w:val="20"/>
                <w:szCs w:val="20"/>
              </w:rPr>
              <w:t xml:space="preserve"> Assets </w:t>
            </w:r>
          </w:p>
        </w:tc>
        <w:tc>
          <w:tcPr>
            <w:tcW w:w="3969" w:type="dxa"/>
            <w:shd w:val="clear" w:color="auto" w:fill="F9F9F9"/>
            <w:vAlign w:val="center"/>
          </w:tcPr>
          <w:p w14:paraId="3D8D48C8" w14:textId="77777777" w:rsidR="00951418" w:rsidRPr="00347774" w:rsidRDefault="00951418" w:rsidP="008D44EC">
            <w:pPr>
              <w:pStyle w:val="ListParagraph"/>
              <w:numPr>
                <w:ilvl w:val="0"/>
                <w:numId w:val="20"/>
              </w:numPr>
              <w:ind w:right="0"/>
              <w:rPr>
                <w:b/>
                <w:bCs/>
                <w:i/>
                <w:color w:val="7F7F7F" w:themeColor="text1" w:themeTint="80"/>
                <w:sz w:val="20"/>
                <w:szCs w:val="20"/>
              </w:rPr>
            </w:pPr>
            <w:r w:rsidRPr="00347774">
              <w:rPr>
                <w:i/>
                <w:color w:val="7F7F7F" w:themeColor="text1" w:themeTint="80"/>
                <w:sz w:val="20"/>
                <w:szCs w:val="20"/>
              </w:rPr>
              <w:t>Arts and Cultural Facilities</w:t>
            </w:r>
          </w:p>
          <w:p w14:paraId="702DE656" w14:textId="77777777" w:rsidR="00951418" w:rsidRPr="00347774" w:rsidRDefault="00951418" w:rsidP="008D44EC">
            <w:pPr>
              <w:pStyle w:val="ListParagraph"/>
              <w:numPr>
                <w:ilvl w:val="0"/>
                <w:numId w:val="20"/>
              </w:numPr>
              <w:ind w:right="0"/>
              <w:rPr>
                <w:b/>
                <w:bCs/>
                <w:i/>
                <w:color w:val="7F7F7F" w:themeColor="text1" w:themeTint="80"/>
                <w:sz w:val="20"/>
                <w:szCs w:val="20"/>
              </w:rPr>
            </w:pPr>
            <w:r w:rsidRPr="00347774">
              <w:rPr>
                <w:i/>
                <w:color w:val="7F7F7F" w:themeColor="text1" w:themeTint="80"/>
                <w:sz w:val="20"/>
                <w:szCs w:val="20"/>
              </w:rPr>
              <w:t>Child and Maternal Health Centres</w:t>
            </w:r>
          </w:p>
          <w:p w14:paraId="2BEA6E99" w14:textId="77777777" w:rsidR="00951418" w:rsidRPr="00347774" w:rsidRDefault="00951418" w:rsidP="008D44EC">
            <w:pPr>
              <w:pStyle w:val="ListParagraph"/>
              <w:numPr>
                <w:ilvl w:val="0"/>
                <w:numId w:val="20"/>
              </w:numPr>
              <w:ind w:right="0"/>
              <w:rPr>
                <w:b/>
                <w:bCs/>
                <w:i/>
                <w:color w:val="7F7F7F" w:themeColor="text1" w:themeTint="80"/>
                <w:sz w:val="20"/>
                <w:szCs w:val="20"/>
              </w:rPr>
            </w:pPr>
            <w:r w:rsidRPr="00347774">
              <w:rPr>
                <w:i/>
                <w:color w:val="7F7F7F" w:themeColor="text1" w:themeTint="80"/>
                <w:sz w:val="20"/>
                <w:szCs w:val="20"/>
              </w:rPr>
              <w:t>Community Centres and Halls</w:t>
            </w:r>
          </w:p>
          <w:p w14:paraId="5BA1B913" w14:textId="77777777" w:rsidR="00951418" w:rsidRPr="00347774" w:rsidRDefault="00951418" w:rsidP="008D44EC">
            <w:pPr>
              <w:pStyle w:val="ListParagraph"/>
              <w:numPr>
                <w:ilvl w:val="0"/>
                <w:numId w:val="20"/>
              </w:numPr>
              <w:ind w:right="0"/>
              <w:rPr>
                <w:b/>
                <w:bCs/>
                <w:i/>
                <w:color w:val="7F7F7F" w:themeColor="text1" w:themeTint="80"/>
                <w:sz w:val="20"/>
                <w:szCs w:val="20"/>
              </w:rPr>
            </w:pPr>
            <w:r w:rsidRPr="00347774">
              <w:rPr>
                <w:i/>
                <w:color w:val="7F7F7F" w:themeColor="text1" w:themeTint="80"/>
                <w:sz w:val="20"/>
                <w:szCs w:val="20"/>
              </w:rPr>
              <w:t>Family and Youth Centres</w:t>
            </w:r>
          </w:p>
          <w:p w14:paraId="6645F168" w14:textId="6237FCF5" w:rsidR="00951418" w:rsidRPr="00347774" w:rsidRDefault="00951418" w:rsidP="008D44EC">
            <w:pPr>
              <w:pStyle w:val="ListParagraph"/>
              <w:numPr>
                <w:ilvl w:val="0"/>
                <w:numId w:val="20"/>
              </w:numPr>
              <w:ind w:right="0"/>
              <w:rPr>
                <w:i/>
                <w:color w:val="7F7F7F" w:themeColor="text1" w:themeTint="80"/>
                <w:sz w:val="20"/>
                <w:szCs w:val="20"/>
              </w:rPr>
            </w:pPr>
            <w:r w:rsidRPr="00347774">
              <w:rPr>
                <w:i/>
                <w:color w:val="7F7F7F" w:themeColor="text1" w:themeTint="80"/>
                <w:sz w:val="20"/>
                <w:szCs w:val="20"/>
              </w:rPr>
              <w:t xml:space="preserve">Neighbourhood </w:t>
            </w:r>
            <w:r w:rsidR="00D2757A">
              <w:rPr>
                <w:i/>
                <w:color w:val="7F7F7F" w:themeColor="text1" w:themeTint="80"/>
                <w:sz w:val="20"/>
                <w:szCs w:val="20"/>
              </w:rPr>
              <w:t>H</w:t>
            </w:r>
            <w:r w:rsidRPr="00347774">
              <w:rPr>
                <w:i/>
                <w:color w:val="7F7F7F" w:themeColor="text1" w:themeTint="80"/>
                <w:sz w:val="20"/>
                <w:szCs w:val="20"/>
              </w:rPr>
              <w:t>ouses</w:t>
            </w:r>
          </w:p>
          <w:p w14:paraId="244B0504" w14:textId="77777777" w:rsidR="00951418" w:rsidRPr="00347774" w:rsidRDefault="00951418" w:rsidP="008D44EC">
            <w:pPr>
              <w:pStyle w:val="ListParagraph"/>
              <w:numPr>
                <w:ilvl w:val="0"/>
                <w:numId w:val="20"/>
              </w:numPr>
              <w:ind w:right="0"/>
              <w:rPr>
                <w:i/>
                <w:color w:val="7F7F7F" w:themeColor="text1" w:themeTint="80"/>
                <w:sz w:val="20"/>
                <w:szCs w:val="20"/>
              </w:rPr>
            </w:pPr>
            <w:r w:rsidRPr="00347774">
              <w:rPr>
                <w:i/>
                <w:color w:val="7F7F7F" w:themeColor="text1" w:themeTint="80"/>
                <w:sz w:val="20"/>
                <w:szCs w:val="20"/>
              </w:rPr>
              <w:t>Sport and Recreation Facilities</w:t>
            </w:r>
          </w:p>
          <w:p w14:paraId="6D0C22F2" w14:textId="0090CD8A" w:rsidR="00951418" w:rsidRPr="00347774" w:rsidRDefault="00951418" w:rsidP="008D44EC">
            <w:pPr>
              <w:pStyle w:val="ListParagraph"/>
              <w:numPr>
                <w:ilvl w:val="0"/>
                <w:numId w:val="20"/>
              </w:numPr>
              <w:ind w:right="0"/>
              <w:rPr>
                <w:i/>
                <w:color w:val="7F7F7F" w:themeColor="text1" w:themeTint="80"/>
                <w:sz w:val="20"/>
                <w:szCs w:val="20"/>
              </w:rPr>
            </w:pPr>
            <w:r w:rsidRPr="00347774">
              <w:rPr>
                <w:i/>
                <w:color w:val="7F7F7F" w:themeColor="text1" w:themeTint="80"/>
                <w:sz w:val="20"/>
                <w:szCs w:val="20"/>
              </w:rPr>
              <w:t>Sports fields, Play</w:t>
            </w:r>
            <w:r w:rsidR="00D2757A">
              <w:rPr>
                <w:i/>
                <w:color w:val="7F7F7F" w:themeColor="text1" w:themeTint="80"/>
                <w:sz w:val="20"/>
                <w:szCs w:val="20"/>
              </w:rPr>
              <w:t xml:space="preserve"> S</w:t>
            </w:r>
            <w:r w:rsidRPr="00347774">
              <w:rPr>
                <w:i/>
                <w:color w:val="7F7F7F" w:themeColor="text1" w:themeTint="80"/>
                <w:sz w:val="20"/>
                <w:szCs w:val="20"/>
              </w:rPr>
              <w:t>urfaces and Sporting Infrastructure</w:t>
            </w:r>
          </w:p>
          <w:p w14:paraId="453C71A5" w14:textId="05A59C79" w:rsidR="00951418" w:rsidRPr="00347774" w:rsidRDefault="00951418" w:rsidP="008D44EC">
            <w:pPr>
              <w:pStyle w:val="ListParagraph"/>
              <w:numPr>
                <w:ilvl w:val="0"/>
                <w:numId w:val="20"/>
              </w:numPr>
              <w:ind w:right="0"/>
              <w:rPr>
                <w:i/>
                <w:color w:val="7F7F7F" w:themeColor="text1" w:themeTint="80"/>
                <w:sz w:val="20"/>
                <w:szCs w:val="20"/>
              </w:rPr>
            </w:pPr>
            <w:r w:rsidRPr="00347774">
              <w:rPr>
                <w:i/>
                <w:color w:val="7F7F7F" w:themeColor="text1" w:themeTint="80"/>
                <w:sz w:val="20"/>
                <w:szCs w:val="20"/>
              </w:rPr>
              <w:t>Play Spaces</w:t>
            </w:r>
          </w:p>
        </w:tc>
        <w:tc>
          <w:tcPr>
            <w:tcW w:w="3969" w:type="dxa"/>
            <w:shd w:val="clear" w:color="auto" w:fill="F9F9F9"/>
            <w:vAlign w:val="center"/>
          </w:tcPr>
          <w:p w14:paraId="3FCBE42B" w14:textId="0473B2F7" w:rsidR="00951418" w:rsidRPr="00347774" w:rsidRDefault="00951418" w:rsidP="00171174">
            <w:pPr>
              <w:jc w:val="both"/>
              <w:rPr>
                <w:color w:val="7F7F7F" w:themeColor="text1" w:themeTint="80"/>
                <w:sz w:val="20"/>
                <w:szCs w:val="20"/>
              </w:rPr>
            </w:pPr>
            <w:r w:rsidRPr="00347774">
              <w:rPr>
                <w:color w:val="7F7F7F" w:themeColor="text1" w:themeTint="80"/>
                <w:sz w:val="20"/>
                <w:szCs w:val="20"/>
              </w:rPr>
              <w:t xml:space="preserve">Buildings </w:t>
            </w:r>
            <w:r w:rsidR="00AD0D0D" w:rsidRPr="00347774">
              <w:rPr>
                <w:color w:val="7F7F7F" w:themeColor="text1" w:themeTint="80"/>
                <w:sz w:val="20"/>
                <w:szCs w:val="20"/>
              </w:rPr>
              <w:t xml:space="preserve">and facilities </w:t>
            </w:r>
            <w:r w:rsidRPr="00347774">
              <w:rPr>
                <w:color w:val="7F7F7F" w:themeColor="text1" w:themeTint="80"/>
                <w:sz w:val="20"/>
                <w:szCs w:val="20"/>
              </w:rPr>
              <w:t>provide s</w:t>
            </w:r>
            <w:r w:rsidR="00AD0D0D" w:rsidRPr="00347774">
              <w:rPr>
                <w:color w:val="7F7F7F" w:themeColor="text1" w:themeTint="80"/>
                <w:sz w:val="20"/>
                <w:szCs w:val="20"/>
              </w:rPr>
              <w:t>p</w:t>
            </w:r>
            <w:r w:rsidRPr="00347774">
              <w:rPr>
                <w:color w:val="7F7F7F" w:themeColor="text1" w:themeTint="80"/>
                <w:sz w:val="20"/>
                <w:szCs w:val="20"/>
              </w:rPr>
              <w:t xml:space="preserve">aces </w:t>
            </w:r>
            <w:r w:rsidR="00F94B18" w:rsidRPr="00347774">
              <w:rPr>
                <w:color w:val="7F7F7F" w:themeColor="text1" w:themeTint="80"/>
                <w:sz w:val="20"/>
                <w:szCs w:val="20"/>
              </w:rPr>
              <w:t>for health</w:t>
            </w:r>
            <w:r w:rsidR="00AD0D0D" w:rsidRPr="00347774">
              <w:rPr>
                <w:color w:val="7F7F7F" w:themeColor="text1" w:themeTint="80"/>
                <w:sz w:val="20"/>
                <w:szCs w:val="20"/>
              </w:rPr>
              <w:t xml:space="preserve"> services</w:t>
            </w:r>
            <w:r w:rsidR="004A66F3">
              <w:rPr>
                <w:color w:val="7F7F7F" w:themeColor="text1" w:themeTint="80"/>
                <w:sz w:val="20"/>
                <w:szCs w:val="20"/>
              </w:rPr>
              <w:t>,</w:t>
            </w:r>
            <w:r w:rsidR="00AD0D0D" w:rsidRPr="00347774">
              <w:rPr>
                <w:color w:val="7F7F7F" w:themeColor="text1" w:themeTint="80"/>
                <w:sz w:val="20"/>
                <w:szCs w:val="20"/>
              </w:rPr>
              <w:t xml:space="preserve"> social support, education arts and culture and active recreation. </w:t>
            </w:r>
          </w:p>
          <w:p w14:paraId="08EEE091" w14:textId="77777777" w:rsidR="00AD0D0D" w:rsidRPr="00347774" w:rsidRDefault="00AD0D0D" w:rsidP="00171174">
            <w:pPr>
              <w:jc w:val="both"/>
              <w:rPr>
                <w:color w:val="7F7F7F" w:themeColor="text1" w:themeTint="80"/>
                <w:sz w:val="20"/>
                <w:szCs w:val="20"/>
              </w:rPr>
            </w:pPr>
          </w:p>
          <w:p w14:paraId="7ED23C7F" w14:textId="0890A543" w:rsidR="00AD0D0D" w:rsidRPr="00347774" w:rsidRDefault="00AD0D0D" w:rsidP="00171174">
            <w:pPr>
              <w:jc w:val="both"/>
              <w:rPr>
                <w:color w:val="7F7F7F" w:themeColor="text1" w:themeTint="80"/>
                <w:sz w:val="20"/>
                <w:szCs w:val="20"/>
              </w:rPr>
            </w:pPr>
            <w:r w:rsidRPr="00347774">
              <w:rPr>
                <w:color w:val="7F7F7F" w:themeColor="text1" w:themeTint="80"/>
                <w:sz w:val="20"/>
                <w:szCs w:val="20"/>
              </w:rPr>
              <w:t>Parks, open space and sporting facility assets provide active and passive areas for physical activity through</w:t>
            </w:r>
            <w:r w:rsidR="006F67C7">
              <w:rPr>
                <w:color w:val="7F7F7F" w:themeColor="text1" w:themeTint="80"/>
                <w:sz w:val="20"/>
                <w:szCs w:val="20"/>
              </w:rPr>
              <w:t>out</w:t>
            </w:r>
            <w:r w:rsidRPr="00347774">
              <w:rPr>
                <w:color w:val="7F7F7F" w:themeColor="text1" w:themeTint="80"/>
                <w:sz w:val="20"/>
                <w:szCs w:val="20"/>
              </w:rPr>
              <w:t xml:space="preserve"> the </w:t>
            </w:r>
            <w:r w:rsidR="00885FE9" w:rsidRPr="00347774">
              <w:rPr>
                <w:color w:val="7F7F7F" w:themeColor="text1" w:themeTint="80"/>
                <w:sz w:val="20"/>
                <w:szCs w:val="20"/>
              </w:rPr>
              <w:t>city</w:t>
            </w:r>
            <w:r w:rsidRPr="00347774">
              <w:rPr>
                <w:color w:val="7F7F7F" w:themeColor="text1" w:themeTint="80"/>
                <w:sz w:val="20"/>
                <w:szCs w:val="20"/>
              </w:rPr>
              <w:t>.</w:t>
            </w:r>
          </w:p>
        </w:tc>
      </w:tr>
      <w:tr w:rsidR="00885FE9" w:rsidRPr="00347774" w14:paraId="5571B9E1" w14:textId="6267D3BD" w:rsidTr="00C80C1D">
        <w:trPr>
          <w:trHeight w:val="2070"/>
        </w:trPr>
        <w:tc>
          <w:tcPr>
            <w:tcW w:w="2269" w:type="dxa"/>
            <w:tcBorders>
              <w:bottom w:val="single" w:sz="4" w:space="0" w:color="FFFFFF" w:themeColor="background1"/>
            </w:tcBorders>
            <w:shd w:val="clear" w:color="auto" w:fill="F9F9F9"/>
            <w:vAlign w:val="center"/>
          </w:tcPr>
          <w:p w14:paraId="24B61EA8" w14:textId="77777777" w:rsidR="00951418" w:rsidRPr="00347774" w:rsidRDefault="00951418" w:rsidP="00951418">
            <w:pPr>
              <w:rPr>
                <w:sz w:val="20"/>
                <w:szCs w:val="20"/>
              </w:rPr>
            </w:pPr>
            <w:r w:rsidRPr="00347774">
              <w:rPr>
                <w:noProof/>
                <w:sz w:val="20"/>
                <w:szCs w:val="20"/>
                <w:lang w:eastAsia="en-AU"/>
              </w:rPr>
              <w:drawing>
                <wp:inline distT="0" distB="0" distL="0" distR="0" wp14:anchorId="6791BFBC" wp14:editId="68144BD1">
                  <wp:extent cx="947420" cy="1105323"/>
                  <wp:effectExtent l="165100" t="165100" r="170180" b="165100"/>
                  <wp:docPr id="35" name="Picture 3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ext&#10;&#10;Description automatically generated with medium confidenc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67278" cy="1128491"/>
                          </a:xfrm>
                          <a:prstGeom prst="rect">
                            <a:avLst/>
                          </a:prstGeom>
                          <a:ln>
                            <a:noFill/>
                          </a:ln>
                          <a:effectLst>
                            <a:outerShdw blurRad="190500" algn="tl" rotWithShape="0">
                              <a:srgbClr val="000000">
                                <a:alpha val="70000"/>
                              </a:srgbClr>
                            </a:outerShdw>
                          </a:effectLst>
                        </pic:spPr>
                      </pic:pic>
                    </a:graphicData>
                  </a:graphic>
                </wp:inline>
              </w:drawing>
            </w:r>
          </w:p>
        </w:tc>
        <w:tc>
          <w:tcPr>
            <w:tcW w:w="4536" w:type="dxa"/>
            <w:tcBorders>
              <w:bottom w:val="single" w:sz="4" w:space="0" w:color="FFFFFF" w:themeColor="background1"/>
            </w:tcBorders>
            <w:shd w:val="clear" w:color="auto" w:fill="F9F9F9"/>
            <w:vAlign w:val="center"/>
          </w:tcPr>
          <w:p w14:paraId="79C2D424" w14:textId="77777777" w:rsidR="00951418" w:rsidRPr="00347774" w:rsidRDefault="00951418" w:rsidP="00951418">
            <w:pPr>
              <w:rPr>
                <w:b/>
                <w:bCs/>
                <w:i/>
                <w:iCs/>
                <w:color w:val="7F7F7F" w:themeColor="text1" w:themeTint="80"/>
                <w:sz w:val="20"/>
                <w:szCs w:val="20"/>
              </w:rPr>
            </w:pPr>
            <w:r w:rsidRPr="00347774">
              <w:rPr>
                <w:b/>
                <w:bCs/>
                <w:i/>
                <w:iCs/>
                <w:color w:val="7F7F7F" w:themeColor="text1" w:themeTint="80"/>
                <w:sz w:val="20"/>
                <w:szCs w:val="20"/>
              </w:rPr>
              <w:t>Vibrant and inclusive communities</w:t>
            </w:r>
          </w:p>
          <w:p w14:paraId="4251635C" w14:textId="77777777" w:rsidR="00951418" w:rsidRPr="00347774" w:rsidRDefault="00951418" w:rsidP="00951418">
            <w:pPr>
              <w:rPr>
                <w:i/>
                <w:iCs/>
                <w:color w:val="7F7F7F" w:themeColor="text1" w:themeTint="80"/>
                <w:sz w:val="20"/>
                <w:szCs w:val="20"/>
              </w:rPr>
            </w:pPr>
          </w:p>
          <w:p w14:paraId="475DAB0B" w14:textId="77777777" w:rsidR="00951418" w:rsidRPr="00347774" w:rsidRDefault="00951418" w:rsidP="00951418">
            <w:pPr>
              <w:rPr>
                <w:i/>
                <w:iCs/>
                <w:color w:val="7F7F7F" w:themeColor="text1" w:themeTint="80"/>
                <w:sz w:val="20"/>
                <w:szCs w:val="20"/>
              </w:rPr>
            </w:pPr>
            <w:r w:rsidRPr="00347774">
              <w:rPr>
                <w:i/>
                <w:iCs/>
                <w:color w:val="7F7F7F" w:themeColor="text1" w:themeTint="80"/>
                <w:sz w:val="20"/>
                <w:szCs w:val="20"/>
              </w:rPr>
              <w:t xml:space="preserve">The community is proud of First Nations Peoples heritage and culture and promotes a sense of pride and belonging for the local Aboriginal and Torres Strait Islander community. Frankston City is known as a cultural hub with a thriving arts community, embracing diversity and promoting wellbeing. </w:t>
            </w:r>
          </w:p>
        </w:tc>
        <w:tc>
          <w:tcPr>
            <w:tcW w:w="3118" w:type="dxa"/>
            <w:tcBorders>
              <w:bottom w:val="single" w:sz="4" w:space="0" w:color="FFFFFF" w:themeColor="background1"/>
            </w:tcBorders>
            <w:shd w:val="clear" w:color="auto" w:fill="F9F9F9"/>
            <w:vAlign w:val="center"/>
          </w:tcPr>
          <w:p w14:paraId="6F77B10A" w14:textId="77777777" w:rsidR="00951418" w:rsidRPr="00347774" w:rsidRDefault="00951418" w:rsidP="00951418">
            <w:pPr>
              <w:rPr>
                <w:sz w:val="20"/>
                <w:szCs w:val="20"/>
              </w:rPr>
            </w:pPr>
            <w:r w:rsidRPr="00347774">
              <w:rPr>
                <w:noProof/>
                <w:sz w:val="20"/>
                <w:szCs w:val="20"/>
                <w:lang w:eastAsia="en-AU"/>
              </w:rPr>
              <w:drawing>
                <wp:inline distT="0" distB="0" distL="0" distR="0" wp14:anchorId="01B5D72F" wp14:editId="6DAD89EF">
                  <wp:extent cx="1909863" cy="497527"/>
                  <wp:effectExtent l="0" t="0" r="0" b="0"/>
                  <wp:docPr id="45" name="Picture 4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Text&#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1943005" cy="506161"/>
                          </a:xfrm>
                          <a:prstGeom prst="rect">
                            <a:avLst/>
                          </a:prstGeom>
                          <a:ln>
                            <a:noFill/>
                          </a:ln>
                          <a:effectLst>
                            <a:softEdge rad="112500"/>
                          </a:effectLst>
                        </pic:spPr>
                      </pic:pic>
                    </a:graphicData>
                  </a:graphic>
                </wp:inline>
              </w:drawing>
            </w:r>
          </w:p>
        </w:tc>
        <w:tc>
          <w:tcPr>
            <w:tcW w:w="1843" w:type="dxa"/>
            <w:tcBorders>
              <w:bottom w:val="single" w:sz="4" w:space="0" w:color="FFFFFF" w:themeColor="background1"/>
            </w:tcBorders>
            <w:shd w:val="clear" w:color="auto" w:fill="F9F9F9"/>
            <w:vAlign w:val="center"/>
          </w:tcPr>
          <w:p w14:paraId="5DCFC9FD" w14:textId="77777777"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Arts and Culture</w:t>
            </w:r>
          </w:p>
          <w:p w14:paraId="0784C468" w14:textId="77777777"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Community Development</w:t>
            </w:r>
          </w:p>
          <w:p w14:paraId="0B6F86ED" w14:textId="77777777"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Community Health</w:t>
            </w:r>
          </w:p>
        </w:tc>
        <w:tc>
          <w:tcPr>
            <w:tcW w:w="1134" w:type="dxa"/>
            <w:tcBorders>
              <w:bottom w:val="single" w:sz="4" w:space="0" w:color="FFFFFF" w:themeColor="background1"/>
            </w:tcBorders>
            <w:shd w:val="clear" w:color="auto" w:fill="F9F9F9"/>
            <w:vAlign w:val="center"/>
          </w:tcPr>
          <w:p w14:paraId="5097EDF7" w14:textId="46C2F010" w:rsidR="00951418" w:rsidRPr="00347774" w:rsidRDefault="006350FC" w:rsidP="00951418">
            <w:pPr>
              <w:rPr>
                <w:b/>
                <w:bCs/>
                <w:i/>
                <w:iCs/>
                <w:color w:val="7F7F7F" w:themeColor="text1" w:themeTint="80"/>
                <w:sz w:val="20"/>
                <w:szCs w:val="20"/>
              </w:rPr>
            </w:pPr>
            <w:r w:rsidRPr="00347774">
              <w:rPr>
                <w:noProof/>
                <w:sz w:val="20"/>
                <w:szCs w:val="20"/>
                <w:lang w:eastAsia="en-AU"/>
              </w:rPr>
              <w:drawing>
                <wp:inline distT="0" distB="0" distL="0" distR="0" wp14:anchorId="3F80738C" wp14:editId="35917D14">
                  <wp:extent cx="487680" cy="487680"/>
                  <wp:effectExtent l="12700" t="0" r="58420" b="7620"/>
                  <wp:docPr id="96" name="Graphic 96" descr="Modern architec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Modern architecture outline"/>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7"/>
                              </a:ext>
                            </a:extLst>
                          </a:blip>
                          <a:stretch>
                            <a:fillRect/>
                          </a:stretch>
                        </pic:blipFill>
                        <pic:spPr>
                          <a:xfrm>
                            <a:off x="0" y="0"/>
                            <a:ext cx="513527" cy="513527"/>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985" w:type="dxa"/>
            <w:tcBorders>
              <w:bottom w:val="single" w:sz="4" w:space="0" w:color="FFFFFF" w:themeColor="background1"/>
            </w:tcBorders>
            <w:shd w:val="clear" w:color="auto" w:fill="F9F9F9"/>
            <w:vAlign w:val="center"/>
          </w:tcPr>
          <w:p w14:paraId="083ADE60" w14:textId="5F27A7B0" w:rsidR="00951418" w:rsidRPr="00347774" w:rsidRDefault="00951418" w:rsidP="008D44EC">
            <w:pPr>
              <w:pStyle w:val="ListParagraph"/>
              <w:numPr>
                <w:ilvl w:val="0"/>
                <w:numId w:val="23"/>
              </w:numPr>
              <w:ind w:left="464" w:right="-106" w:hanging="425"/>
              <w:rPr>
                <w:i/>
                <w:color w:val="7F7F7F" w:themeColor="text1" w:themeTint="80"/>
                <w:sz w:val="20"/>
                <w:szCs w:val="20"/>
              </w:rPr>
            </w:pPr>
            <w:r w:rsidRPr="00347774">
              <w:rPr>
                <w:i/>
                <w:color w:val="7F7F7F" w:themeColor="text1" w:themeTint="80"/>
                <w:sz w:val="20"/>
                <w:szCs w:val="20"/>
              </w:rPr>
              <w:t>Buildings and Facilities</w:t>
            </w:r>
          </w:p>
        </w:tc>
        <w:tc>
          <w:tcPr>
            <w:tcW w:w="3969" w:type="dxa"/>
            <w:tcBorders>
              <w:bottom w:val="single" w:sz="4" w:space="0" w:color="FFFFFF" w:themeColor="background1"/>
            </w:tcBorders>
            <w:shd w:val="clear" w:color="auto" w:fill="F9F9F9"/>
            <w:vAlign w:val="center"/>
          </w:tcPr>
          <w:p w14:paraId="3D70797E" w14:textId="77777777" w:rsidR="00951418" w:rsidRPr="00347774" w:rsidRDefault="00951418" w:rsidP="008D44EC">
            <w:pPr>
              <w:pStyle w:val="ListParagraph"/>
              <w:numPr>
                <w:ilvl w:val="0"/>
                <w:numId w:val="21"/>
              </w:numPr>
              <w:ind w:right="0"/>
              <w:rPr>
                <w:b/>
                <w:bCs/>
                <w:i/>
                <w:color w:val="7F7F7F" w:themeColor="text1" w:themeTint="80"/>
                <w:sz w:val="20"/>
                <w:szCs w:val="20"/>
              </w:rPr>
            </w:pPr>
            <w:r w:rsidRPr="00347774">
              <w:rPr>
                <w:i/>
                <w:color w:val="7F7F7F" w:themeColor="text1" w:themeTint="80"/>
                <w:sz w:val="20"/>
                <w:szCs w:val="20"/>
              </w:rPr>
              <w:t>Arts and Cultural Facilities</w:t>
            </w:r>
          </w:p>
          <w:p w14:paraId="1EF19EB5" w14:textId="77777777" w:rsidR="00951418" w:rsidRPr="00347774" w:rsidRDefault="00951418" w:rsidP="008D44EC">
            <w:pPr>
              <w:pStyle w:val="ListParagraph"/>
              <w:numPr>
                <w:ilvl w:val="0"/>
                <w:numId w:val="21"/>
              </w:numPr>
              <w:ind w:right="0"/>
              <w:rPr>
                <w:b/>
                <w:bCs/>
                <w:i/>
                <w:color w:val="7F7F7F" w:themeColor="text1" w:themeTint="80"/>
                <w:sz w:val="20"/>
                <w:szCs w:val="20"/>
              </w:rPr>
            </w:pPr>
            <w:r w:rsidRPr="00347774">
              <w:rPr>
                <w:i/>
                <w:color w:val="7F7F7F" w:themeColor="text1" w:themeTint="80"/>
                <w:sz w:val="20"/>
                <w:szCs w:val="20"/>
              </w:rPr>
              <w:t>Child and Maternal Health Centres</w:t>
            </w:r>
          </w:p>
          <w:p w14:paraId="3662479E" w14:textId="77777777" w:rsidR="00951418" w:rsidRPr="00347774" w:rsidRDefault="00951418" w:rsidP="008D44EC">
            <w:pPr>
              <w:pStyle w:val="ListParagraph"/>
              <w:numPr>
                <w:ilvl w:val="0"/>
                <w:numId w:val="21"/>
              </w:numPr>
              <w:ind w:right="0"/>
              <w:rPr>
                <w:b/>
                <w:bCs/>
                <w:i/>
                <w:color w:val="7F7F7F" w:themeColor="text1" w:themeTint="80"/>
                <w:sz w:val="20"/>
                <w:szCs w:val="20"/>
              </w:rPr>
            </w:pPr>
            <w:r w:rsidRPr="00347774">
              <w:rPr>
                <w:i/>
                <w:color w:val="7F7F7F" w:themeColor="text1" w:themeTint="80"/>
                <w:sz w:val="20"/>
                <w:szCs w:val="20"/>
              </w:rPr>
              <w:t>Community Centres and Halls</w:t>
            </w:r>
          </w:p>
          <w:p w14:paraId="73624546" w14:textId="77777777" w:rsidR="00951418" w:rsidRPr="00347774" w:rsidRDefault="00951418" w:rsidP="008D44EC">
            <w:pPr>
              <w:pStyle w:val="ListParagraph"/>
              <w:numPr>
                <w:ilvl w:val="0"/>
                <w:numId w:val="21"/>
              </w:numPr>
              <w:ind w:right="0"/>
              <w:rPr>
                <w:b/>
                <w:bCs/>
                <w:i/>
                <w:color w:val="7F7F7F" w:themeColor="text1" w:themeTint="80"/>
                <w:sz w:val="20"/>
                <w:szCs w:val="20"/>
              </w:rPr>
            </w:pPr>
            <w:r w:rsidRPr="00347774">
              <w:rPr>
                <w:i/>
                <w:color w:val="7F7F7F" w:themeColor="text1" w:themeTint="80"/>
                <w:sz w:val="20"/>
                <w:szCs w:val="20"/>
              </w:rPr>
              <w:t xml:space="preserve">Family and Youth Centres </w:t>
            </w:r>
          </w:p>
          <w:p w14:paraId="1C087635" w14:textId="34A09C45" w:rsidR="00951418" w:rsidRPr="00347774" w:rsidRDefault="00951418" w:rsidP="008D44EC">
            <w:pPr>
              <w:pStyle w:val="ListParagraph"/>
              <w:numPr>
                <w:ilvl w:val="0"/>
                <w:numId w:val="21"/>
              </w:numPr>
              <w:ind w:right="0"/>
              <w:rPr>
                <w:b/>
                <w:bCs/>
                <w:i/>
                <w:color w:val="7F7F7F" w:themeColor="text1" w:themeTint="80"/>
                <w:sz w:val="20"/>
                <w:szCs w:val="20"/>
              </w:rPr>
            </w:pPr>
            <w:r w:rsidRPr="00347774">
              <w:rPr>
                <w:i/>
                <w:color w:val="7F7F7F" w:themeColor="text1" w:themeTint="80"/>
                <w:sz w:val="20"/>
                <w:szCs w:val="20"/>
              </w:rPr>
              <w:t xml:space="preserve">Neighbourhood </w:t>
            </w:r>
            <w:r w:rsidR="00D2757A">
              <w:rPr>
                <w:i/>
                <w:color w:val="7F7F7F" w:themeColor="text1" w:themeTint="80"/>
                <w:sz w:val="20"/>
                <w:szCs w:val="20"/>
              </w:rPr>
              <w:t>H</w:t>
            </w:r>
            <w:r w:rsidRPr="00347774">
              <w:rPr>
                <w:i/>
                <w:color w:val="7F7F7F" w:themeColor="text1" w:themeTint="80"/>
                <w:sz w:val="20"/>
                <w:szCs w:val="20"/>
              </w:rPr>
              <w:t>ouses</w:t>
            </w:r>
          </w:p>
          <w:p w14:paraId="5895D288" w14:textId="0BAB98C3" w:rsidR="00951418" w:rsidRPr="00347774" w:rsidRDefault="00951418" w:rsidP="008D44EC">
            <w:pPr>
              <w:pStyle w:val="ListParagraph"/>
              <w:numPr>
                <w:ilvl w:val="0"/>
                <w:numId w:val="21"/>
              </w:numPr>
              <w:ind w:right="0"/>
              <w:rPr>
                <w:i/>
                <w:color w:val="7F7F7F" w:themeColor="text1" w:themeTint="80"/>
                <w:sz w:val="20"/>
                <w:szCs w:val="20"/>
              </w:rPr>
            </w:pPr>
            <w:r w:rsidRPr="00347774">
              <w:rPr>
                <w:i/>
                <w:color w:val="7F7F7F" w:themeColor="text1" w:themeTint="80"/>
                <w:sz w:val="20"/>
                <w:szCs w:val="20"/>
              </w:rPr>
              <w:t>Urban Precincts/ Malls</w:t>
            </w:r>
          </w:p>
        </w:tc>
        <w:tc>
          <w:tcPr>
            <w:tcW w:w="3969" w:type="dxa"/>
            <w:tcBorders>
              <w:bottom w:val="single" w:sz="4" w:space="0" w:color="FFFFFF" w:themeColor="background1"/>
            </w:tcBorders>
            <w:shd w:val="clear" w:color="auto" w:fill="F9F9F9"/>
            <w:vAlign w:val="center"/>
          </w:tcPr>
          <w:p w14:paraId="58285913" w14:textId="5925AF87" w:rsidR="00F94B18" w:rsidRPr="00347774" w:rsidRDefault="00F94B18" w:rsidP="00171174">
            <w:pPr>
              <w:jc w:val="both"/>
              <w:rPr>
                <w:color w:val="7F7F7F" w:themeColor="text1" w:themeTint="80"/>
                <w:sz w:val="20"/>
                <w:szCs w:val="20"/>
              </w:rPr>
            </w:pPr>
            <w:r w:rsidRPr="00347774">
              <w:rPr>
                <w:color w:val="7F7F7F" w:themeColor="text1" w:themeTint="80"/>
                <w:sz w:val="20"/>
                <w:szCs w:val="20"/>
              </w:rPr>
              <w:t>Buildings and facilities provide spaces</w:t>
            </w:r>
            <w:r w:rsidR="006F67C7">
              <w:rPr>
                <w:color w:val="7F7F7F" w:themeColor="text1" w:themeTint="80"/>
                <w:sz w:val="20"/>
                <w:szCs w:val="20"/>
              </w:rPr>
              <w:t xml:space="preserve"> for</w:t>
            </w:r>
            <w:r w:rsidRPr="00347774">
              <w:rPr>
                <w:color w:val="7F7F7F" w:themeColor="text1" w:themeTint="80"/>
                <w:sz w:val="20"/>
                <w:szCs w:val="20"/>
              </w:rPr>
              <w:t xml:space="preserve"> arts and culture programs, </w:t>
            </w:r>
            <w:r w:rsidR="0039527B">
              <w:rPr>
                <w:color w:val="7F7F7F" w:themeColor="text1" w:themeTint="80"/>
                <w:sz w:val="20"/>
                <w:szCs w:val="20"/>
              </w:rPr>
              <w:t xml:space="preserve">libraries, </w:t>
            </w:r>
            <w:r w:rsidRPr="00347774">
              <w:rPr>
                <w:color w:val="7F7F7F" w:themeColor="text1" w:themeTint="80"/>
                <w:sz w:val="20"/>
                <w:szCs w:val="20"/>
              </w:rPr>
              <w:t>community meeting</w:t>
            </w:r>
            <w:r w:rsidR="006F67C7">
              <w:rPr>
                <w:color w:val="7F7F7F" w:themeColor="text1" w:themeTint="80"/>
                <w:sz w:val="20"/>
                <w:szCs w:val="20"/>
              </w:rPr>
              <w:t>s</w:t>
            </w:r>
            <w:r w:rsidRPr="00347774">
              <w:rPr>
                <w:color w:val="7F7F7F" w:themeColor="text1" w:themeTint="80"/>
                <w:sz w:val="20"/>
                <w:szCs w:val="20"/>
              </w:rPr>
              <w:t xml:space="preserve"> and activities</w:t>
            </w:r>
            <w:r w:rsidR="006F67C7">
              <w:rPr>
                <w:color w:val="7F7F7F" w:themeColor="text1" w:themeTint="80"/>
                <w:sz w:val="20"/>
                <w:szCs w:val="20"/>
              </w:rPr>
              <w:t>.</w:t>
            </w:r>
            <w:r w:rsidRPr="00347774">
              <w:rPr>
                <w:color w:val="7F7F7F" w:themeColor="text1" w:themeTint="80"/>
                <w:sz w:val="20"/>
                <w:szCs w:val="20"/>
              </w:rPr>
              <w:t xml:space="preserve"> </w:t>
            </w:r>
            <w:r w:rsidR="006F67C7">
              <w:rPr>
                <w:color w:val="7F7F7F" w:themeColor="text1" w:themeTint="80"/>
                <w:sz w:val="20"/>
                <w:szCs w:val="20"/>
              </w:rPr>
              <w:t>Y</w:t>
            </w:r>
            <w:r w:rsidRPr="00347774">
              <w:rPr>
                <w:color w:val="7F7F7F" w:themeColor="text1" w:themeTint="80"/>
                <w:sz w:val="20"/>
                <w:szCs w:val="20"/>
              </w:rPr>
              <w:t xml:space="preserve">outh facilities and child and family centres provide </w:t>
            </w:r>
            <w:r w:rsidR="006F67C7">
              <w:rPr>
                <w:color w:val="7F7F7F" w:themeColor="text1" w:themeTint="80"/>
                <w:sz w:val="20"/>
                <w:szCs w:val="20"/>
              </w:rPr>
              <w:t xml:space="preserve">spaces for </w:t>
            </w:r>
            <w:r w:rsidRPr="00347774">
              <w:rPr>
                <w:color w:val="7F7F7F" w:themeColor="text1" w:themeTint="80"/>
                <w:sz w:val="20"/>
                <w:szCs w:val="20"/>
              </w:rPr>
              <w:t>community health services</w:t>
            </w:r>
            <w:r w:rsidR="006F67C7">
              <w:rPr>
                <w:color w:val="7F7F7F" w:themeColor="text1" w:themeTint="80"/>
                <w:sz w:val="20"/>
                <w:szCs w:val="20"/>
              </w:rPr>
              <w:t>.</w:t>
            </w:r>
            <w:r w:rsidRPr="00347774">
              <w:rPr>
                <w:color w:val="7F7F7F" w:themeColor="text1" w:themeTint="80"/>
                <w:sz w:val="20"/>
                <w:szCs w:val="20"/>
              </w:rPr>
              <w:t xml:space="preserve">  </w:t>
            </w:r>
          </w:p>
          <w:p w14:paraId="2ED53A97" w14:textId="453587C0" w:rsidR="00F94B18" w:rsidRPr="00347774" w:rsidRDefault="00F94B18" w:rsidP="00171174">
            <w:pPr>
              <w:jc w:val="both"/>
              <w:rPr>
                <w:color w:val="7F7F7F" w:themeColor="text1" w:themeTint="80"/>
                <w:sz w:val="20"/>
                <w:szCs w:val="20"/>
              </w:rPr>
            </w:pPr>
          </w:p>
          <w:p w14:paraId="31A5A2DF" w14:textId="780A38E3" w:rsidR="00F94B18" w:rsidRPr="00347774" w:rsidRDefault="00F94B18" w:rsidP="00171174">
            <w:pPr>
              <w:jc w:val="both"/>
              <w:rPr>
                <w:color w:val="7F7F7F" w:themeColor="text1" w:themeTint="80"/>
                <w:sz w:val="20"/>
                <w:szCs w:val="20"/>
              </w:rPr>
            </w:pPr>
            <w:r w:rsidRPr="00347774">
              <w:rPr>
                <w:color w:val="7F7F7F" w:themeColor="text1" w:themeTint="80"/>
                <w:sz w:val="20"/>
                <w:szCs w:val="20"/>
              </w:rPr>
              <w:t xml:space="preserve">Urban/ shopping </w:t>
            </w:r>
            <w:r w:rsidR="008A4179" w:rsidRPr="00347774">
              <w:rPr>
                <w:color w:val="7F7F7F" w:themeColor="text1" w:themeTint="80"/>
                <w:sz w:val="20"/>
                <w:szCs w:val="20"/>
              </w:rPr>
              <w:t>precincts</w:t>
            </w:r>
            <w:r w:rsidRPr="00347774">
              <w:rPr>
                <w:color w:val="7F7F7F" w:themeColor="text1" w:themeTint="80"/>
                <w:sz w:val="20"/>
                <w:szCs w:val="20"/>
              </w:rPr>
              <w:t xml:space="preserve"> and malls provide spaces for arts</w:t>
            </w:r>
            <w:r w:rsidR="00961B2D" w:rsidRPr="00347774">
              <w:rPr>
                <w:color w:val="7F7F7F" w:themeColor="text1" w:themeTint="80"/>
                <w:sz w:val="20"/>
                <w:szCs w:val="20"/>
              </w:rPr>
              <w:t xml:space="preserve">, </w:t>
            </w:r>
            <w:r w:rsidRPr="00347774">
              <w:rPr>
                <w:color w:val="7F7F7F" w:themeColor="text1" w:themeTint="80"/>
                <w:sz w:val="20"/>
                <w:szCs w:val="20"/>
              </w:rPr>
              <w:t>cultural</w:t>
            </w:r>
            <w:r w:rsidR="00961B2D" w:rsidRPr="00347774">
              <w:rPr>
                <w:color w:val="7F7F7F" w:themeColor="text1" w:themeTint="80"/>
                <w:sz w:val="20"/>
                <w:szCs w:val="20"/>
              </w:rPr>
              <w:t xml:space="preserve"> and community</w:t>
            </w:r>
            <w:r w:rsidRPr="00347774">
              <w:rPr>
                <w:color w:val="7F7F7F" w:themeColor="text1" w:themeTint="80"/>
                <w:sz w:val="20"/>
                <w:szCs w:val="20"/>
              </w:rPr>
              <w:t xml:space="preserve"> programs</w:t>
            </w:r>
            <w:r w:rsidR="00961B2D" w:rsidRPr="00347774">
              <w:rPr>
                <w:color w:val="7F7F7F" w:themeColor="text1" w:themeTint="80"/>
                <w:sz w:val="20"/>
                <w:szCs w:val="20"/>
              </w:rPr>
              <w:t>, events</w:t>
            </w:r>
            <w:r w:rsidRPr="00347774">
              <w:rPr>
                <w:color w:val="7F7F7F" w:themeColor="text1" w:themeTint="80"/>
                <w:sz w:val="20"/>
                <w:szCs w:val="20"/>
              </w:rPr>
              <w:t xml:space="preserve"> and initiatives to be run</w:t>
            </w:r>
            <w:r w:rsidR="00CB4F49" w:rsidRPr="00347774">
              <w:rPr>
                <w:color w:val="7F7F7F" w:themeColor="text1" w:themeTint="80"/>
                <w:sz w:val="20"/>
                <w:szCs w:val="20"/>
              </w:rPr>
              <w:t>.</w:t>
            </w:r>
          </w:p>
          <w:p w14:paraId="4432E063" w14:textId="09AFA7C3" w:rsidR="00951418" w:rsidRPr="00347774" w:rsidRDefault="00951418" w:rsidP="00171174">
            <w:pPr>
              <w:pStyle w:val="ListParagraph"/>
              <w:numPr>
                <w:ilvl w:val="0"/>
                <w:numId w:val="0"/>
              </w:numPr>
              <w:ind w:left="720"/>
              <w:jc w:val="both"/>
              <w:rPr>
                <w:b/>
                <w:bCs/>
                <w:i/>
                <w:color w:val="7F7F7F" w:themeColor="text1" w:themeTint="80"/>
                <w:sz w:val="20"/>
                <w:szCs w:val="20"/>
              </w:rPr>
            </w:pPr>
          </w:p>
        </w:tc>
      </w:tr>
      <w:tr w:rsidR="00885FE9" w:rsidRPr="00347774" w14:paraId="7F5A42D6" w14:textId="6ED710ED" w:rsidTr="00C80C1D">
        <w:trPr>
          <w:trHeight w:val="2979"/>
        </w:trPr>
        <w:tc>
          <w:tcPr>
            <w:tcW w:w="2269" w:type="dxa"/>
            <w:tcBorders>
              <w:top w:val="single" w:sz="4" w:space="0" w:color="FFFFFF" w:themeColor="background1"/>
            </w:tcBorders>
            <w:shd w:val="clear" w:color="auto" w:fill="F9F9F9"/>
            <w:vAlign w:val="center"/>
          </w:tcPr>
          <w:p w14:paraId="06F4BEA4" w14:textId="77777777" w:rsidR="00951418" w:rsidRPr="00347774" w:rsidRDefault="00951418" w:rsidP="00951418">
            <w:pPr>
              <w:rPr>
                <w:sz w:val="20"/>
                <w:szCs w:val="20"/>
              </w:rPr>
            </w:pPr>
            <w:r w:rsidRPr="00347774">
              <w:rPr>
                <w:noProof/>
                <w:sz w:val="20"/>
                <w:szCs w:val="20"/>
                <w:lang w:eastAsia="en-AU"/>
              </w:rPr>
              <w:drawing>
                <wp:inline distT="0" distB="0" distL="0" distR="0" wp14:anchorId="00A42CB5" wp14:editId="2978276F">
                  <wp:extent cx="947420" cy="1088359"/>
                  <wp:effectExtent l="165100" t="165100" r="170180" b="169545"/>
                  <wp:docPr id="38" name="Picture 38"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text, sign, outdoor&#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960028" cy="1102843"/>
                          </a:xfrm>
                          <a:prstGeom prst="rect">
                            <a:avLst/>
                          </a:prstGeom>
                          <a:ln>
                            <a:noFill/>
                          </a:ln>
                          <a:effectLst>
                            <a:outerShdw blurRad="190500" algn="tl" rotWithShape="0">
                              <a:srgbClr val="000000">
                                <a:alpha val="70000"/>
                              </a:srgbClr>
                            </a:outerShdw>
                          </a:effectLst>
                        </pic:spPr>
                      </pic:pic>
                    </a:graphicData>
                  </a:graphic>
                </wp:inline>
              </w:drawing>
            </w:r>
          </w:p>
        </w:tc>
        <w:tc>
          <w:tcPr>
            <w:tcW w:w="4536" w:type="dxa"/>
            <w:tcBorders>
              <w:top w:val="single" w:sz="4" w:space="0" w:color="FFFFFF" w:themeColor="background1"/>
            </w:tcBorders>
            <w:shd w:val="clear" w:color="auto" w:fill="F9F9F9"/>
            <w:vAlign w:val="center"/>
          </w:tcPr>
          <w:p w14:paraId="76423B25" w14:textId="77777777" w:rsidR="00951418" w:rsidRPr="00347774" w:rsidRDefault="00951418" w:rsidP="00951418">
            <w:pPr>
              <w:rPr>
                <w:b/>
                <w:bCs/>
                <w:i/>
                <w:iCs/>
                <w:color w:val="7F7F7F" w:themeColor="text1" w:themeTint="80"/>
                <w:sz w:val="20"/>
                <w:szCs w:val="20"/>
              </w:rPr>
            </w:pPr>
            <w:r w:rsidRPr="00347774">
              <w:rPr>
                <w:b/>
                <w:bCs/>
                <w:i/>
                <w:iCs/>
                <w:color w:val="7F7F7F" w:themeColor="text1" w:themeTint="80"/>
                <w:sz w:val="20"/>
                <w:szCs w:val="20"/>
              </w:rPr>
              <w:t>Natural environment and climate action</w:t>
            </w:r>
          </w:p>
          <w:p w14:paraId="65E3E2AA" w14:textId="77777777" w:rsidR="00951418" w:rsidRPr="00347774" w:rsidRDefault="00951418" w:rsidP="00951418">
            <w:pPr>
              <w:rPr>
                <w:b/>
                <w:bCs/>
                <w:i/>
                <w:iCs/>
                <w:color w:val="7F7F7F" w:themeColor="text1" w:themeTint="80"/>
                <w:sz w:val="20"/>
                <w:szCs w:val="20"/>
              </w:rPr>
            </w:pPr>
          </w:p>
          <w:p w14:paraId="727B8712" w14:textId="77777777" w:rsidR="00951418" w:rsidRPr="00347774" w:rsidRDefault="00951418" w:rsidP="00951418">
            <w:pPr>
              <w:rPr>
                <w:i/>
                <w:iCs/>
                <w:color w:val="7F7F7F" w:themeColor="text1" w:themeTint="80"/>
                <w:sz w:val="20"/>
                <w:szCs w:val="20"/>
              </w:rPr>
            </w:pPr>
            <w:r w:rsidRPr="00347774">
              <w:rPr>
                <w:i/>
                <w:iCs/>
                <w:color w:val="7F7F7F" w:themeColor="text1" w:themeTint="80"/>
                <w:sz w:val="20"/>
                <w:szCs w:val="20"/>
              </w:rPr>
              <w:t xml:space="preserve">Frankston City is green and sustainable, and a leader in sustainable industry and development. Both Council and community are committed to protecting and enhancing the environment and actively addressing climate change. </w:t>
            </w:r>
          </w:p>
        </w:tc>
        <w:tc>
          <w:tcPr>
            <w:tcW w:w="3118" w:type="dxa"/>
            <w:tcBorders>
              <w:top w:val="single" w:sz="4" w:space="0" w:color="FFFFFF" w:themeColor="background1"/>
            </w:tcBorders>
            <w:shd w:val="clear" w:color="auto" w:fill="F9F9F9"/>
            <w:vAlign w:val="center"/>
          </w:tcPr>
          <w:p w14:paraId="07F9AC49" w14:textId="77777777" w:rsidR="00951418" w:rsidRPr="00347774" w:rsidRDefault="00951418" w:rsidP="00951418">
            <w:pPr>
              <w:rPr>
                <w:sz w:val="20"/>
                <w:szCs w:val="20"/>
              </w:rPr>
            </w:pPr>
            <w:r w:rsidRPr="00347774">
              <w:rPr>
                <w:noProof/>
                <w:sz w:val="20"/>
                <w:szCs w:val="20"/>
                <w:lang w:eastAsia="en-AU"/>
              </w:rPr>
              <w:drawing>
                <wp:inline distT="0" distB="0" distL="0" distR="0" wp14:anchorId="697BB08A" wp14:editId="018D8586">
                  <wp:extent cx="1899920" cy="494937"/>
                  <wp:effectExtent l="0" t="0" r="5080" b="635"/>
                  <wp:docPr id="46" name="Picture 4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Text&#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1913551" cy="498488"/>
                          </a:xfrm>
                          <a:prstGeom prst="rect">
                            <a:avLst/>
                          </a:prstGeom>
                          <a:ln>
                            <a:noFill/>
                          </a:ln>
                          <a:effectLst>
                            <a:softEdge rad="112500"/>
                          </a:effectLst>
                        </pic:spPr>
                      </pic:pic>
                    </a:graphicData>
                  </a:graphic>
                </wp:inline>
              </w:drawing>
            </w:r>
          </w:p>
        </w:tc>
        <w:tc>
          <w:tcPr>
            <w:tcW w:w="1843" w:type="dxa"/>
            <w:tcBorders>
              <w:top w:val="single" w:sz="4" w:space="0" w:color="FFFFFF" w:themeColor="background1"/>
            </w:tcBorders>
            <w:shd w:val="clear" w:color="auto" w:fill="F9F9F9"/>
            <w:vAlign w:val="center"/>
          </w:tcPr>
          <w:p w14:paraId="105331FB" w14:textId="77777777"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Biodiversity and Open Space</w:t>
            </w:r>
          </w:p>
          <w:p w14:paraId="62B12C45" w14:textId="77777777"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Integrated Water</w:t>
            </w:r>
          </w:p>
          <w:p w14:paraId="41FC34D9" w14:textId="77777777"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Waste and Recycling</w:t>
            </w:r>
          </w:p>
        </w:tc>
        <w:tc>
          <w:tcPr>
            <w:tcW w:w="1134" w:type="dxa"/>
            <w:tcBorders>
              <w:top w:val="single" w:sz="4" w:space="0" w:color="FFFFFF" w:themeColor="background1"/>
            </w:tcBorders>
            <w:shd w:val="clear" w:color="auto" w:fill="F9F9F9"/>
            <w:vAlign w:val="center"/>
          </w:tcPr>
          <w:p w14:paraId="03844440" w14:textId="77777777" w:rsidR="00951418" w:rsidRPr="00347774" w:rsidRDefault="00951418" w:rsidP="00951418">
            <w:pPr>
              <w:jc w:val="center"/>
              <w:rPr>
                <w:b/>
                <w:bCs/>
                <w:i/>
                <w:iCs/>
                <w:color w:val="7F7F7F" w:themeColor="text1" w:themeTint="80"/>
                <w:sz w:val="20"/>
                <w:szCs w:val="20"/>
              </w:rPr>
            </w:pPr>
            <w:r w:rsidRPr="00347774">
              <w:rPr>
                <w:b/>
                <w:bCs/>
                <w:i/>
                <w:iCs/>
                <w:noProof/>
                <w:color w:val="000000" w:themeColor="text1"/>
                <w:sz w:val="20"/>
                <w:szCs w:val="20"/>
                <w:lang w:eastAsia="en-AU"/>
              </w:rPr>
              <w:drawing>
                <wp:inline distT="0" distB="0" distL="0" distR="0" wp14:anchorId="64F71BE6" wp14:editId="2D482200">
                  <wp:extent cx="488254" cy="488254"/>
                  <wp:effectExtent l="0" t="0" r="71120" b="0"/>
                  <wp:docPr id="63" name="Graphic 63" descr="Rainy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raphic 63" descr="Rainy scene outline"/>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4"/>
                              </a:ext>
                            </a:extLst>
                          </a:blip>
                          <a:stretch>
                            <a:fillRect/>
                          </a:stretch>
                        </pic:blipFill>
                        <pic:spPr>
                          <a:xfrm>
                            <a:off x="0" y="0"/>
                            <a:ext cx="497271" cy="497271"/>
                          </a:xfrm>
                          <a:prstGeom prst="rect">
                            <a:avLst/>
                          </a:prstGeom>
                          <a:effectLst>
                            <a:outerShdw blurRad="50800" dist="38100" dir="2700000" algn="tl" rotWithShape="0">
                              <a:schemeClr val="bg1">
                                <a:lumMod val="65000"/>
                                <a:alpha val="40000"/>
                              </a:schemeClr>
                            </a:outerShdw>
                          </a:effectLst>
                        </pic:spPr>
                      </pic:pic>
                    </a:graphicData>
                  </a:graphic>
                </wp:inline>
              </w:drawing>
            </w:r>
          </w:p>
          <w:p w14:paraId="043AEF72" w14:textId="77777777" w:rsidR="00951418" w:rsidRPr="00347774" w:rsidRDefault="00951418" w:rsidP="00951418">
            <w:pPr>
              <w:jc w:val="center"/>
              <w:rPr>
                <w:b/>
                <w:bCs/>
                <w:i/>
                <w:iCs/>
                <w:color w:val="7F7F7F" w:themeColor="text1" w:themeTint="80"/>
                <w:sz w:val="20"/>
                <w:szCs w:val="20"/>
              </w:rPr>
            </w:pPr>
            <w:r w:rsidRPr="00347774">
              <w:rPr>
                <w:b/>
                <w:bCs/>
                <w:i/>
                <w:iCs/>
                <w:noProof/>
                <w:color w:val="000000" w:themeColor="text1"/>
                <w:sz w:val="20"/>
                <w:szCs w:val="20"/>
                <w:lang w:eastAsia="en-AU"/>
              </w:rPr>
              <w:drawing>
                <wp:inline distT="0" distB="0" distL="0" distR="0" wp14:anchorId="5F84237A" wp14:editId="434D15F2">
                  <wp:extent cx="513306" cy="513306"/>
                  <wp:effectExtent l="0" t="0" r="7620" b="0"/>
                  <wp:docPr id="512" name="Graphic 512" descr="Ra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Graphic 512" descr="Rain outline"/>
                          <pic:cNvPicPr/>
                        </pic:nvPicPr>
                        <pic:blipFill>
                          <a:blip r:embed="rId6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2"/>
                              </a:ext>
                            </a:extLst>
                          </a:blip>
                          <a:stretch>
                            <a:fillRect/>
                          </a:stretch>
                        </pic:blipFill>
                        <pic:spPr>
                          <a:xfrm>
                            <a:off x="0" y="0"/>
                            <a:ext cx="519347" cy="519347"/>
                          </a:xfrm>
                          <a:prstGeom prst="rect">
                            <a:avLst/>
                          </a:prstGeom>
                          <a:effectLst>
                            <a:outerShdw blurRad="50800" dist="38100" dir="2700000" algn="tl" rotWithShape="0">
                              <a:schemeClr val="bg1">
                                <a:lumMod val="50000"/>
                                <a:alpha val="40000"/>
                              </a:schemeClr>
                            </a:outerShdw>
                          </a:effectLst>
                        </pic:spPr>
                      </pic:pic>
                    </a:graphicData>
                  </a:graphic>
                </wp:inline>
              </w:drawing>
            </w:r>
            <w:r w:rsidRPr="00347774">
              <w:rPr>
                <w:b/>
                <w:bCs/>
                <w:i/>
                <w:iCs/>
                <w:noProof/>
                <w:color w:val="000000" w:themeColor="text1"/>
                <w:sz w:val="20"/>
                <w:szCs w:val="20"/>
                <w:lang w:eastAsia="en-AU"/>
              </w:rPr>
              <w:drawing>
                <wp:inline distT="0" distB="0" distL="0" distR="0" wp14:anchorId="40383238" wp14:editId="7F4FAFE0">
                  <wp:extent cx="363255" cy="363255"/>
                  <wp:effectExtent l="0" t="0" r="30480" b="55880"/>
                  <wp:docPr id="513" name="Graphic 513" descr="Rubbish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Graphic 513" descr="Rubbish outline"/>
                          <pic:cNvPicPr/>
                        </pic:nvPicPr>
                        <pic:blipFill>
                          <a:blip r:embed="rId6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4"/>
                              </a:ext>
                            </a:extLst>
                          </a:blip>
                          <a:stretch>
                            <a:fillRect/>
                          </a:stretch>
                        </pic:blipFill>
                        <pic:spPr>
                          <a:xfrm>
                            <a:off x="0" y="0"/>
                            <a:ext cx="373617" cy="373617"/>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985" w:type="dxa"/>
            <w:tcBorders>
              <w:top w:val="single" w:sz="4" w:space="0" w:color="FFFFFF" w:themeColor="background1"/>
            </w:tcBorders>
            <w:shd w:val="clear" w:color="auto" w:fill="F9F9F9"/>
            <w:vAlign w:val="center"/>
          </w:tcPr>
          <w:p w14:paraId="6400919F" w14:textId="66B1CB12" w:rsidR="00951418" w:rsidRPr="00347774" w:rsidRDefault="00951418" w:rsidP="008D44EC">
            <w:pPr>
              <w:pStyle w:val="ListParagraph"/>
              <w:numPr>
                <w:ilvl w:val="0"/>
                <w:numId w:val="24"/>
              </w:numPr>
              <w:ind w:left="465" w:right="0" w:hanging="425"/>
              <w:rPr>
                <w:i/>
                <w:color w:val="7F7F7F" w:themeColor="text1" w:themeTint="80"/>
                <w:sz w:val="20"/>
                <w:szCs w:val="20"/>
              </w:rPr>
            </w:pPr>
            <w:r w:rsidRPr="00347774">
              <w:rPr>
                <w:i/>
                <w:color w:val="7F7F7F" w:themeColor="text1" w:themeTint="80"/>
                <w:sz w:val="20"/>
                <w:szCs w:val="20"/>
              </w:rPr>
              <w:t>Open Space</w:t>
            </w:r>
            <w:r w:rsidR="00116C2B">
              <w:rPr>
                <w:i/>
                <w:color w:val="7F7F7F" w:themeColor="text1" w:themeTint="80"/>
                <w:sz w:val="20"/>
                <w:szCs w:val="20"/>
              </w:rPr>
              <w:t xml:space="preserve"> Assets</w:t>
            </w:r>
          </w:p>
          <w:p w14:paraId="02BE69C8" w14:textId="58C7382E" w:rsidR="00951418" w:rsidRPr="00347774" w:rsidRDefault="00951418" w:rsidP="008D44EC">
            <w:pPr>
              <w:pStyle w:val="ListParagraph"/>
              <w:numPr>
                <w:ilvl w:val="0"/>
                <w:numId w:val="24"/>
              </w:numPr>
              <w:ind w:left="465" w:right="0" w:hanging="425"/>
              <w:rPr>
                <w:i/>
                <w:color w:val="7F7F7F" w:themeColor="text1" w:themeTint="80"/>
                <w:sz w:val="20"/>
                <w:szCs w:val="20"/>
              </w:rPr>
            </w:pPr>
            <w:r w:rsidRPr="00347774">
              <w:rPr>
                <w:i/>
                <w:color w:val="7F7F7F" w:themeColor="text1" w:themeTint="80"/>
                <w:sz w:val="20"/>
                <w:szCs w:val="20"/>
              </w:rPr>
              <w:t>Stormwater Drainage</w:t>
            </w:r>
          </w:p>
          <w:p w14:paraId="05C20584" w14:textId="2F069EE6" w:rsidR="00951418" w:rsidRPr="00347774" w:rsidRDefault="00951418" w:rsidP="008D44EC">
            <w:pPr>
              <w:pStyle w:val="ListParagraph"/>
              <w:numPr>
                <w:ilvl w:val="0"/>
                <w:numId w:val="24"/>
              </w:numPr>
              <w:ind w:left="465" w:right="0" w:hanging="425"/>
              <w:rPr>
                <w:b/>
                <w:bCs/>
                <w:i/>
                <w:color w:val="7F7F7F" w:themeColor="text1" w:themeTint="80"/>
                <w:sz w:val="20"/>
                <w:szCs w:val="20"/>
              </w:rPr>
            </w:pPr>
            <w:r w:rsidRPr="00347774">
              <w:rPr>
                <w:i/>
                <w:color w:val="7F7F7F" w:themeColor="text1" w:themeTint="80"/>
                <w:sz w:val="20"/>
                <w:szCs w:val="20"/>
              </w:rPr>
              <w:t>Buildings and Facilities</w:t>
            </w:r>
          </w:p>
        </w:tc>
        <w:tc>
          <w:tcPr>
            <w:tcW w:w="3969" w:type="dxa"/>
            <w:tcBorders>
              <w:top w:val="single" w:sz="4" w:space="0" w:color="FFFFFF" w:themeColor="background1"/>
            </w:tcBorders>
            <w:shd w:val="clear" w:color="auto" w:fill="F9F9F9"/>
            <w:vAlign w:val="center"/>
          </w:tcPr>
          <w:p w14:paraId="51102B95" w14:textId="77777777" w:rsidR="00951418" w:rsidRPr="00347774" w:rsidRDefault="00951418" w:rsidP="008D44EC">
            <w:pPr>
              <w:pStyle w:val="ListParagraph"/>
              <w:numPr>
                <w:ilvl w:val="0"/>
                <w:numId w:val="22"/>
              </w:numPr>
              <w:ind w:right="0"/>
              <w:rPr>
                <w:b/>
                <w:bCs/>
                <w:i/>
                <w:color w:val="7F7F7F" w:themeColor="text1" w:themeTint="80"/>
                <w:sz w:val="20"/>
                <w:szCs w:val="20"/>
              </w:rPr>
            </w:pPr>
            <w:r w:rsidRPr="00347774">
              <w:rPr>
                <w:i/>
                <w:color w:val="7F7F7F" w:themeColor="text1" w:themeTint="80"/>
                <w:sz w:val="20"/>
                <w:szCs w:val="20"/>
              </w:rPr>
              <w:t>Open Space / Parks</w:t>
            </w:r>
          </w:p>
          <w:p w14:paraId="7464DC8D" w14:textId="77777777" w:rsidR="00951418" w:rsidRPr="00347774" w:rsidRDefault="00951418" w:rsidP="008D44EC">
            <w:pPr>
              <w:pStyle w:val="ListParagraph"/>
              <w:numPr>
                <w:ilvl w:val="0"/>
                <w:numId w:val="22"/>
              </w:numPr>
              <w:ind w:right="0"/>
              <w:rPr>
                <w:b/>
                <w:bCs/>
                <w:i/>
                <w:color w:val="7F7F7F" w:themeColor="text1" w:themeTint="80"/>
                <w:sz w:val="20"/>
                <w:szCs w:val="20"/>
              </w:rPr>
            </w:pPr>
            <w:r w:rsidRPr="00347774">
              <w:rPr>
                <w:i/>
                <w:color w:val="7F7F7F" w:themeColor="text1" w:themeTint="80"/>
                <w:sz w:val="20"/>
                <w:szCs w:val="20"/>
              </w:rPr>
              <w:t xml:space="preserve">Natural/ Bushland Reserves </w:t>
            </w:r>
          </w:p>
          <w:p w14:paraId="5C6DFCDD" w14:textId="77777777" w:rsidR="00951418" w:rsidRPr="00347774" w:rsidRDefault="00951418" w:rsidP="008D44EC">
            <w:pPr>
              <w:pStyle w:val="ListParagraph"/>
              <w:numPr>
                <w:ilvl w:val="0"/>
                <w:numId w:val="22"/>
              </w:numPr>
              <w:ind w:right="0"/>
              <w:rPr>
                <w:b/>
                <w:bCs/>
                <w:i/>
                <w:color w:val="7F7F7F" w:themeColor="text1" w:themeTint="80"/>
                <w:sz w:val="20"/>
                <w:szCs w:val="20"/>
              </w:rPr>
            </w:pPr>
            <w:r w:rsidRPr="00347774">
              <w:rPr>
                <w:i/>
                <w:color w:val="7F7F7F" w:themeColor="text1" w:themeTint="80"/>
                <w:sz w:val="20"/>
                <w:szCs w:val="20"/>
              </w:rPr>
              <w:t>Foreshore and Seaford Wetlands</w:t>
            </w:r>
          </w:p>
          <w:p w14:paraId="028A9D01" w14:textId="77777777" w:rsidR="00951418" w:rsidRPr="00347774" w:rsidRDefault="00951418" w:rsidP="008D44EC">
            <w:pPr>
              <w:pStyle w:val="ListParagraph"/>
              <w:numPr>
                <w:ilvl w:val="0"/>
                <w:numId w:val="22"/>
              </w:numPr>
              <w:ind w:right="0"/>
              <w:rPr>
                <w:b/>
                <w:bCs/>
                <w:i/>
                <w:color w:val="7F7F7F" w:themeColor="text1" w:themeTint="80"/>
                <w:sz w:val="20"/>
                <w:szCs w:val="20"/>
              </w:rPr>
            </w:pPr>
            <w:r w:rsidRPr="00347774">
              <w:rPr>
                <w:i/>
                <w:color w:val="7F7F7F" w:themeColor="text1" w:themeTint="80"/>
                <w:sz w:val="20"/>
                <w:szCs w:val="20"/>
              </w:rPr>
              <w:t>Street Trees</w:t>
            </w:r>
          </w:p>
          <w:p w14:paraId="1AB5E65D" w14:textId="14BB0A64" w:rsidR="00951418" w:rsidRPr="00347774" w:rsidRDefault="00951418" w:rsidP="008D44EC">
            <w:pPr>
              <w:pStyle w:val="ListParagraph"/>
              <w:numPr>
                <w:ilvl w:val="0"/>
                <w:numId w:val="22"/>
              </w:numPr>
              <w:ind w:right="0"/>
              <w:rPr>
                <w:b/>
                <w:bCs/>
                <w:i/>
                <w:color w:val="7F7F7F" w:themeColor="text1" w:themeTint="80"/>
                <w:sz w:val="20"/>
                <w:szCs w:val="20"/>
              </w:rPr>
            </w:pPr>
            <w:r w:rsidRPr="00347774">
              <w:rPr>
                <w:i/>
                <w:color w:val="7F7F7F" w:themeColor="text1" w:themeTint="80"/>
                <w:sz w:val="20"/>
                <w:szCs w:val="20"/>
              </w:rPr>
              <w:t>Streetscapes</w:t>
            </w:r>
          </w:p>
          <w:p w14:paraId="4F533DB3" w14:textId="6187D546" w:rsidR="00951418" w:rsidRPr="00347774" w:rsidRDefault="00951418" w:rsidP="008D44EC">
            <w:pPr>
              <w:pStyle w:val="ListParagraph"/>
              <w:numPr>
                <w:ilvl w:val="0"/>
                <w:numId w:val="22"/>
              </w:numPr>
              <w:ind w:right="0"/>
              <w:rPr>
                <w:b/>
                <w:bCs/>
                <w:i/>
                <w:color w:val="7F7F7F" w:themeColor="text1" w:themeTint="80"/>
                <w:sz w:val="20"/>
                <w:szCs w:val="20"/>
              </w:rPr>
            </w:pPr>
            <w:r w:rsidRPr="00347774">
              <w:rPr>
                <w:i/>
                <w:color w:val="7F7F7F" w:themeColor="text1" w:themeTint="80"/>
                <w:sz w:val="20"/>
                <w:szCs w:val="20"/>
              </w:rPr>
              <w:t xml:space="preserve">Park </w:t>
            </w:r>
            <w:r w:rsidR="00F94B18" w:rsidRPr="00347774">
              <w:rPr>
                <w:i/>
                <w:color w:val="7F7F7F" w:themeColor="text1" w:themeTint="80"/>
                <w:sz w:val="20"/>
                <w:szCs w:val="20"/>
              </w:rPr>
              <w:t>Furniture</w:t>
            </w:r>
          </w:p>
          <w:p w14:paraId="4772EA8C" w14:textId="77777777" w:rsidR="00951418" w:rsidRPr="00347774" w:rsidRDefault="00951418" w:rsidP="008D44EC">
            <w:pPr>
              <w:pStyle w:val="ListParagraph"/>
              <w:numPr>
                <w:ilvl w:val="0"/>
                <w:numId w:val="22"/>
              </w:numPr>
              <w:ind w:right="0"/>
              <w:rPr>
                <w:b/>
                <w:bCs/>
                <w:i/>
                <w:color w:val="7F7F7F" w:themeColor="text1" w:themeTint="80"/>
                <w:sz w:val="20"/>
                <w:szCs w:val="20"/>
              </w:rPr>
            </w:pPr>
            <w:r w:rsidRPr="00347774">
              <w:rPr>
                <w:i/>
                <w:color w:val="7F7F7F" w:themeColor="text1" w:themeTint="80"/>
                <w:sz w:val="20"/>
                <w:szCs w:val="20"/>
              </w:rPr>
              <w:t>Stormwater Drains, Pipes and Pits</w:t>
            </w:r>
          </w:p>
          <w:p w14:paraId="1E9CD3A1" w14:textId="3A964835" w:rsidR="00951418" w:rsidRPr="00347774" w:rsidRDefault="00951418" w:rsidP="008D44EC">
            <w:pPr>
              <w:pStyle w:val="ListParagraph"/>
              <w:numPr>
                <w:ilvl w:val="0"/>
                <w:numId w:val="22"/>
              </w:numPr>
              <w:ind w:right="0"/>
              <w:rPr>
                <w:b/>
                <w:bCs/>
                <w:i/>
                <w:color w:val="7F7F7F" w:themeColor="text1" w:themeTint="80"/>
                <w:sz w:val="20"/>
                <w:szCs w:val="20"/>
              </w:rPr>
            </w:pPr>
            <w:r w:rsidRPr="00347774">
              <w:rPr>
                <w:i/>
                <w:color w:val="7F7F7F" w:themeColor="text1" w:themeTint="80"/>
                <w:sz w:val="20"/>
                <w:szCs w:val="20"/>
              </w:rPr>
              <w:t>Water Sensitive Assets (</w:t>
            </w:r>
            <w:r w:rsidR="00D2757A">
              <w:rPr>
                <w:i/>
                <w:color w:val="7F7F7F" w:themeColor="text1" w:themeTint="80"/>
                <w:sz w:val="20"/>
                <w:szCs w:val="20"/>
              </w:rPr>
              <w:t>R</w:t>
            </w:r>
            <w:r w:rsidRPr="00347774">
              <w:rPr>
                <w:i/>
                <w:color w:val="7F7F7F" w:themeColor="text1" w:themeTint="80"/>
                <w:sz w:val="20"/>
                <w:szCs w:val="20"/>
              </w:rPr>
              <w:t xml:space="preserve">ainwater </w:t>
            </w:r>
            <w:r w:rsidR="00D2757A">
              <w:rPr>
                <w:i/>
                <w:color w:val="7F7F7F" w:themeColor="text1" w:themeTint="80"/>
                <w:sz w:val="20"/>
                <w:szCs w:val="20"/>
              </w:rPr>
              <w:t>H</w:t>
            </w:r>
            <w:r w:rsidRPr="00347774">
              <w:rPr>
                <w:i/>
                <w:color w:val="7F7F7F" w:themeColor="text1" w:themeTint="80"/>
                <w:sz w:val="20"/>
                <w:szCs w:val="20"/>
              </w:rPr>
              <w:t xml:space="preserve">arvesting, </w:t>
            </w:r>
            <w:r w:rsidR="00D2757A">
              <w:rPr>
                <w:i/>
                <w:color w:val="7F7F7F" w:themeColor="text1" w:themeTint="80"/>
                <w:sz w:val="20"/>
                <w:szCs w:val="20"/>
              </w:rPr>
              <w:t>S</w:t>
            </w:r>
            <w:r w:rsidRPr="00347774">
              <w:rPr>
                <w:i/>
                <w:color w:val="7F7F7F" w:themeColor="text1" w:themeTint="80"/>
                <w:sz w:val="20"/>
                <w:szCs w:val="20"/>
              </w:rPr>
              <w:t xml:space="preserve">ediment </w:t>
            </w:r>
            <w:r w:rsidR="00D2757A">
              <w:rPr>
                <w:i/>
                <w:color w:val="7F7F7F" w:themeColor="text1" w:themeTint="80"/>
                <w:sz w:val="20"/>
                <w:szCs w:val="20"/>
              </w:rPr>
              <w:t>B</w:t>
            </w:r>
            <w:r w:rsidRPr="00347774">
              <w:rPr>
                <w:i/>
                <w:color w:val="7F7F7F" w:themeColor="text1" w:themeTint="80"/>
                <w:sz w:val="20"/>
                <w:szCs w:val="20"/>
              </w:rPr>
              <w:t>asins)</w:t>
            </w:r>
          </w:p>
          <w:p w14:paraId="3DDE44D1" w14:textId="016F8801" w:rsidR="00951418" w:rsidRPr="00347774" w:rsidRDefault="00951418" w:rsidP="008D44EC">
            <w:pPr>
              <w:pStyle w:val="ListParagraph"/>
              <w:numPr>
                <w:ilvl w:val="0"/>
                <w:numId w:val="22"/>
              </w:numPr>
              <w:ind w:right="0"/>
              <w:rPr>
                <w:i/>
                <w:color w:val="7F7F7F" w:themeColor="text1" w:themeTint="80"/>
                <w:sz w:val="20"/>
                <w:szCs w:val="20"/>
              </w:rPr>
            </w:pPr>
            <w:r w:rsidRPr="00347774">
              <w:rPr>
                <w:i/>
                <w:color w:val="7F7F7F" w:themeColor="text1" w:themeTint="80"/>
                <w:sz w:val="20"/>
                <w:szCs w:val="20"/>
              </w:rPr>
              <w:t>Frankston Regional Recycling and Recovery Centre</w:t>
            </w:r>
          </w:p>
        </w:tc>
        <w:tc>
          <w:tcPr>
            <w:tcW w:w="3969" w:type="dxa"/>
            <w:tcBorders>
              <w:top w:val="single" w:sz="4" w:space="0" w:color="FFFFFF" w:themeColor="background1"/>
            </w:tcBorders>
            <w:shd w:val="clear" w:color="auto" w:fill="F9F9F9"/>
            <w:vAlign w:val="center"/>
          </w:tcPr>
          <w:p w14:paraId="195A223A" w14:textId="749AEB81" w:rsidR="00951418" w:rsidRPr="00347774" w:rsidRDefault="008B7FCC" w:rsidP="00171174">
            <w:pPr>
              <w:jc w:val="both"/>
              <w:rPr>
                <w:color w:val="7F7F7F" w:themeColor="text1" w:themeTint="80"/>
                <w:sz w:val="20"/>
                <w:szCs w:val="20"/>
              </w:rPr>
            </w:pPr>
            <w:r w:rsidRPr="00347774">
              <w:rPr>
                <w:color w:val="7F7F7F" w:themeColor="text1" w:themeTint="80"/>
                <w:sz w:val="20"/>
                <w:szCs w:val="20"/>
              </w:rPr>
              <w:t xml:space="preserve">Parks, open space, bushland reserves, </w:t>
            </w:r>
            <w:proofErr w:type="gramStart"/>
            <w:r w:rsidRPr="00347774">
              <w:rPr>
                <w:color w:val="7F7F7F" w:themeColor="text1" w:themeTint="80"/>
                <w:sz w:val="20"/>
                <w:szCs w:val="20"/>
              </w:rPr>
              <w:t>the</w:t>
            </w:r>
            <w:proofErr w:type="gramEnd"/>
            <w:r w:rsidRPr="00347774">
              <w:rPr>
                <w:color w:val="7F7F7F" w:themeColor="text1" w:themeTint="80"/>
                <w:sz w:val="20"/>
                <w:szCs w:val="20"/>
              </w:rPr>
              <w:t xml:space="preserve"> foreshore and Seaford wetland assets provide areas for the protection of biodiversity and the environment. The</w:t>
            </w:r>
            <w:r w:rsidR="006F67C7">
              <w:rPr>
                <w:color w:val="7F7F7F" w:themeColor="text1" w:themeTint="80"/>
                <w:sz w:val="20"/>
                <w:szCs w:val="20"/>
              </w:rPr>
              <w:t>y</w:t>
            </w:r>
            <w:r w:rsidRPr="00347774">
              <w:rPr>
                <w:color w:val="7F7F7F" w:themeColor="text1" w:themeTint="80"/>
                <w:sz w:val="20"/>
                <w:szCs w:val="20"/>
              </w:rPr>
              <w:t xml:space="preserve"> actively support efforts to address climate change.</w:t>
            </w:r>
          </w:p>
          <w:p w14:paraId="734F87FB" w14:textId="77777777" w:rsidR="008B7FCC" w:rsidRPr="00347774" w:rsidRDefault="008B7FCC" w:rsidP="00171174">
            <w:pPr>
              <w:jc w:val="both"/>
              <w:rPr>
                <w:color w:val="7F7F7F" w:themeColor="text1" w:themeTint="80"/>
                <w:sz w:val="20"/>
                <w:szCs w:val="20"/>
              </w:rPr>
            </w:pPr>
          </w:p>
          <w:p w14:paraId="4BB14191" w14:textId="6AD8E731" w:rsidR="008B7FCC" w:rsidRPr="00347774" w:rsidRDefault="008B7FCC" w:rsidP="00171174">
            <w:pPr>
              <w:jc w:val="both"/>
              <w:rPr>
                <w:color w:val="7F7F7F" w:themeColor="text1" w:themeTint="80"/>
                <w:sz w:val="20"/>
                <w:szCs w:val="20"/>
              </w:rPr>
            </w:pPr>
            <w:r w:rsidRPr="00347774">
              <w:rPr>
                <w:color w:val="7F7F7F" w:themeColor="text1" w:themeTint="80"/>
                <w:sz w:val="20"/>
                <w:szCs w:val="20"/>
              </w:rPr>
              <w:t xml:space="preserve">The </w:t>
            </w:r>
            <w:r w:rsidR="00FE65CA" w:rsidRPr="00347774">
              <w:rPr>
                <w:color w:val="7F7F7F" w:themeColor="text1" w:themeTint="80"/>
                <w:sz w:val="20"/>
                <w:szCs w:val="20"/>
              </w:rPr>
              <w:t>s</w:t>
            </w:r>
            <w:r w:rsidRPr="00347774">
              <w:rPr>
                <w:color w:val="7F7F7F" w:themeColor="text1" w:themeTint="80"/>
                <w:sz w:val="20"/>
                <w:szCs w:val="20"/>
              </w:rPr>
              <w:t xml:space="preserve">tormwater </w:t>
            </w:r>
            <w:r w:rsidR="00FE65CA" w:rsidRPr="00347774">
              <w:rPr>
                <w:color w:val="7F7F7F" w:themeColor="text1" w:themeTint="80"/>
                <w:sz w:val="20"/>
                <w:szCs w:val="20"/>
              </w:rPr>
              <w:t>d</w:t>
            </w:r>
            <w:r w:rsidRPr="00347774">
              <w:rPr>
                <w:color w:val="7F7F7F" w:themeColor="text1" w:themeTint="80"/>
                <w:sz w:val="20"/>
                <w:szCs w:val="20"/>
              </w:rPr>
              <w:t xml:space="preserve">rainage network and water sensitive assets support the treatment of stormwater runoff prior to entering the bay. Stormwater harvesting assets also reduce the demand on </w:t>
            </w:r>
            <w:r w:rsidR="00F91983" w:rsidRPr="00347774">
              <w:rPr>
                <w:color w:val="7F7F7F" w:themeColor="text1" w:themeTint="80"/>
                <w:sz w:val="20"/>
                <w:szCs w:val="20"/>
              </w:rPr>
              <w:t>drinking</w:t>
            </w:r>
            <w:r w:rsidRPr="00347774">
              <w:rPr>
                <w:color w:val="7F7F7F" w:themeColor="text1" w:themeTint="80"/>
                <w:sz w:val="20"/>
                <w:szCs w:val="20"/>
              </w:rPr>
              <w:t xml:space="preserve"> water for irrigation and other uses.</w:t>
            </w:r>
          </w:p>
        </w:tc>
      </w:tr>
      <w:tr w:rsidR="00885FE9" w:rsidRPr="00347774" w14:paraId="353B9D59" w14:textId="6A2D400C" w:rsidTr="00C80C1D">
        <w:trPr>
          <w:trHeight w:val="2895"/>
        </w:trPr>
        <w:tc>
          <w:tcPr>
            <w:tcW w:w="2269" w:type="dxa"/>
            <w:tcBorders>
              <w:top w:val="single" w:sz="4" w:space="0" w:color="FFFFFF" w:themeColor="background1"/>
            </w:tcBorders>
            <w:shd w:val="clear" w:color="auto" w:fill="F9F9F9"/>
            <w:vAlign w:val="center"/>
          </w:tcPr>
          <w:p w14:paraId="44C2FA30" w14:textId="77777777" w:rsidR="00951418" w:rsidRPr="00347774" w:rsidRDefault="00951418" w:rsidP="00951418">
            <w:pPr>
              <w:rPr>
                <w:sz w:val="20"/>
                <w:szCs w:val="20"/>
              </w:rPr>
            </w:pPr>
            <w:r w:rsidRPr="00347774">
              <w:rPr>
                <w:noProof/>
                <w:sz w:val="20"/>
                <w:szCs w:val="20"/>
                <w:lang w:eastAsia="en-AU"/>
              </w:rPr>
              <w:drawing>
                <wp:inline distT="0" distB="0" distL="0" distR="0" wp14:anchorId="4FACA8E2" wp14:editId="2F1B2D7F">
                  <wp:extent cx="947420" cy="1148143"/>
                  <wp:effectExtent l="165100" t="165100" r="170180" b="160020"/>
                  <wp:docPr id="39" name="Picture 39" descr="A picture containing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website&#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958989" cy="1162163"/>
                          </a:xfrm>
                          <a:prstGeom prst="rect">
                            <a:avLst/>
                          </a:prstGeom>
                          <a:ln>
                            <a:noFill/>
                          </a:ln>
                          <a:effectLst>
                            <a:outerShdw blurRad="190500" algn="tl" rotWithShape="0">
                              <a:srgbClr val="000000">
                                <a:alpha val="70000"/>
                              </a:srgbClr>
                            </a:outerShdw>
                          </a:effectLst>
                        </pic:spPr>
                      </pic:pic>
                    </a:graphicData>
                  </a:graphic>
                </wp:inline>
              </w:drawing>
            </w:r>
          </w:p>
        </w:tc>
        <w:tc>
          <w:tcPr>
            <w:tcW w:w="4536" w:type="dxa"/>
            <w:tcBorders>
              <w:top w:val="single" w:sz="4" w:space="0" w:color="FFFFFF" w:themeColor="background1"/>
            </w:tcBorders>
            <w:shd w:val="clear" w:color="auto" w:fill="F9F9F9"/>
            <w:vAlign w:val="center"/>
          </w:tcPr>
          <w:p w14:paraId="0704D364" w14:textId="77777777" w:rsidR="00951418" w:rsidRPr="00347774" w:rsidRDefault="00951418" w:rsidP="00951418">
            <w:pPr>
              <w:rPr>
                <w:b/>
                <w:bCs/>
                <w:i/>
                <w:iCs/>
                <w:color w:val="7F7F7F" w:themeColor="text1" w:themeTint="80"/>
                <w:sz w:val="20"/>
                <w:szCs w:val="20"/>
              </w:rPr>
            </w:pPr>
            <w:r w:rsidRPr="00347774">
              <w:rPr>
                <w:b/>
                <w:bCs/>
                <w:i/>
                <w:iCs/>
                <w:color w:val="7F7F7F" w:themeColor="text1" w:themeTint="80"/>
                <w:sz w:val="20"/>
                <w:szCs w:val="20"/>
              </w:rPr>
              <w:t>Connected places and spaces</w:t>
            </w:r>
          </w:p>
          <w:p w14:paraId="5F2E4F89" w14:textId="77777777" w:rsidR="00951418" w:rsidRPr="00347774" w:rsidRDefault="00951418" w:rsidP="00951418">
            <w:pPr>
              <w:rPr>
                <w:i/>
                <w:iCs/>
                <w:color w:val="7F7F7F" w:themeColor="text1" w:themeTint="80"/>
                <w:sz w:val="20"/>
                <w:szCs w:val="20"/>
              </w:rPr>
            </w:pPr>
          </w:p>
          <w:p w14:paraId="0EAE1B0E" w14:textId="77777777" w:rsidR="00951418" w:rsidRPr="00347774" w:rsidRDefault="00951418" w:rsidP="00951418">
            <w:pPr>
              <w:rPr>
                <w:i/>
                <w:iCs/>
                <w:color w:val="7F7F7F" w:themeColor="text1" w:themeTint="80"/>
                <w:sz w:val="20"/>
                <w:szCs w:val="20"/>
              </w:rPr>
            </w:pPr>
            <w:r w:rsidRPr="00347774">
              <w:rPr>
                <w:i/>
                <w:iCs/>
                <w:color w:val="7F7F7F" w:themeColor="text1" w:themeTint="80"/>
                <w:sz w:val="20"/>
                <w:szCs w:val="20"/>
              </w:rPr>
              <w:t xml:space="preserve">Frankston City is a well-connected and safe community with a unique identity, recognised for its vibrant City Centre that capitalises on its natural assets and heritage. Frankston City is the place that people want to visit, study, work and live in. </w:t>
            </w:r>
          </w:p>
        </w:tc>
        <w:tc>
          <w:tcPr>
            <w:tcW w:w="3118" w:type="dxa"/>
            <w:tcBorders>
              <w:top w:val="single" w:sz="4" w:space="0" w:color="FFFFFF" w:themeColor="background1"/>
            </w:tcBorders>
            <w:shd w:val="clear" w:color="auto" w:fill="F9F9F9"/>
            <w:vAlign w:val="center"/>
          </w:tcPr>
          <w:p w14:paraId="4850AB39" w14:textId="77777777" w:rsidR="00951418" w:rsidRPr="00347774" w:rsidRDefault="00951418" w:rsidP="00951418">
            <w:pPr>
              <w:rPr>
                <w:sz w:val="20"/>
                <w:szCs w:val="20"/>
              </w:rPr>
            </w:pPr>
            <w:r w:rsidRPr="00347774">
              <w:rPr>
                <w:noProof/>
                <w:sz w:val="20"/>
                <w:szCs w:val="20"/>
                <w:lang w:eastAsia="en-AU"/>
              </w:rPr>
              <w:drawing>
                <wp:inline distT="0" distB="0" distL="0" distR="0" wp14:anchorId="4B5DF607" wp14:editId="40AD2433">
                  <wp:extent cx="1899920" cy="494937"/>
                  <wp:effectExtent l="0" t="0" r="5080" b="635"/>
                  <wp:docPr id="50" name="Picture 50"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Graphical user interface, text&#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1928361" cy="502346"/>
                          </a:xfrm>
                          <a:prstGeom prst="rect">
                            <a:avLst/>
                          </a:prstGeom>
                          <a:ln>
                            <a:noFill/>
                          </a:ln>
                          <a:effectLst>
                            <a:softEdge rad="112500"/>
                          </a:effectLst>
                        </pic:spPr>
                      </pic:pic>
                    </a:graphicData>
                  </a:graphic>
                </wp:inline>
              </w:drawing>
            </w:r>
          </w:p>
        </w:tc>
        <w:tc>
          <w:tcPr>
            <w:tcW w:w="1843" w:type="dxa"/>
            <w:tcBorders>
              <w:top w:val="single" w:sz="4" w:space="0" w:color="FFFFFF" w:themeColor="background1"/>
            </w:tcBorders>
            <w:shd w:val="clear" w:color="auto" w:fill="F9F9F9"/>
            <w:vAlign w:val="center"/>
          </w:tcPr>
          <w:p w14:paraId="59C579F4" w14:textId="77777777"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 xml:space="preserve">Transport Connectivity </w:t>
            </w:r>
          </w:p>
          <w:p w14:paraId="07E47417" w14:textId="77777777"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Parking</w:t>
            </w:r>
          </w:p>
          <w:p w14:paraId="62463FCA" w14:textId="79045B51"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Urban Revitalisation (</w:t>
            </w:r>
            <w:r w:rsidR="0009666D">
              <w:rPr>
                <w:i/>
                <w:color w:val="7F7F7F" w:themeColor="text1" w:themeTint="80"/>
                <w:sz w:val="20"/>
                <w:szCs w:val="20"/>
              </w:rPr>
              <w:t>P</w:t>
            </w:r>
            <w:r w:rsidRPr="00347774">
              <w:rPr>
                <w:i/>
                <w:color w:val="7F7F7F" w:themeColor="text1" w:themeTint="80"/>
                <w:sz w:val="20"/>
                <w:szCs w:val="20"/>
              </w:rPr>
              <w:t xml:space="preserve">ublic </w:t>
            </w:r>
            <w:r w:rsidR="0009666D">
              <w:rPr>
                <w:i/>
                <w:color w:val="7F7F7F" w:themeColor="text1" w:themeTint="80"/>
                <w:sz w:val="20"/>
                <w:szCs w:val="20"/>
              </w:rPr>
              <w:t>S</w:t>
            </w:r>
            <w:r w:rsidRPr="00347774">
              <w:rPr>
                <w:i/>
                <w:color w:val="7F7F7F" w:themeColor="text1" w:themeTint="80"/>
                <w:sz w:val="20"/>
                <w:szCs w:val="20"/>
              </w:rPr>
              <w:t>paces)</w:t>
            </w:r>
          </w:p>
        </w:tc>
        <w:tc>
          <w:tcPr>
            <w:tcW w:w="1134" w:type="dxa"/>
            <w:tcBorders>
              <w:top w:val="single" w:sz="4" w:space="0" w:color="FFFFFF" w:themeColor="background1"/>
            </w:tcBorders>
            <w:shd w:val="clear" w:color="auto" w:fill="F9F9F9"/>
            <w:vAlign w:val="center"/>
          </w:tcPr>
          <w:p w14:paraId="3C0A1362" w14:textId="77777777" w:rsidR="00951418" w:rsidRPr="00347774" w:rsidRDefault="00951418" w:rsidP="00951418">
            <w:pPr>
              <w:rPr>
                <w:b/>
                <w:bCs/>
                <w:i/>
                <w:iCs/>
                <w:color w:val="E36C0A" w:themeColor="accent6" w:themeShade="BF"/>
                <w:sz w:val="20"/>
                <w:szCs w:val="20"/>
              </w:rPr>
            </w:pPr>
          </w:p>
          <w:p w14:paraId="699658C3" w14:textId="77777777" w:rsidR="00951418" w:rsidRPr="00347774" w:rsidRDefault="00951418" w:rsidP="00951418">
            <w:pPr>
              <w:rPr>
                <w:b/>
                <w:bCs/>
                <w:i/>
                <w:iCs/>
                <w:color w:val="E36C0A" w:themeColor="accent6" w:themeShade="BF"/>
                <w:sz w:val="20"/>
                <w:szCs w:val="20"/>
              </w:rPr>
            </w:pPr>
            <w:r w:rsidRPr="00347774">
              <w:rPr>
                <w:b/>
                <w:bCs/>
                <w:i/>
                <w:iCs/>
                <w:noProof/>
                <w:color w:val="E36C0A" w:themeColor="accent6" w:themeShade="BF"/>
                <w:sz w:val="20"/>
                <w:szCs w:val="20"/>
                <w:lang w:eastAsia="en-AU"/>
              </w:rPr>
              <w:drawing>
                <wp:inline distT="0" distB="0" distL="0" distR="0" wp14:anchorId="17F78F83" wp14:editId="4D5281CF">
                  <wp:extent cx="475728" cy="475728"/>
                  <wp:effectExtent l="0" t="0" r="32385" b="6985"/>
                  <wp:docPr id="514" name="Graphic 514" descr="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Graphic 514" descr="Road outline"/>
                          <pic:cNvPicPr/>
                        </pic:nvPicPr>
                        <pic:blipFill>
                          <a:blip r:embed="rId67"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0"/>
                              </a:ext>
                            </a:extLst>
                          </a:blip>
                          <a:stretch>
                            <a:fillRect/>
                          </a:stretch>
                        </pic:blipFill>
                        <pic:spPr>
                          <a:xfrm>
                            <a:off x="0" y="0"/>
                            <a:ext cx="480291" cy="480291"/>
                          </a:xfrm>
                          <a:prstGeom prst="rect">
                            <a:avLst/>
                          </a:prstGeom>
                          <a:effectLst>
                            <a:outerShdw blurRad="50800" dist="38100" dir="2700000" algn="tl" rotWithShape="0">
                              <a:schemeClr val="bg1">
                                <a:lumMod val="50000"/>
                                <a:alpha val="40000"/>
                              </a:schemeClr>
                            </a:outerShdw>
                          </a:effectLst>
                        </pic:spPr>
                      </pic:pic>
                    </a:graphicData>
                  </a:graphic>
                </wp:inline>
              </w:drawing>
            </w:r>
          </w:p>
          <w:p w14:paraId="47D81997" w14:textId="77777777" w:rsidR="00951418" w:rsidRPr="00347774" w:rsidRDefault="00951418" w:rsidP="00951418">
            <w:pPr>
              <w:rPr>
                <w:b/>
                <w:bCs/>
                <w:i/>
                <w:iCs/>
                <w:color w:val="E36C0A" w:themeColor="accent6" w:themeShade="BF"/>
                <w:sz w:val="20"/>
                <w:szCs w:val="20"/>
              </w:rPr>
            </w:pPr>
          </w:p>
          <w:p w14:paraId="485A8D26" w14:textId="77777777" w:rsidR="00951418" w:rsidRPr="00347774" w:rsidRDefault="00951418" w:rsidP="00951418">
            <w:pPr>
              <w:rPr>
                <w:b/>
                <w:bCs/>
                <w:i/>
                <w:iCs/>
                <w:color w:val="E36C0A" w:themeColor="accent6" w:themeShade="BF"/>
                <w:sz w:val="20"/>
                <w:szCs w:val="20"/>
              </w:rPr>
            </w:pPr>
            <w:r w:rsidRPr="00347774">
              <w:rPr>
                <w:b/>
                <w:bCs/>
                <w:i/>
                <w:iCs/>
                <w:noProof/>
                <w:color w:val="000000" w:themeColor="text1"/>
                <w:sz w:val="20"/>
                <w:szCs w:val="20"/>
                <w:lang w:eastAsia="en-AU"/>
              </w:rPr>
              <w:drawing>
                <wp:inline distT="0" distB="0" distL="0" distR="0" wp14:anchorId="0CF65C77" wp14:editId="714AAE66">
                  <wp:extent cx="488254" cy="488254"/>
                  <wp:effectExtent l="0" t="0" r="71120" b="0"/>
                  <wp:docPr id="518" name="Graphic 518" descr="Rainy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raphic 63" descr="Rainy scene outline"/>
                          <pic:cNvPicPr/>
                        </pic:nvPicPr>
                        <pic:blipFill>
                          <a:blip r:embed="rId68"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9"/>
                              </a:ext>
                            </a:extLst>
                          </a:blip>
                          <a:stretch>
                            <a:fillRect/>
                          </a:stretch>
                        </pic:blipFill>
                        <pic:spPr>
                          <a:xfrm>
                            <a:off x="0" y="0"/>
                            <a:ext cx="497271" cy="497271"/>
                          </a:xfrm>
                          <a:prstGeom prst="rect">
                            <a:avLst/>
                          </a:prstGeom>
                          <a:effectLst>
                            <a:outerShdw blurRad="50800" dist="38100" dir="2700000" algn="tl" rotWithShape="0">
                              <a:schemeClr val="bg1">
                                <a:lumMod val="50000"/>
                                <a:alpha val="40000"/>
                              </a:schemeClr>
                            </a:outerShdw>
                          </a:effectLst>
                        </pic:spPr>
                      </pic:pic>
                    </a:graphicData>
                  </a:graphic>
                </wp:inline>
              </w:drawing>
            </w:r>
          </w:p>
          <w:p w14:paraId="54E5B5BB" w14:textId="77777777" w:rsidR="00951418" w:rsidRPr="00347774" w:rsidRDefault="00951418" w:rsidP="00951418">
            <w:pPr>
              <w:rPr>
                <w:b/>
                <w:bCs/>
                <w:i/>
                <w:iCs/>
                <w:color w:val="E36C0A" w:themeColor="accent6" w:themeShade="BF"/>
                <w:sz w:val="20"/>
                <w:szCs w:val="20"/>
              </w:rPr>
            </w:pPr>
            <w:r w:rsidRPr="00347774">
              <w:rPr>
                <w:b/>
                <w:bCs/>
                <w:i/>
                <w:iCs/>
                <w:noProof/>
                <w:color w:val="000000" w:themeColor="text1"/>
                <w:sz w:val="20"/>
                <w:szCs w:val="20"/>
                <w:lang w:eastAsia="en-AU"/>
              </w:rPr>
              <w:drawing>
                <wp:inline distT="0" distB="0" distL="0" distR="0" wp14:anchorId="34502CD2" wp14:editId="591174D7">
                  <wp:extent cx="500493" cy="500493"/>
                  <wp:effectExtent l="12700" t="0" r="58420" b="20320"/>
                  <wp:docPr id="515" name="Graphic 515" descr="Park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Graphic 515" descr="Park scene outline"/>
                          <pic:cNvPicPr/>
                        </pic:nvPicPr>
                        <pic:blipFill>
                          <a:blip r:embed="rId7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1"/>
                              </a:ext>
                            </a:extLst>
                          </a:blip>
                          <a:stretch>
                            <a:fillRect/>
                          </a:stretch>
                        </pic:blipFill>
                        <pic:spPr>
                          <a:xfrm>
                            <a:off x="0" y="0"/>
                            <a:ext cx="510073" cy="510073"/>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985" w:type="dxa"/>
            <w:tcBorders>
              <w:top w:val="single" w:sz="4" w:space="0" w:color="FFFFFF" w:themeColor="background1"/>
            </w:tcBorders>
            <w:shd w:val="clear" w:color="auto" w:fill="F9F9F9"/>
            <w:vAlign w:val="center"/>
          </w:tcPr>
          <w:p w14:paraId="0B79B95A" w14:textId="6649CDAF" w:rsidR="00951418" w:rsidRPr="00347774" w:rsidRDefault="00951418" w:rsidP="008D44EC">
            <w:pPr>
              <w:pStyle w:val="ListParagraph"/>
              <w:numPr>
                <w:ilvl w:val="0"/>
                <w:numId w:val="25"/>
              </w:numPr>
              <w:ind w:left="468" w:right="0" w:hanging="425"/>
              <w:rPr>
                <w:i/>
                <w:color w:val="7F7F7F" w:themeColor="text1" w:themeTint="80"/>
                <w:sz w:val="20"/>
                <w:szCs w:val="20"/>
              </w:rPr>
            </w:pPr>
            <w:r w:rsidRPr="00347774">
              <w:rPr>
                <w:i/>
                <w:color w:val="7F7F7F" w:themeColor="text1" w:themeTint="80"/>
                <w:sz w:val="20"/>
                <w:szCs w:val="20"/>
              </w:rPr>
              <w:t>Roads and Car Parks</w:t>
            </w:r>
          </w:p>
          <w:p w14:paraId="3864A73D" w14:textId="52C68192" w:rsidR="00951418" w:rsidRPr="00347774" w:rsidRDefault="00951418" w:rsidP="008D44EC">
            <w:pPr>
              <w:pStyle w:val="ListParagraph"/>
              <w:numPr>
                <w:ilvl w:val="0"/>
                <w:numId w:val="25"/>
              </w:numPr>
              <w:ind w:left="468" w:right="0" w:hanging="425"/>
              <w:rPr>
                <w:i/>
                <w:color w:val="7F7F7F" w:themeColor="text1" w:themeTint="80"/>
                <w:sz w:val="20"/>
                <w:szCs w:val="20"/>
              </w:rPr>
            </w:pPr>
            <w:r w:rsidRPr="00347774">
              <w:rPr>
                <w:i/>
                <w:color w:val="7F7F7F" w:themeColor="text1" w:themeTint="80"/>
                <w:sz w:val="20"/>
                <w:szCs w:val="20"/>
              </w:rPr>
              <w:t>Bridges and Pedestrian Structures</w:t>
            </w:r>
          </w:p>
          <w:p w14:paraId="52CBDAAF" w14:textId="1E3159AC" w:rsidR="00951418" w:rsidRPr="00347774" w:rsidRDefault="00951418" w:rsidP="008D44EC">
            <w:pPr>
              <w:pStyle w:val="ListParagraph"/>
              <w:numPr>
                <w:ilvl w:val="0"/>
                <w:numId w:val="25"/>
              </w:numPr>
              <w:ind w:left="468" w:right="0" w:hanging="425"/>
              <w:rPr>
                <w:i/>
                <w:color w:val="7F7F7F" w:themeColor="text1" w:themeTint="80"/>
                <w:sz w:val="20"/>
                <w:szCs w:val="20"/>
              </w:rPr>
            </w:pPr>
            <w:r w:rsidRPr="00347774">
              <w:rPr>
                <w:i/>
                <w:color w:val="7F7F7F" w:themeColor="text1" w:themeTint="80"/>
                <w:sz w:val="20"/>
                <w:szCs w:val="20"/>
              </w:rPr>
              <w:t>Pathways</w:t>
            </w:r>
          </w:p>
          <w:p w14:paraId="4F4C17D8" w14:textId="5B5679EA" w:rsidR="00951418" w:rsidRPr="00347774" w:rsidRDefault="00951418" w:rsidP="008D44EC">
            <w:pPr>
              <w:pStyle w:val="ListParagraph"/>
              <w:numPr>
                <w:ilvl w:val="0"/>
                <w:numId w:val="25"/>
              </w:numPr>
              <w:ind w:left="468" w:right="0" w:hanging="425"/>
              <w:rPr>
                <w:b/>
                <w:bCs/>
                <w:i/>
                <w:color w:val="7F7F7F" w:themeColor="text1" w:themeTint="80"/>
                <w:sz w:val="20"/>
                <w:szCs w:val="20"/>
              </w:rPr>
            </w:pPr>
            <w:r w:rsidRPr="00347774">
              <w:rPr>
                <w:i/>
                <w:color w:val="7F7F7F" w:themeColor="text1" w:themeTint="80"/>
                <w:sz w:val="20"/>
                <w:szCs w:val="20"/>
              </w:rPr>
              <w:t>Open Space</w:t>
            </w:r>
            <w:r w:rsidR="00116C2B">
              <w:rPr>
                <w:i/>
                <w:color w:val="7F7F7F" w:themeColor="text1" w:themeTint="80"/>
                <w:sz w:val="20"/>
                <w:szCs w:val="20"/>
              </w:rPr>
              <w:t xml:space="preserve"> Assets</w:t>
            </w:r>
          </w:p>
        </w:tc>
        <w:tc>
          <w:tcPr>
            <w:tcW w:w="3969" w:type="dxa"/>
            <w:tcBorders>
              <w:top w:val="single" w:sz="4" w:space="0" w:color="FFFFFF" w:themeColor="background1"/>
            </w:tcBorders>
            <w:shd w:val="clear" w:color="auto" w:fill="F9F9F9"/>
            <w:vAlign w:val="center"/>
          </w:tcPr>
          <w:p w14:paraId="2EC150E7" w14:textId="77777777" w:rsidR="00951418" w:rsidRPr="00347774" w:rsidRDefault="00951418" w:rsidP="008D44EC">
            <w:pPr>
              <w:pStyle w:val="ListParagraph"/>
              <w:numPr>
                <w:ilvl w:val="0"/>
                <w:numId w:val="25"/>
              </w:numPr>
              <w:ind w:right="33"/>
              <w:rPr>
                <w:b/>
                <w:bCs/>
                <w:i/>
                <w:color w:val="7F7F7F" w:themeColor="text1" w:themeTint="80"/>
                <w:sz w:val="20"/>
                <w:szCs w:val="20"/>
              </w:rPr>
            </w:pPr>
            <w:r w:rsidRPr="00347774">
              <w:rPr>
                <w:i/>
                <w:color w:val="7F7F7F" w:themeColor="text1" w:themeTint="80"/>
                <w:sz w:val="20"/>
                <w:szCs w:val="20"/>
              </w:rPr>
              <w:t>Local Roads and Kerbs</w:t>
            </w:r>
          </w:p>
          <w:p w14:paraId="49496CC9" w14:textId="77777777" w:rsidR="00951418" w:rsidRPr="00347774" w:rsidRDefault="00951418" w:rsidP="008D44EC">
            <w:pPr>
              <w:pStyle w:val="ListParagraph"/>
              <w:numPr>
                <w:ilvl w:val="0"/>
                <w:numId w:val="25"/>
              </w:numPr>
              <w:ind w:right="33"/>
              <w:rPr>
                <w:b/>
                <w:bCs/>
                <w:i/>
                <w:color w:val="7F7F7F" w:themeColor="text1" w:themeTint="80"/>
                <w:sz w:val="20"/>
                <w:szCs w:val="20"/>
              </w:rPr>
            </w:pPr>
            <w:r w:rsidRPr="00347774">
              <w:rPr>
                <w:i/>
                <w:color w:val="7F7F7F" w:themeColor="text1" w:themeTint="80"/>
                <w:sz w:val="20"/>
                <w:szCs w:val="20"/>
              </w:rPr>
              <w:t xml:space="preserve">Bridges </w:t>
            </w:r>
          </w:p>
          <w:p w14:paraId="20DF2936" w14:textId="38FB1512" w:rsidR="00951418" w:rsidRPr="00347774" w:rsidRDefault="00951418" w:rsidP="008D44EC">
            <w:pPr>
              <w:pStyle w:val="ListParagraph"/>
              <w:numPr>
                <w:ilvl w:val="0"/>
                <w:numId w:val="25"/>
              </w:numPr>
              <w:ind w:right="33"/>
              <w:rPr>
                <w:b/>
                <w:bCs/>
                <w:i/>
                <w:color w:val="7F7F7F" w:themeColor="text1" w:themeTint="80"/>
                <w:sz w:val="20"/>
                <w:szCs w:val="20"/>
              </w:rPr>
            </w:pPr>
            <w:r w:rsidRPr="00347774">
              <w:rPr>
                <w:i/>
                <w:color w:val="7F7F7F" w:themeColor="text1" w:themeTint="80"/>
                <w:sz w:val="20"/>
                <w:szCs w:val="20"/>
              </w:rPr>
              <w:t xml:space="preserve">Pedestrian Structures </w:t>
            </w:r>
          </w:p>
          <w:p w14:paraId="2C3CB1AB" w14:textId="77777777" w:rsidR="00951418" w:rsidRPr="00347774" w:rsidRDefault="00951418" w:rsidP="008D44EC">
            <w:pPr>
              <w:pStyle w:val="ListParagraph"/>
              <w:numPr>
                <w:ilvl w:val="0"/>
                <w:numId w:val="25"/>
              </w:numPr>
              <w:ind w:right="33"/>
              <w:rPr>
                <w:b/>
                <w:bCs/>
                <w:i/>
                <w:color w:val="7F7F7F" w:themeColor="text1" w:themeTint="80"/>
                <w:sz w:val="20"/>
                <w:szCs w:val="20"/>
              </w:rPr>
            </w:pPr>
            <w:r w:rsidRPr="00347774">
              <w:rPr>
                <w:i/>
                <w:color w:val="7F7F7F" w:themeColor="text1" w:themeTint="80"/>
                <w:sz w:val="20"/>
                <w:szCs w:val="20"/>
              </w:rPr>
              <w:t>Footpaths and Shared Paths</w:t>
            </w:r>
          </w:p>
          <w:p w14:paraId="2F78B7AD" w14:textId="77777777" w:rsidR="00951418" w:rsidRPr="00347774" w:rsidRDefault="00951418" w:rsidP="008D44EC">
            <w:pPr>
              <w:pStyle w:val="ListParagraph"/>
              <w:numPr>
                <w:ilvl w:val="0"/>
                <w:numId w:val="25"/>
              </w:numPr>
              <w:ind w:right="33"/>
              <w:rPr>
                <w:b/>
                <w:bCs/>
                <w:i/>
                <w:color w:val="7F7F7F" w:themeColor="text1" w:themeTint="80"/>
                <w:sz w:val="20"/>
                <w:szCs w:val="20"/>
              </w:rPr>
            </w:pPr>
            <w:r w:rsidRPr="00347774">
              <w:rPr>
                <w:i/>
                <w:color w:val="7F7F7F" w:themeColor="text1" w:themeTint="80"/>
                <w:sz w:val="20"/>
                <w:szCs w:val="20"/>
              </w:rPr>
              <w:t>Off Street Car Parks</w:t>
            </w:r>
          </w:p>
          <w:p w14:paraId="25FA0054" w14:textId="77777777" w:rsidR="00951418" w:rsidRPr="00347774" w:rsidRDefault="00951418" w:rsidP="008D44EC">
            <w:pPr>
              <w:pStyle w:val="ListParagraph"/>
              <w:numPr>
                <w:ilvl w:val="0"/>
                <w:numId w:val="25"/>
              </w:numPr>
              <w:ind w:right="33"/>
              <w:rPr>
                <w:b/>
                <w:bCs/>
                <w:i/>
                <w:color w:val="7F7F7F" w:themeColor="text1" w:themeTint="80"/>
                <w:sz w:val="20"/>
                <w:szCs w:val="20"/>
              </w:rPr>
            </w:pPr>
            <w:r w:rsidRPr="00347774">
              <w:rPr>
                <w:i/>
                <w:color w:val="7F7F7F" w:themeColor="text1" w:themeTint="80"/>
                <w:sz w:val="20"/>
                <w:szCs w:val="20"/>
              </w:rPr>
              <w:t>Open Space / Parks</w:t>
            </w:r>
          </w:p>
          <w:p w14:paraId="02EB650B" w14:textId="77777777" w:rsidR="00951418" w:rsidRPr="00347774" w:rsidRDefault="00951418" w:rsidP="008D44EC">
            <w:pPr>
              <w:pStyle w:val="ListParagraph"/>
              <w:numPr>
                <w:ilvl w:val="0"/>
                <w:numId w:val="25"/>
              </w:numPr>
              <w:ind w:right="33"/>
              <w:rPr>
                <w:b/>
                <w:bCs/>
                <w:i/>
                <w:color w:val="7F7F7F" w:themeColor="text1" w:themeTint="80"/>
                <w:sz w:val="20"/>
                <w:szCs w:val="20"/>
              </w:rPr>
            </w:pPr>
            <w:r w:rsidRPr="00347774">
              <w:rPr>
                <w:i/>
                <w:color w:val="7F7F7F" w:themeColor="text1" w:themeTint="80"/>
                <w:sz w:val="20"/>
                <w:szCs w:val="20"/>
              </w:rPr>
              <w:t xml:space="preserve">Natural/ Bushland Reserves </w:t>
            </w:r>
          </w:p>
          <w:p w14:paraId="1B901843" w14:textId="77777777" w:rsidR="00951418" w:rsidRPr="00347774" w:rsidRDefault="00951418" w:rsidP="008D44EC">
            <w:pPr>
              <w:pStyle w:val="ListParagraph"/>
              <w:numPr>
                <w:ilvl w:val="0"/>
                <w:numId w:val="25"/>
              </w:numPr>
              <w:ind w:right="33"/>
              <w:rPr>
                <w:b/>
                <w:bCs/>
                <w:i/>
                <w:color w:val="7F7F7F" w:themeColor="text1" w:themeTint="80"/>
                <w:sz w:val="20"/>
                <w:szCs w:val="20"/>
              </w:rPr>
            </w:pPr>
            <w:r w:rsidRPr="00347774">
              <w:rPr>
                <w:i/>
                <w:color w:val="7F7F7F" w:themeColor="text1" w:themeTint="80"/>
                <w:sz w:val="20"/>
                <w:szCs w:val="20"/>
              </w:rPr>
              <w:t>Foreshore and Seaford Wetlands</w:t>
            </w:r>
          </w:p>
          <w:p w14:paraId="01FF7DD7" w14:textId="77777777" w:rsidR="00951418" w:rsidRPr="00347774" w:rsidRDefault="00951418" w:rsidP="008D44EC">
            <w:pPr>
              <w:pStyle w:val="ListParagraph"/>
              <w:numPr>
                <w:ilvl w:val="0"/>
                <w:numId w:val="25"/>
              </w:numPr>
              <w:ind w:right="33"/>
              <w:rPr>
                <w:b/>
                <w:bCs/>
                <w:i/>
                <w:color w:val="7F7F7F" w:themeColor="text1" w:themeTint="80"/>
                <w:sz w:val="20"/>
                <w:szCs w:val="20"/>
              </w:rPr>
            </w:pPr>
            <w:r w:rsidRPr="00347774">
              <w:rPr>
                <w:i/>
                <w:color w:val="7F7F7F" w:themeColor="text1" w:themeTint="80"/>
                <w:sz w:val="20"/>
                <w:szCs w:val="20"/>
              </w:rPr>
              <w:t>Street Trees</w:t>
            </w:r>
          </w:p>
          <w:p w14:paraId="6ED3C4F2" w14:textId="5C7DF5FF" w:rsidR="00951418" w:rsidRPr="00347774" w:rsidRDefault="00951418" w:rsidP="008D44EC">
            <w:pPr>
              <w:pStyle w:val="ListParagraph"/>
              <w:numPr>
                <w:ilvl w:val="0"/>
                <w:numId w:val="25"/>
              </w:numPr>
              <w:ind w:right="33"/>
              <w:rPr>
                <w:i/>
                <w:color w:val="7F7F7F" w:themeColor="text1" w:themeTint="80"/>
                <w:sz w:val="20"/>
                <w:szCs w:val="20"/>
              </w:rPr>
            </w:pPr>
            <w:r w:rsidRPr="00347774">
              <w:rPr>
                <w:i/>
                <w:color w:val="7F7F7F" w:themeColor="text1" w:themeTint="80"/>
                <w:sz w:val="20"/>
                <w:szCs w:val="20"/>
              </w:rPr>
              <w:t>Streetscapes</w:t>
            </w:r>
          </w:p>
        </w:tc>
        <w:tc>
          <w:tcPr>
            <w:tcW w:w="3969" w:type="dxa"/>
            <w:tcBorders>
              <w:top w:val="single" w:sz="4" w:space="0" w:color="FFFFFF" w:themeColor="background1"/>
            </w:tcBorders>
            <w:shd w:val="clear" w:color="auto" w:fill="F9F9F9"/>
            <w:vAlign w:val="center"/>
          </w:tcPr>
          <w:p w14:paraId="535EAD88" w14:textId="36133B28" w:rsidR="00951418" w:rsidRPr="00347774" w:rsidRDefault="001D3F1E" w:rsidP="00171174">
            <w:pPr>
              <w:jc w:val="both"/>
              <w:rPr>
                <w:iCs/>
                <w:color w:val="7F7F7F" w:themeColor="text1" w:themeTint="80"/>
                <w:sz w:val="20"/>
                <w:szCs w:val="20"/>
              </w:rPr>
            </w:pPr>
            <w:r>
              <w:rPr>
                <w:iCs/>
                <w:color w:val="7F7F7F" w:themeColor="text1" w:themeTint="80"/>
                <w:sz w:val="20"/>
                <w:szCs w:val="20"/>
              </w:rPr>
              <w:t>L</w:t>
            </w:r>
            <w:r w:rsidR="008B7FCC" w:rsidRPr="00347774">
              <w:rPr>
                <w:iCs/>
                <w:color w:val="7F7F7F" w:themeColor="text1" w:themeTint="80"/>
                <w:sz w:val="20"/>
                <w:szCs w:val="20"/>
              </w:rPr>
              <w:t>ocal road</w:t>
            </w:r>
            <w:r>
              <w:rPr>
                <w:iCs/>
                <w:color w:val="7F7F7F" w:themeColor="text1" w:themeTint="80"/>
                <w:sz w:val="20"/>
                <w:szCs w:val="20"/>
              </w:rPr>
              <w:t>s</w:t>
            </w:r>
            <w:r w:rsidR="008B7FCC" w:rsidRPr="00347774">
              <w:rPr>
                <w:iCs/>
                <w:color w:val="7F7F7F" w:themeColor="text1" w:themeTint="80"/>
                <w:sz w:val="20"/>
                <w:szCs w:val="20"/>
              </w:rPr>
              <w:t>, bridges and pathways provide an extensive transport network to keep the community connected.</w:t>
            </w:r>
          </w:p>
          <w:p w14:paraId="53AE9E69" w14:textId="77777777" w:rsidR="008B7FCC" w:rsidRPr="00347774" w:rsidRDefault="008B7FCC" w:rsidP="00171174">
            <w:pPr>
              <w:jc w:val="both"/>
              <w:rPr>
                <w:iCs/>
                <w:color w:val="7F7F7F" w:themeColor="text1" w:themeTint="80"/>
                <w:sz w:val="20"/>
                <w:szCs w:val="20"/>
              </w:rPr>
            </w:pPr>
          </w:p>
          <w:p w14:paraId="2C8F5646" w14:textId="74FFA649" w:rsidR="008B7FCC" w:rsidRPr="00347774" w:rsidRDefault="008B7FCC" w:rsidP="00171174">
            <w:pPr>
              <w:jc w:val="both"/>
              <w:rPr>
                <w:iCs/>
                <w:color w:val="7F7F7F" w:themeColor="text1" w:themeTint="80"/>
                <w:sz w:val="20"/>
                <w:szCs w:val="20"/>
              </w:rPr>
            </w:pPr>
            <w:r w:rsidRPr="00347774">
              <w:rPr>
                <w:iCs/>
                <w:color w:val="7F7F7F" w:themeColor="text1" w:themeTint="80"/>
                <w:sz w:val="20"/>
                <w:szCs w:val="20"/>
              </w:rPr>
              <w:t xml:space="preserve">Open </w:t>
            </w:r>
            <w:r w:rsidR="00964EEC" w:rsidRPr="00347774">
              <w:rPr>
                <w:iCs/>
                <w:color w:val="7F7F7F" w:themeColor="text1" w:themeTint="80"/>
                <w:sz w:val="20"/>
                <w:szCs w:val="20"/>
              </w:rPr>
              <w:t>s</w:t>
            </w:r>
            <w:r w:rsidR="0007382C" w:rsidRPr="00347774">
              <w:rPr>
                <w:iCs/>
                <w:color w:val="7F7F7F" w:themeColor="text1" w:themeTint="80"/>
                <w:sz w:val="20"/>
                <w:szCs w:val="20"/>
              </w:rPr>
              <w:t>p</w:t>
            </w:r>
            <w:r w:rsidRPr="00347774">
              <w:rPr>
                <w:iCs/>
                <w:color w:val="7F7F7F" w:themeColor="text1" w:themeTint="80"/>
                <w:sz w:val="20"/>
                <w:szCs w:val="20"/>
              </w:rPr>
              <w:t>ace, bushland reserves and the foreshore provide places for people to visit and recreate.</w:t>
            </w:r>
          </w:p>
          <w:p w14:paraId="61173A29" w14:textId="77777777" w:rsidR="008B7FCC" w:rsidRPr="00347774" w:rsidRDefault="008B7FCC" w:rsidP="00171174">
            <w:pPr>
              <w:jc w:val="both"/>
              <w:rPr>
                <w:iCs/>
                <w:color w:val="7F7F7F" w:themeColor="text1" w:themeTint="80"/>
                <w:sz w:val="20"/>
                <w:szCs w:val="20"/>
              </w:rPr>
            </w:pPr>
          </w:p>
          <w:p w14:paraId="64FF0D89" w14:textId="0FDECF66" w:rsidR="008B7FCC" w:rsidRPr="00347774" w:rsidRDefault="008B7FCC" w:rsidP="00171174">
            <w:pPr>
              <w:jc w:val="both"/>
              <w:rPr>
                <w:i/>
                <w:color w:val="7F7F7F" w:themeColor="text1" w:themeTint="80"/>
                <w:sz w:val="20"/>
                <w:szCs w:val="20"/>
              </w:rPr>
            </w:pPr>
            <w:r w:rsidRPr="00347774">
              <w:rPr>
                <w:iCs/>
                <w:color w:val="7F7F7F" w:themeColor="text1" w:themeTint="80"/>
                <w:sz w:val="20"/>
                <w:szCs w:val="20"/>
              </w:rPr>
              <w:t>Car parks and urban/ shopping precincts provide spaces for people to</w:t>
            </w:r>
            <w:r w:rsidR="00964EEC" w:rsidRPr="00347774">
              <w:rPr>
                <w:iCs/>
                <w:color w:val="7F7F7F" w:themeColor="text1" w:themeTint="80"/>
                <w:sz w:val="20"/>
                <w:szCs w:val="20"/>
              </w:rPr>
              <w:t xml:space="preserve"> access and</w:t>
            </w:r>
            <w:r w:rsidRPr="00347774">
              <w:rPr>
                <w:iCs/>
                <w:color w:val="7F7F7F" w:themeColor="text1" w:themeTint="80"/>
                <w:sz w:val="20"/>
                <w:szCs w:val="20"/>
              </w:rPr>
              <w:t xml:space="preserve"> visit.</w:t>
            </w:r>
          </w:p>
        </w:tc>
      </w:tr>
      <w:tr w:rsidR="00885FE9" w:rsidRPr="00347774" w14:paraId="4F0417B7" w14:textId="27B7204E" w:rsidTr="00C80C1D">
        <w:trPr>
          <w:trHeight w:val="1973"/>
        </w:trPr>
        <w:tc>
          <w:tcPr>
            <w:tcW w:w="2269" w:type="dxa"/>
            <w:shd w:val="clear" w:color="auto" w:fill="F9F9F9"/>
            <w:vAlign w:val="center"/>
          </w:tcPr>
          <w:p w14:paraId="4B103E0B" w14:textId="77777777" w:rsidR="00951418" w:rsidRPr="00347774" w:rsidRDefault="00951418" w:rsidP="00951418">
            <w:pPr>
              <w:rPr>
                <w:sz w:val="20"/>
                <w:szCs w:val="20"/>
              </w:rPr>
            </w:pPr>
            <w:r w:rsidRPr="00347774">
              <w:rPr>
                <w:noProof/>
                <w:sz w:val="20"/>
                <w:szCs w:val="20"/>
                <w:lang w:eastAsia="en-AU"/>
              </w:rPr>
              <w:drawing>
                <wp:inline distT="0" distB="0" distL="0" distR="0" wp14:anchorId="2181CACE" wp14:editId="0DBC4AA1">
                  <wp:extent cx="947420" cy="1122573"/>
                  <wp:effectExtent l="165100" t="165100" r="170180" b="160655"/>
                  <wp:docPr id="40" name="Picture 40"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text, sign&#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960905" cy="1138551"/>
                          </a:xfrm>
                          <a:prstGeom prst="rect">
                            <a:avLst/>
                          </a:prstGeom>
                          <a:ln>
                            <a:noFill/>
                          </a:ln>
                          <a:effectLst>
                            <a:outerShdw blurRad="190500" algn="tl" rotWithShape="0">
                              <a:srgbClr val="000000">
                                <a:alpha val="70000"/>
                              </a:srgbClr>
                            </a:outerShdw>
                          </a:effectLst>
                        </pic:spPr>
                      </pic:pic>
                    </a:graphicData>
                  </a:graphic>
                </wp:inline>
              </w:drawing>
            </w:r>
          </w:p>
        </w:tc>
        <w:tc>
          <w:tcPr>
            <w:tcW w:w="4536" w:type="dxa"/>
            <w:shd w:val="clear" w:color="auto" w:fill="F9F9F9"/>
            <w:vAlign w:val="center"/>
          </w:tcPr>
          <w:p w14:paraId="4928F640" w14:textId="77777777" w:rsidR="00951418" w:rsidRPr="00347774" w:rsidRDefault="00951418" w:rsidP="00951418">
            <w:pPr>
              <w:rPr>
                <w:b/>
                <w:bCs/>
                <w:i/>
                <w:iCs/>
                <w:color w:val="7F7F7F" w:themeColor="text1" w:themeTint="80"/>
                <w:sz w:val="20"/>
                <w:szCs w:val="20"/>
              </w:rPr>
            </w:pPr>
            <w:r w:rsidRPr="00347774">
              <w:rPr>
                <w:b/>
                <w:bCs/>
                <w:i/>
                <w:iCs/>
                <w:color w:val="7F7F7F" w:themeColor="text1" w:themeTint="80"/>
                <w:sz w:val="20"/>
                <w:szCs w:val="20"/>
              </w:rPr>
              <w:t>Industry, employment, and education</w:t>
            </w:r>
          </w:p>
          <w:p w14:paraId="437BCF50" w14:textId="77777777" w:rsidR="00951418" w:rsidRPr="00347774" w:rsidRDefault="00951418" w:rsidP="00951418">
            <w:pPr>
              <w:rPr>
                <w:i/>
                <w:iCs/>
                <w:color w:val="7F7F7F" w:themeColor="text1" w:themeTint="80"/>
                <w:sz w:val="20"/>
                <w:szCs w:val="20"/>
              </w:rPr>
            </w:pPr>
          </w:p>
          <w:p w14:paraId="7FCD16A3" w14:textId="77777777" w:rsidR="00951418" w:rsidRPr="00347774" w:rsidRDefault="00951418" w:rsidP="00951418">
            <w:pPr>
              <w:rPr>
                <w:i/>
                <w:iCs/>
                <w:color w:val="7F7F7F" w:themeColor="text1" w:themeTint="80"/>
                <w:sz w:val="20"/>
                <w:szCs w:val="20"/>
              </w:rPr>
            </w:pPr>
            <w:r w:rsidRPr="00347774">
              <w:rPr>
                <w:i/>
                <w:iCs/>
                <w:color w:val="7F7F7F" w:themeColor="text1" w:themeTint="80"/>
                <w:sz w:val="20"/>
                <w:szCs w:val="20"/>
              </w:rPr>
              <w:t xml:space="preserve">Frankston City nurtures and attracts innovation and investment and is known for its education and business opportunities, including renewable energy, technology, hospitality, health and tourism. </w:t>
            </w:r>
          </w:p>
          <w:p w14:paraId="79EA5E9A" w14:textId="77777777" w:rsidR="00951418" w:rsidRPr="00347774" w:rsidRDefault="00951418" w:rsidP="00951418">
            <w:pPr>
              <w:rPr>
                <w:i/>
                <w:iCs/>
                <w:color w:val="7F7F7F" w:themeColor="text1" w:themeTint="80"/>
                <w:sz w:val="20"/>
                <w:szCs w:val="20"/>
              </w:rPr>
            </w:pPr>
          </w:p>
        </w:tc>
        <w:tc>
          <w:tcPr>
            <w:tcW w:w="3118" w:type="dxa"/>
            <w:shd w:val="clear" w:color="auto" w:fill="F9F9F9"/>
            <w:vAlign w:val="center"/>
          </w:tcPr>
          <w:p w14:paraId="2F3C2FA9" w14:textId="77777777" w:rsidR="00951418" w:rsidRPr="00347774" w:rsidRDefault="00951418" w:rsidP="00951418">
            <w:pPr>
              <w:rPr>
                <w:sz w:val="20"/>
                <w:szCs w:val="20"/>
              </w:rPr>
            </w:pPr>
            <w:r w:rsidRPr="00347774">
              <w:rPr>
                <w:noProof/>
                <w:sz w:val="20"/>
                <w:szCs w:val="20"/>
                <w:lang w:eastAsia="en-AU"/>
              </w:rPr>
              <w:drawing>
                <wp:inline distT="0" distB="0" distL="0" distR="0" wp14:anchorId="4D489432" wp14:editId="0B87B2E5">
                  <wp:extent cx="1911927" cy="514132"/>
                  <wp:effectExtent l="0" t="0" r="0" b="0"/>
                  <wp:docPr id="52" name="Picture 5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ext&#10;&#10;Description automatically generated"/>
                          <pic:cNvPicPr/>
                        </pic:nvPicPr>
                        <pic:blipFill>
                          <a:blip r:embed="rId73">
                            <a:extLst>
                              <a:ext uri="{28A0092B-C50C-407E-A947-70E740481C1C}">
                                <a14:useLocalDpi xmlns:a14="http://schemas.microsoft.com/office/drawing/2010/main" val="0"/>
                              </a:ext>
                            </a:extLst>
                          </a:blip>
                          <a:stretch>
                            <a:fillRect/>
                          </a:stretch>
                        </pic:blipFill>
                        <pic:spPr>
                          <a:xfrm>
                            <a:off x="0" y="0"/>
                            <a:ext cx="1940640" cy="521853"/>
                          </a:xfrm>
                          <a:prstGeom prst="rect">
                            <a:avLst/>
                          </a:prstGeom>
                          <a:ln>
                            <a:noFill/>
                          </a:ln>
                          <a:effectLst>
                            <a:softEdge rad="112500"/>
                          </a:effectLst>
                        </pic:spPr>
                      </pic:pic>
                    </a:graphicData>
                  </a:graphic>
                </wp:inline>
              </w:drawing>
            </w:r>
          </w:p>
        </w:tc>
        <w:tc>
          <w:tcPr>
            <w:tcW w:w="1843" w:type="dxa"/>
            <w:shd w:val="clear" w:color="auto" w:fill="F9F9F9"/>
            <w:vAlign w:val="center"/>
          </w:tcPr>
          <w:p w14:paraId="32FD27A8" w14:textId="77777777"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 xml:space="preserve">Arts and Culture </w:t>
            </w:r>
          </w:p>
          <w:p w14:paraId="25A49BD9" w14:textId="5A6F4BDA" w:rsidR="00951418" w:rsidRPr="00347774" w:rsidRDefault="00951418" w:rsidP="008D44EC">
            <w:pPr>
              <w:pStyle w:val="ListParagraph"/>
              <w:numPr>
                <w:ilvl w:val="0"/>
                <w:numId w:val="27"/>
              </w:numPr>
              <w:ind w:left="309" w:right="0" w:hanging="284"/>
              <w:rPr>
                <w:i/>
                <w:color w:val="7F7F7F" w:themeColor="text1" w:themeTint="80"/>
                <w:sz w:val="20"/>
                <w:szCs w:val="20"/>
              </w:rPr>
            </w:pPr>
            <w:r w:rsidRPr="00347774">
              <w:rPr>
                <w:i/>
                <w:color w:val="7F7F7F" w:themeColor="text1" w:themeTint="80"/>
                <w:sz w:val="20"/>
                <w:szCs w:val="20"/>
              </w:rPr>
              <w:t>Urban Revitalisation (</w:t>
            </w:r>
            <w:r w:rsidR="0009666D">
              <w:rPr>
                <w:i/>
                <w:color w:val="7F7F7F" w:themeColor="text1" w:themeTint="80"/>
                <w:sz w:val="20"/>
                <w:szCs w:val="20"/>
              </w:rPr>
              <w:t>P</w:t>
            </w:r>
            <w:r w:rsidRPr="00347774">
              <w:rPr>
                <w:i/>
                <w:color w:val="7F7F7F" w:themeColor="text1" w:themeTint="80"/>
                <w:sz w:val="20"/>
                <w:szCs w:val="20"/>
              </w:rPr>
              <w:t xml:space="preserve">ublic </w:t>
            </w:r>
            <w:r w:rsidR="0009666D">
              <w:rPr>
                <w:i/>
                <w:color w:val="7F7F7F" w:themeColor="text1" w:themeTint="80"/>
                <w:sz w:val="20"/>
                <w:szCs w:val="20"/>
              </w:rPr>
              <w:t>S</w:t>
            </w:r>
            <w:r w:rsidRPr="00347774">
              <w:rPr>
                <w:i/>
                <w:color w:val="7F7F7F" w:themeColor="text1" w:themeTint="80"/>
                <w:sz w:val="20"/>
                <w:szCs w:val="20"/>
              </w:rPr>
              <w:t>paces)</w:t>
            </w:r>
          </w:p>
        </w:tc>
        <w:tc>
          <w:tcPr>
            <w:tcW w:w="1134" w:type="dxa"/>
            <w:shd w:val="clear" w:color="auto" w:fill="F9F9F9"/>
            <w:vAlign w:val="center"/>
          </w:tcPr>
          <w:p w14:paraId="36FB9A44" w14:textId="50128788" w:rsidR="00951418" w:rsidRPr="00347774" w:rsidRDefault="006350FC" w:rsidP="00951418">
            <w:pPr>
              <w:rPr>
                <w:b/>
                <w:bCs/>
                <w:i/>
                <w:iCs/>
                <w:color w:val="7F7F7F" w:themeColor="text1" w:themeTint="80"/>
                <w:sz w:val="20"/>
                <w:szCs w:val="20"/>
              </w:rPr>
            </w:pPr>
            <w:r w:rsidRPr="00347774">
              <w:rPr>
                <w:noProof/>
                <w:sz w:val="20"/>
                <w:szCs w:val="20"/>
                <w:lang w:eastAsia="en-AU"/>
              </w:rPr>
              <w:drawing>
                <wp:inline distT="0" distB="0" distL="0" distR="0" wp14:anchorId="71E648F1" wp14:editId="6FE6BBB4">
                  <wp:extent cx="487680" cy="487680"/>
                  <wp:effectExtent l="12700" t="0" r="58420" b="7620"/>
                  <wp:docPr id="100" name="Graphic 100" descr="Modern architec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Modern architecture outline"/>
                          <pic:cNvPicPr/>
                        </pic:nvPicPr>
                        <pic:blipFill>
                          <a:blip r:embed="rId74"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5"/>
                              </a:ext>
                            </a:extLst>
                          </a:blip>
                          <a:stretch>
                            <a:fillRect/>
                          </a:stretch>
                        </pic:blipFill>
                        <pic:spPr>
                          <a:xfrm>
                            <a:off x="0" y="0"/>
                            <a:ext cx="513527" cy="513527"/>
                          </a:xfrm>
                          <a:prstGeom prst="rect">
                            <a:avLst/>
                          </a:prstGeom>
                          <a:effectLst>
                            <a:outerShdw blurRad="50800" dist="38100" dir="2700000" algn="tl" rotWithShape="0">
                              <a:schemeClr val="bg1">
                                <a:lumMod val="50000"/>
                                <a:alpha val="40000"/>
                              </a:schemeClr>
                            </a:outerShdw>
                          </a:effectLst>
                        </pic:spPr>
                      </pic:pic>
                    </a:graphicData>
                  </a:graphic>
                </wp:inline>
              </w:drawing>
            </w:r>
          </w:p>
          <w:p w14:paraId="6D59F2A6" w14:textId="77777777" w:rsidR="00951418" w:rsidRPr="00347774" w:rsidRDefault="00951418" w:rsidP="00951418">
            <w:pPr>
              <w:rPr>
                <w:b/>
                <w:bCs/>
                <w:i/>
                <w:iCs/>
                <w:color w:val="7F7F7F" w:themeColor="text1" w:themeTint="80"/>
                <w:sz w:val="20"/>
                <w:szCs w:val="20"/>
              </w:rPr>
            </w:pPr>
            <w:r w:rsidRPr="00347774">
              <w:rPr>
                <w:b/>
                <w:bCs/>
                <w:i/>
                <w:iCs/>
                <w:noProof/>
                <w:color w:val="000000" w:themeColor="text1"/>
                <w:sz w:val="20"/>
                <w:szCs w:val="20"/>
                <w:lang w:eastAsia="en-AU"/>
              </w:rPr>
              <w:drawing>
                <wp:inline distT="0" distB="0" distL="0" distR="0" wp14:anchorId="7A973C7C" wp14:editId="01BBD14B">
                  <wp:extent cx="500493" cy="500493"/>
                  <wp:effectExtent l="12700" t="0" r="58420" b="20320"/>
                  <wp:docPr id="517" name="Graphic 517" descr="Park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Graphic 515" descr="Park scene outline"/>
                          <pic:cNvPicPr/>
                        </pic:nvPicPr>
                        <pic:blipFill>
                          <a:blip r:embed="rId76"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7"/>
                              </a:ext>
                            </a:extLst>
                          </a:blip>
                          <a:stretch>
                            <a:fillRect/>
                          </a:stretch>
                        </pic:blipFill>
                        <pic:spPr>
                          <a:xfrm>
                            <a:off x="0" y="0"/>
                            <a:ext cx="510073" cy="510073"/>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985" w:type="dxa"/>
            <w:shd w:val="clear" w:color="auto" w:fill="F9F9F9"/>
            <w:vAlign w:val="center"/>
          </w:tcPr>
          <w:p w14:paraId="2EBEC33E" w14:textId="7A7F04F7" w:rsidR="00951418" w:rsidRPr="00347774" w:rsidRDefault="00951418" w:rsidP="008D44EC">
            <w:pPr>
              <w:pStyle w:val="ListParagraph"/>
              <w:numPr>
                <w:ilvl w:val="0"/>
                <w:numId w:val="26"/>
              </w:numPr>
              <w:ind w:left="468" w:right="-99" w:hanging="425"/>
              <w:rPr>
                <w:i/>
                <w:color w:val="7F7F7F" w:themeColor="text1" w:themeTint="80"/>
                <w:sz w:val="20"/>
                <w:szCs w:val="20"/>
              </w:rPr>
            </w:pPr>
            <w:r w:rsidRPr="00347774">
              <w:rPr>
                <w:i/>
                <w:color w:val="7F7F7F" w:themeColor="text1" w:themeTint="80"/>
                <w:sz w:val="20"/>
                <w:szCs w:val="20"/>
              </w:rPr>
              <w:t xml:space="preserve">Buildings and Facilities </w:t>
            </w:r>
          </w:p>
          <w:p w14:paraId="75EE79A7" w14:textId="24E0BCCC" w:rsidR="00951418" w:rsidRPr="00347774" w:rsidRDefault="00951418" w:rsidP="008D44EC">
            <w:pPr>
              <w:pStyle w:val="ListParagraph"/>
              <w:numPr>
                <w:ilvl w:val="0"/>
                <w:numId w:val="26"/>
              </w:numPr>
              <w:ind w:left="468" w:right="-99" w:hanging="425"/>
              <w:rPr>
                <w:i/>
                <w:color w:val="7F7F7F" w:themeColor="text1" w:themeTint="80"/>
                <w:sz w:val="20"/>
                <w:szCs w:val="20"/>
              </w:rPr>
            </w:pPr>
            <w:r w:rsidRPr="00347774">
              <w:rPr>
                <w:i/>
                <w:color w:val="7F7F7F" w:themeColor="text1" w:themeTint="80"/>
                <w:sz w:val="20"/>
                <w:szCs w:val="20"/>
              </w:rPr>
              <w:t>Open Space</w:t>
            </w:r>
            <w:r w:rsidR="00116C2B">
              <w:rPr>
                <w:i/>
                <w:color w:val="7F7F7F" w:themeColor="text1" w:themeTint="80"/>
                <w:sz w:val="20"/>
                <w:szCs w:val="20"/>
              </w:rPr>
              <w:t xml:space="preserve"> Assets</w:t>
            </w:r>
          </w:p>
          <w:p w14:paraId="284DE2D7" w14:textId="6E6E0B94" w:rsidR="00951418" w:rsidRPr="00347774" w:rsidRDefault="00951418" w:rsidP="008D44EC">
            <w:pPr>
              <w:pStyle w:val="ListParagraph"/>
              <w:numPr>
                <w:ilvl w:val="0"/>
                <w:numId w:val="26"/>
              </w:numPr>
              <w:ind w:left="468" w:right="-99" w:hanging="425"/>
              <w:rPr>
                <w:i/>
                <w:color w:val="7F7F7F" w:themeColor="text1" w:themeTint="80"/>
                <w:sz w:val="20"/>
                <w:szCs w:val="20"/>
              </w:rPr>
            </w:pPr>
            <w:r w:rsidRPr="00347774">
              <w:rPr>
                <w:i/>
                <w:color w:val="7F7F7F" w:themeColor="text1" w:themeTint="80"/>
                <w:sz w:val="20"/>
                <w:szCs w:val="20"/>
              </w:rPr>
              <w:t>Roads and Car Parks</w:t>
            </w:r>
          </w:p>
        </w:tc>
        <w:tc>
          <w:tcPr>
            <w:tcW w:w="3969" w:type="dxa"/>
            <w:shd w:val="clear" w:color="auto" w:fill="F9F9F9"/>
            <w:vAlign w:val="center"/>
          </w:tcPr>
          <w:p w14:paraId="18331593" w14:textId="77777777" w:rsidR="00951418" w:rsidRPr="00347774" w:rsidRDefault="00951418" w:rsidP="008D44EC">
            <w:pPr>
              <w:pStyle w:val="ListParagraph"/>
              <w:numPr>
                <w:ilvl w:val="0"/>
                <w:numId w:val="26"/>
              </w:numPr>
              <w:ind w:right="33"/>
              <w:rPr>
                <w:i/>
                <w:color w:val="7F7F7F" w:themeColor="text1" w:themeTint="80"/>
                <w:sz w:val="20"/>
                <w:szCs w:val="20"/>
              </w:rPr>
            </w:pPr>
            <w:r w:rsidRPr="00347774">
              <w:rPr>
                <w:i/>
                <w:color w:val="7F7F7F" w:themeColor="text1" w:themeTint="80"/>
                <w:sz w:val="20"/>
                <w:szCs w:val="20"/>
              </w:rPr>
              <w:t>Cultural Facilities</w:t>
            </w:r>
          </w:p>
          <w:p w14:paraId="021B405C" w14:textId="77777777" w:rsidR="00951418" w:rsidRPr="00347774" w:rsidRDefault="00951418" w:rsidP="008D44EC">
            <w:pPr>
              <w:pStyle w:val="ListParagraph"/>
              <w:numPr>
                <w:ilvl w:val="0"/>
                <w:numId w:val="26"/>
              </w:numPr>
              <w:ind w:right="33"/>
              <w:rPr>
                <w:b/>
                <w:bCs/>
                <w:i/>
                <w:color w:val="7F7F7F" w:themeColor="text1" w:themeTint="80"/>
                <w:sz w:val="20"/>
                <w:szCs w:val="20"/>
              </w:rPr>
            </w:pPr>
            <w:r w:rsidRPr="00347774">
              <w:rPr>
                <w:i/>
                <w:color w:val="7F7F7F" w:themeColor="text1" w:themeTint="80"/>
                <w:sz w:val="20"/>
                <w:szCs w:val="20"/>
              </w:rPr>
              <w:t>Street Trees</w:t>
            </w:r>
          </w:p>
          <w:p w14:paraId="6A80BD32" w14:textId="76F8B74E" w:rsidR="00951418" w:rsidRPr="00347774" w:rsidRDefault="00951418" w:rsidP="008D44EC">
            <w:pPr>
              <w:pStyle w:val="ListParagraph"/>
              <w:numPr>
                <w:ilvl w:val="0"/>
                <w:numId w:val="26"/>
              </w:numPr>
              <w:ind w:right="33"/>
              <w:rPr>
                <w:b/>
                <w:bCs/>
                <w:i/>
                <w:color w:val="7F7F7F" w:themeColor="text1" w:themeTint="80"/>
                <w:sz w:val="20"/>
                <w:szCs w:val="20"/>
              </w:rPr>
            </w:pPr>
            <w:r w:rsidRPr="00347774">
              <w:rPr>
                <w:i/>
                <w:color w:val="7F7F7F" w:themeColor="text1" w:themeTint="80"/>
                <w:sz w:val="20"/>
                <w:szCs w:val="20"/>
              </w:rPr>
              <w:t>Streetscapes</w:t>
            </w:r>
          </w:p>
          <w:p w14:paraId="67E714B6" w14:textId="77777777" w:rsidR="00951418" w:rsidRPr="00347774" w:rsidRDefault="00951418" w:rsidP="008D44EC">
            <w:pPr>
              <w:pStyle w:val="ListParagraph"/>
              <w:numPr>
                <w:ilvl w:val="0"/>
                <w:numId w:val="26"/>
              </w:numPr>
              <w:ind w:right="33"/>
              <w:rPr>
                <w:b/>
                <w:bCs/>
                <w:i/>
                <w:color w:val="7F7F7F" w:themeColor="text1" w:themeTint="80"/>
                <w:sz w:val="20"/>
                <w:szCs w:val="20"/>
              </w:rPr>
            </w:pPr>
            <w:r w:rsidRPr="00347774">
              <w:rPr>
                <w:i/>
                <w:color w:val="7F7F7F" w:themeColor="text1" w:themeTint="80"/>
                <w:sz w:val="20"/>
                <w:szCs w:val="20"/>
              </w:rPr>
              <w:t xml:space="preserve">Open space reserves </w:t>
            </w:r>
          </w:p>
          <w:p w14:paraId="27126A07" w14:textId="77777777" w:rsidR="00951418" w:rsidRPr="00347774" w:rsidRDefault="00951418" w:rsidP="008D44EC">
            <w:pPr>
              <w:pStyle w:val="ListParagraph"/>
              <w:numPr>
                <w:ilvl w:val="0"/>
                <w:numId w:val="26"/>
              </w:numPr>
              <w:ind w:right="33"/>
              <w:rPr>
                <w:b/>
                <w:bCs/>
                <w:i/>
                <w:color w:val="7F7F7F" w:themeColor="text1" w:themeTint="80"/>
                <w:sz w:val="20"/>
                <w:szCs w:val="20"/>
              </w:rPr>
            </w:pPr>
            <w:r w:rsidRPr="00347774">
              <w:rPr>
                <w:i/>
                <w:color w:val="7F7F7F" w:themeColor="text1" w:themeTint="80"/>
                <w:sz w:val="20"/>
                <w:szCs w:val="20"/>
              </w:rPr>
              <w:t>Park Infrastructure</w:t>
            </w:r>
          </w:p>
          <w:p w14:paraId="087A5534" w14:textId="77777777" w:rsidR="00951418" w:rsidRPr="00347774" w:rsidRDefault="00951418" w:rsidP="008D44EC">
            <w:pPr>
              <w:pStyle w:val="ListParagraph"/>
              <w:numPr>
                <w:ilvl w:val="0"/>
                <w:numId w:val="26"/>
              </w:numPr>
              <w:ind w:right="33"/>
              <w:rPr>
                <w:b/>
                <w:bCs/>
                <w:i/>
                <w:color w:val="7F7F7F" w:themeColor="text1" w:themeTint="80"/>
                <w:sz w:val="20"/>
                <w:szCs w:val="20"/>
              </w:rPr>
            </w:pPr>
            <w:r w:rsidRPr="00347774">
              <w:rPr>
                <w:i/>
                <w:color w:val="7F7F7F" w:themeColor="text1" w:themeTint="80"/>
                <w:sz w:val="20"/>
                <w:szCs w:val="20"/>
              </w:rPr>
              <w:t>Urban Precincts/ Malls</w:t>
            </w:r>
          </w:p>
          <w:p w14:paraId="5F3F5FBD" w14:textId="58236A61" w:rsidR="00951418" w:rsidRPr="00347774" w:rsidRDefault="00951418" w:rsidP="008D44EC">
            <w:pPr>
              <w:pStyle w:val="ListParagraph"/>
              <w:numPr>
                <w:ilvl w:val="0"/>
                <w:numId w:val="26"/>
              </w:numPr>
              <w:ind w:right="33"/>
              <w:rPr>
                <w:i/>
                <w:color w:val="7F7F7F" w:themeColor="text1" w:themeTint="80"/>
                <w:sz w:val="20"/>
                <w:szCs w:val="20"/>
              </w:rPr>
            </w:pPr>
            <w:r w:rsidRPr="00347774">
              <w:rPr>
                <w:i/>
                <w:color w:val="7F7F7F" w:themeColor="text1" w:themeTint="80"/>
                <w:sz w:val="20"/>
                <w:szCs w:val="20"/>
              </w:rPr>
              <w:t>Metered Public Lighting in public</w:t>
            </w:r>
          </w:p>
        </w:tc>
        <w:tc>
          <w:tcPr>
            <w:tcW w:w="3969" w:type="dxa"/>
            <w:shd w:val="clear" w:color="auto" w:fill="F9F9F9"/>
            <w:vAlign w:val="center"/>
          </w:tcPr>
          <w:p w14:paraId="1AA78EF2" w14:textId="3502DEA4" w:rsidR="00CB4F49" w:rsidRPr="00347774" w:rsidRDefault="00CB4F49" w:rsidP="00171174">
            <w:pPr>
              <w:jc w:val="both"/>
              <w:rPr>
                <w:color w:val="7F7F7F" w:themeColor="text1" w:themeTint="80"/>
                <w:sz w:val="20"/>
                <w:szCs w:val="20"/>
              </w:rPr>
            </w:pPr>
            <w:r w:rsidRPr="00347774">
              <w:rPr>
                <w:color w:val="7F7F7F" w:themeColor="text1" w:themeTint="80"/>
                <w:sz w:val="20"/>
                <w:szCs w:val="20"/>
              </w:rPr>
              <w:t xml:space="preserve">Buildings and facilities provide spaces </w:t>
            </w:r>
            <w:r w:rsidR="006F67C7">
              <w:rPr>
                <w:color w:val="7F7F7F" w:themeColor="text1" w:themeTint="80"/>
                <w:sz w:val="20"/>
                <w:szCs w:val="20"/>
              </w:rPr>
              <w:t xml:space="preserve">for </w:t>
            </w:r>
            <w:r w:rsidRPr="00347774">
              <w:rPr>
                <w:color w:val="7F7F7F" w:themeColor="text1" w:themeTint="80"/>
                <w:sz w:val="20"/>
                <w:szCs w:val="20"/>
              </w:rPr>
              <w:t xml:space="preserve">arts and culture programs, </w:t>
            </w:r>
            <w:r w:rsidR="0039527B">
              <w:rPr>
                <w:color w:val="7F7F7F" w:themeColor="text1" w:themeTint="80"/>
                <w:sz w:val="20"/>
                <w:szCs w:val="20"/>
              </w:rPr>
              <w:t xml:space="preserve">libraries, </w:t>
            </w:r>
            <w:r w:rsidRPr="00347774">
              <w:rPr>
                <w:color w:val="7F7F7F" w:themeColor="text1" w:themeTint="80"/>
                <w:sz w:val="20"/>
                <w:szCs w:val="20"/>
              </w:rPr>
              <w:t>community meeting</w:t>
            </w:r>
            <w:r w:rsidR="006F67C7">
              <w:rPr>
                <w:color w:val="7F7F7F" w:themeColor="text1" w:themeTint="80"/>
                <w:sz w:val="20"/>
                <w:szCs w:val="20"/>
              </w:rPr>
              <w:t>s</w:t>
            </w:r>
            <w:r w:rsidRPr="00347774">
              <w:rPr>
                <w:color w:val="7F7F7F" w:themeColor="text1" w:themeTint="80"/>
                <w:sz w:val="20"/>
                <w:szCs w:val="20"/>
              </w:rPr>
              <w:t xml:space="preserve"> and activities</w:t>
            </w:r>
            <w:r w:rsidR="006F67C7">
              <w:rPr>
                <w:color w:val="7F7F7F" w:themeColor="text1" w:themeTint="80"/>
                <w:sz w:val="20"/>
                <w:szCs w:val="20"/>
              </w:rPr>
              <w:t>.</w:t>
            </w:r>
            <w:r w:rsidR="00505CC8">
              <w:rPr>
                <w:color w:val="7F7F7F" w:themeColor="text1" w:themeTint="80"/>
                <w:sz w:val="20"/>
                <w:szCs w:val="20"/>
              </w:rPr>
              <w:t xml:space="preserve"> </w:t>
            </w:r>
            <w:r w:rsidR="0039527B">
              <w:rPr>
                <w:color w:val="7F7F7F" w:themeColor="text1" w:themeTint="80"/>
                <w:sz w:val="20"/>
                <w:szCs w:val="20"/>
              </w:rPr>
              <w:t>Y</w:t>
            </w:r>
            <w:r w:rsidRPr="00347774">
              <w:rPr>
                <w:color w:val="7F7F7F" w:themeColor="text1" w:themeTint="80"/>
                <w:sz w:val="20"/>
                <w:szCs w:val="20"/>
              </w:rPr>
              <w:t xml:space="preserve">outh facilities and child and family centres provide </w:t>
            </w:r>
            <w:r w:rsidR="0039527B">
              <w:rPr>
                <w:color w:val="7F7F7F" w:themeColor="text1" w:themeTint="80"/>
                <w:sz w:val="20"/>
                <w:szCs w:val="20"/>
              </w:rPr>
              <w:t xml:space="preserve">spaces for </w:t>
            </w:r>
            <w:r w:rsidRPr="00347774">
              <w:rPr>
                <w:color w:val="7F7F7F" w:themeColor="text1" w:themeTint="80"/>
                <w:sz w:val="20"/>
                <w:szCs w:val="20"/>
              </w:rPr>
              <w:t xml:space="preserve">community health services. </w:t>
            </w:r>
          </w:p>
          <w:p w14:paraId="520DECF8" w14:textId="77777777" w:rsidR="00CB4F49" w:rsidRPr="00347774" w:rsidRDefault="00CB4F49" w:rsidP="00171174">
            <w:pPr>
              <w:jc w:val="both"/>
              <w:rPr>
                <w:color w:val="7F7F7F" w:themeColor="text1" w:themeTint="80"/>
                <w:sz w:val="20"/>
                <w:szCs w:val="20"/>
              </w:rPr>
            </w:pPr>
          </w:p>
          <w:p w14:paraId="375F1A84" w14:textId="406F803D" w:rsidR="00951418" w:rsidRPr="00347774" w:rsidRDefault="00CB4F49" w:rsidP="00171174">
            <w:pPr>
              <w:jc w:val="both"/>
              <w:rPr>
                <w:color w:val="7F7F7F" w:themeColor="text1" w:themeTint="80"/>
                <w:sz w:val="20"/>
                <w:szCs w:val="20"/>
              </w:rPr>
            </w:pPr>
            <w:r w:rsidRPr="00347774">
              <w:rPr>
                <w:color w:val="7F7F7F" w:themeColor="text1" w:themeTint="80"/>
                <w:sz w:val="20"/>
                <w:szCs w:val="20"/>
              </w:rPr>
              <w:t xml:space="preserve">Urban/ shopping precincts, malls and car </w:t>
            </w:r>
            <w:r w:rsidR="007770FA" w:rsidRPr="00347774">
              <w:rPr>
                <w:color w:val="7F7F7F" w:themeColor="text1" w:themeTint="80"/>
                <w:sz w:val="20"/>
                <w:szCs w:val="20"/>
              </w:rPr>
              <w:t>parks provide</w:t>
            </w:r>
            <w:r w:rsidRPr="00347774">
              <w:rPr>
                <w:color w:val="7F7F7F" w:themeColor="text1" w:themeTint="80"/>
                <w:sz w:val="20"/>
                <w:szCs w:val="20"/>
              </w:rPr>
              <w:t xml:space="preserve"> spaces for urban revitalisation programs to be run from.</w:t>
            </w:r>
          </w:p>
        </w:tc>
      </w:tr>
    </w:tbl>
    <w:p w14:paraId="08D05F79" w14:textId="71A56315" w:rsidR="00B00B59" w:rsidRPr="00347774" w:rsidRDefault="000D63B9" w:rsidP="00B00B59">
      <w:pPr>
        <w:pStyle w:val="Caption"/>
        <w:jc w:val="center"/>
        <w:rPr>
          <w:sz w:val="20"/>
          <w:szCs w:val="20"/>
        </w:rPr>
      </w:pPr>
      <w:bookmarkStart w:id="43" w:name="_Toc99965492"/>
      <w:r w:rsidRPr="00347774">
        <w:rPr>
          <w:sz w:val="20"/>
          <w:szCs w:val="20"/>
        </w:rPr>
        <w:t xml:space="preserve">Figure </w:t>
      </w:r>
      <w:r w:rsidRPr="00347774">
        <w:rPr>
          <w:sz w:val="20"/>
          <w:szCs w:val="20"/>
        </w:rPr>
        <w:fldChar w:fldCharType="begin"/>
      </w:r>
      <w:r w:rsidRPr="00347774">
        <w:rPr>
          <w:sz w:val="20"/>
          <w:szCs w:val="20"/>
        </w:rPr>
        <w:instrText xml:space="preserve"> SEQ Figure \* ARABIC </w:instrText>
      </w:r>
      <w:r w:rsidRPr="00347774">
        <w:rPr>
          <w:sz w:val="20"/>
          <w:szCs w:val="20"/>
        </w:rPr>
        <w:fldChar w:fldCharType="separate"/>
      </w:r>
      <w:r w:rsidR="00ED1D4C">
        <w:rPr>
          <w:noProof/>
          <w:sz w:val="20"/>
          <w:szCs w:val="20"/>
        </w:rPr>
        <w:t>2</w:t>
      </w:r>
      <w:r w:rsidRPr="00347774">
        <w:rPr>
          <w:sz w:val="20"/>
          <w:szCs w:val="20"/>
        </w:rPr>
        <w:fldChar w:fldCharType="end"/>
      </w:r>
      <w:r w:rsidRPr="00347774">
        <w:rPr>
          <w:sz w:val="20"/>
          <w:szCs w:val="20"/>
        </w:rPr>
        <w:t xml:space="preserve"> – </w:t>
      </w:r>
      <w:r w:rsidR="00B31FEE">
        <w:rPr>
          <w:sz w:val="20"/>
          <w:szCs w:val="20"/>
        </w:rPr>
        <w:t xml:space="preserve">Strategic Alignment of Assets to </w:t>
      </w:r>
      <w:r w:rsidRPr="00347774">
        <w:rPr>
          <w:sz w:val="20"/>
          <w:szCs w:val="20"/>
        </w:rPr>
        <w:t>Co</w:t>
      </w:r>
      <w:r w:rsidR="00B31FEE">
        <w:rPr>
          <w:sz w:val="20"/>
          <w:szCs w:val="20"/>
        </w:rPr>
        <w:t>mmunity</w:t>
      </w:r>
      <w:r w:rsidRPr="00347774">
        <w:rPr>
          <w:sz w:val="20"/>
          <w:szCs w:val="20"/>
        </w:rPr>
        <w:t xml:space="preserve"> Vision, Council Plan, Services and </w:t>
      </w:r>
      <w:r w:rsidR="00505CC8" w:rsidRPr="00347774">
        <w:rPr>
          <w:sz w:val="20"/>
          <w:szCs w:val="20"/>
        </w:rPr>
        <w:t>Progra</w:t>
      </w:r>
      <w:r w:rsidR="00505CC8">
        <w:rPr>
          <w:sz w:val="20"/>
          <w:szCs w:val="20"/>
        </w:rPr>
        <w:t>ms</w:t>
      </w:r>
      <w:bookmarkEnd w:id="43"/>
      <w:r w:rsidRPr="00347774">
        <w:rPr>
          <w:sz w:val="20"/>
          <w:szCs w:val="20"/>
        </w:rPr>
        <w:t xml:space="preserve"> </w:t>
      </w:r>
    </w:p>
    <w:p w14:paraId="29D70967" w14:textId="62DF888B" w:rsidR="00B00B59" w:rsidRPr="00347774" w:rsidRDefault="00B00B59" w:rsidP="00B6421A">
      <w:pPr>
        <w:rPr>
          <w:i/>
          <w:iCs/>
          <w:sz w:val="20"/>
          <w:szCs w:val="20"/>
        </w:rPr>
        <w:sectPr w:rsidR="00B00B59" w:rsidRPr="00347774" w:rsidSect="004405D8">
          <w:headerReference w:type="even" r:id="rId78"/>
          <w:headerReference w:type="default" r:id="rId79"/>
          <w:footerReference w:type="default" r:id="rId80"/>
          <w:headerReference w:type="first" r:id="rId81"/>
          <w:pgSz w:w="23820" w:h="16840" w:orient="landscape"/>
          <w:pgMar w:top="1134" w:right="1134" w:bottom="570" w:left="1442" w:header="0" w:footer="651" w:gutter="0"/>
          <w:cols w:space="720"/>
          <w:docGrid w:linePitch="299"/>
        </w:sectPr>
      </w:pPr>
    </w:p>
    <w:p w14:paraId="644DB809" w14:textId="739A74FF" w:rsidR="00DF529A" w:rsidRPr="00AE5540" w:rsidRDefault="00DF529A" w:rsidP="00AE5540">
      <w:pPr>
        <w:pStyle w:val="Heading2"/>
      </w:pPr>
      <w:bookmarkStart w:id="44" w:name="_Toc73705080"/>
      <w:bookmarkStart w:id="45" w:name="_Toc76228960"/>
      <w:bookmarkStart w:id="46" w:name="_Toc76229053"/>
      <w:bookmarkStart w:id="47" w:name="_Toc99965462"/>
      <w:r w:rsidRPr="00AE5540">
        <w:lastRenderedPageBreak/>
        <w:t>The Financial Plan</w:t>
      </w:r>
      <w:bookmarkEnd w:id="44"/>
      <w:bookmarkEnd w:id="45"/>
      <w:bookmarkEnd w:id="46"/>
      <w:bookmarkEnd w:id="47"/>
    </w:p>
    <w:p w14:paraId="149A2184" w14:textId="77777777" w:rsidR="00DF529A" w:rsidRPr="00347774" w:rsidRDefault="00DF529A" w:rsidP="00DF529A">
      <w:pPr>
        <w:ind w:right="3"/>
        <w:rPr>
          <w:sz w:val="20"/>
          <w:szCs w:val="20"/>
        </w:rPr>
      </w:pPr>
    </w:p>
    <w:p w14:paraId="78047C2C" w14:textId="2D3B36D5" w:rsidR="00DF529A" w:rsidRPr="00AE5540" w:rsidRDefault="00DF529A" w:rsidP="00DF529A">
      <w:pPr>
        <w:ind w:right="3"/>
        <w:jc w:val="both"/>
      </w:pPr>
      <w:r w:rsidRPr="00AE5540">
        <w:t>The Financial Plan provides a long-term view of the resources that we expect to be available to us and how these will be allocated and prioritised over the next ten (10)</w:t>
      </w:r>
      <w:r w:rsidR="0049305D">
        <w:t xml:space="preserve"> years</w:t>
      </w:r>
      <w:r w:rsidRPr="00AE5540">
        <w:t xml:space="preserve">. </w:t>
      </w:r>
    </w:p>
    <w:p w14:paraId="5F1C9F2A" w14:textId="77777777" w:rsidR="00DF529A" w:rsidRPr="00AE5540" w:rsidRDefault="00DF529A" w:rsidP="00DF529A">
      <w:pPr>
        <w:ind w:right="3"/>
        <w:jc w:val="both"/>
      </w:pPr>
    </w:p>
    <w:p w14:paraId="6812FFC6" w14:textId="66BCF99D" w:rsidR="00DF529A" w:rsidRPr="00AE5540" w:rsidRDefault="00DF529A" w:rsidP="00DF529A">
      <w:pPr>
        <w:ind w:right="3"/>
        <w:jc w:val="both"/>
      </w:pPr>
      <w:r w:rsidRPr="00AE5540">
        <w:t>Our Financial Plan identifies our current and projected financial capacity to continue delivering high quality services, facilities and infrastructure</w:t>
      </w:r>
      <w:r w:rsidR="0039527B">
        <w:t>,</w:t>
      </w:r>
      <w:r w:rsidRPr="00AE5540">
        <w:t xml:space="preserve"> while identifying critical new capital investment to support our community’s prosperity and to respond to our future challenges. This Asset Plan is based on and </w:t>
      </w:r>
      <w:r w:rsidR="001B6F43" w:rsidRPr="00AE5540">
        <w:t>inherently</w:t>
      </w:r>
      <w:r w:rsidRPr="00AE5540">
        <w:t xml:space="preserve"> linked with the budgets and projections outlined in our Financial Plan. Ongoing affordability and financial sustainability are our key objectives. The Financial Plan in combination with the Asset Plan supports in achieving th</w:t>
      </w:r>
      <w:r w:rsidR="0049305D">
        <w:t>ese</w:t>
      </w:r>
      <w:r w:rsidRPr="00AE5540">
        <w:t xml:space="preserve"> </w:t>
      </w:r>
      <w:r w:rsidR="001B6F43" w:rsidRPr="00AE5540">
        <w:t>objective</w:t>
      </w:r>
      <w:r w:rsidR="0049305D">
        <w:t>s.</w:t>
      </w:r>
    </w:p>
    <w:p w14:paraId="25AFCCBA" w14:textId="77777777" w:rsidR="00DF529A" w:rsidRPr="00347774" w:rsidRDefault="00DF529A" w:rsidP="00DF529A">
      <w:pPr>
        <w:pStyle w:val="Heading2"/>
        <w:numPr>
          <w:ilvl w:val="0"/>
          <w:numId w:val="0"/>
        </w:numPr>
        <w:rPr>
          <w:sz w:val="20"/>
          <w:szCs w:val="20"/>
        </w:rPr>
      </w:pPr>
    </w:p>
    <w:p w14:paraId="10832223" w14:textId="1F7BA7AA" w:rsidR="00E20DFB" w:rsidRPr="00AE5540" w:rsidRDefault="00E20DFB" w:rsidP="00AE5540">
      <w:pPr>
        <w:pStyle w:val="Heading2"/>
      </w:pPr>
      <w:bookmarkStart w:id="48" w:name="_Toc99965463"/>
      <w:r w:rsidRPr="00AE5540">
        <w:t>Long Term Infrastructure Plan</w:t>
      </w:r>
      <w:bookmarkEnd w:id="48"/>
      <w:r w:rsidR="0049305D">
        <w:t xml:space="preserve"> </w:t>
      </w:r>
      <w:r w:rsidRPr="00AE5540">
        <w:t xml:space="preserve"> </w:t>
      </w:r>
    </w:p>
    <w:p w14:paraId="11C1430D" w14:textId="1673591C" w:rsidR="00E20DFB" w:rsidRPr="00347774" w:rsidRDefault="00E20DFB" w:rsidP="00E20DFB">
      <w:pPr>
        <w:widowControl/>
        <w:adjustRightInd w:val="0"/>
        <w:jc w:val="both"/>
        <w:rPr>
          <w:rFonts w:cstheme="minorHAnsi"/>
          <w:sz w:val="20"/>
          <w:szCs w:val="20"/>
        </w:rPr>
      </w:pPr>
    </w:p>
    <w:p w14:paraId="6FAA37CA" w14:textId="46572664" w:rsidR="00E20DFB" w:rsidRPr="00AE5540" w:rsidRDefault="00E20DFB" w:rsidP="00102DC9">
      <w:pPr>
        <w:widowControl/>
        <w:adjustRightInd w:val="0"/>
        <w:jc w:val="both"/>
        <w:rPr>
          <w:rFonts w:cstheme="minorHAnsi"/>
        </w:rPr>
      </w:pPr>
      <w:r w:rsidRPr="00AE5540">
        <w:rPr>
          <w:rFonts w:cstheme="minorHAnsi"/>
        </w:rPr>
        <w:t xml:space="preserve">Frankston City Council’s Long Term Infrastructure Plan 2021‐2031 (LTIP) outlines Council’s approach to maintaining and improving </w:t>
      </w:r>
      <w:r w:rsidR="00C377C4" w:rsidRPr="00AE5540">
        <w:rPr>
          <w:rFonts w:cstheme="minorHAnsi"/>
        </w:rPr>
        <w:t>assets</w:t>
      </w:r>
      <w:r w:rsidRPr="00AE5540">
        <w:rPr>
          <w:rFonts w:cstheme="minorHAnsi"/>
        </w:rPr>
        <w:t xml:space="preserve"> over the next </w:t>
      </w:r>
      <w:r w:rsidR="0049305D">
        <w:rPr>
          <w:rFonts w:cstheme="minorHAnsi"/>
        </w:rPr>
        <w:t>10</w:t>
      </w:r>
      <w:r w:rsidR="0039527B">
        <w:rPr>
          <w:rFonts w:cstheme="minorHAnsi"/>
        </w:rPr>
        <w:t>-</w:t>
      </w:r>
      <w:r w:rsidR="0049305D">
        <w:rPr>
          <w:rFonts w:cstheme="minorHAnsi"/>
        </w:rPr>
        <w:t>year</w:t>
      </w:r>
      <w:r w:rsidRPr="00AE5540">
        <w:rPr>
          <w:rFonts w:cstheme="minorHAnsi"/>
        </w:rPr>
        <w:t xml:space="preserve"> period. It includes information about how we </w:t>
      </w:r>
      <w:r w:rsidR="00C377C4" w:rsidRPr="00AE5540">
        <w:rPr>
          <w:rFonts w:cstheme="minorHAnsi"/>
        </w:rPr>
        <w:t xml:space="preserve">develop, deliver and manage the LTIP including the </w:t>
      </w:r>
      <w:r w:rsidR="0049305D" w:rsidRPr="00AE5540">
        <w:rPr>
          <w:rFonts w:cstheme="minorHAnsi"/>
        </w:rPr>
        <w:t>long</w:t>
      </w:r>
      <w:r w:rsidR="0039527B">
        <w:rPr>
          <w:rFonts w:cstheme="minorHAnsi"/>
        </w:rPr>
        <w:t>-</w:t>
      </w:r>
      <w:r w:rsidR="0049305D" w:rsidRPr="00AE5540">
        <w:rPr>
          <w:rFonts w:cstheme="minorHAnsi"/>
        </w:rPr>
        <w:t>term</w:t>
      </w:r>
      <w:r w:rsidR="00C377C4" w:rsidRPr="00AE5540">
        <w:rPr>
          <w:rFonts w:cstheme="minorHAnsi"/>
        </w:rPr>
        <w:t xml:space="preserve"> capital works program</w:t>
      </w:r>
      <w:r w:rsidRPr="00AE5540">
        <w:rPr>
          <w:rFonts w:cstheme="minorHAnsi"/>
        </w:rPr>
        <w:t>.</w:t>
      </w:r>
    </w:p>
    <w:p w14:paraId="758E20B9" w14:textId="77777777" w:rsidR="00E20DFB" w:rsidRPr="00AE5540" w:rsidRDefault="00E20DFB" w:rsidP="00102DC9">
      <w:pPr>
        <w:widowControl/>
        <w:adjustRightInd w:val="0"/>
        <w:jc w:val="both"/>
        <w:rPr>
          <w:rFonts w:cstheme="minorHAnsi"/>
        </w:rPr>
      </w:pPr>
    </w:p>
    <w:p w14:paraId="702B2097" w14:textId="504D3B06" w:rsidR="00E20DFB" w:rsidRPr="00AE5540" w:rsidRDefault="00E20DFB" w:rsidP="00102DC9">
      <w:pPr>
        <w:widowControl/>
        <w:adjustRightInd w:val="0"/>
        <w:jc w:val="both"/>
        <w:rPr>
          <w:rFonts w:cstheme="minorHAnsi"/>
        </w:rPr>
      </w:pPr>
      <w:r w:rsidRPr="00AE5540">
        <w:rPr>
          <w:rFonts w:cstheme="minorHAnsi"/>
        </w:rPr>
        <w:t>Th</w:t>
      </w:r>
      <w:r w:rsidR="0049305D">
        <w:rPr>
          <w:rFonts w:cstheme="minorHAnsi"/>
        </w:rPr>
        <w:t>e LTIP</w:t>
      </w:r>
      <w:r w:rsidRPr="00AE5540">
        <w:rPr>
          <w:rFonts w:cstheme="minorHAnsi"/>
        </w:rPr>
        <w:t xml:space="preserve"> is Council’s long term investment strategy for the city which seeks to:</w:t>
      </w:r>
    </w:p>
    <w:p w14:paraId="1A6D52BF" w14:textId="77777777" w:rsidR="00E20DFB" w:rsidRPr="00AE5540" w:rsidRDefault="00E20DFB" w:rsidP="00102DC9">
      <w:pPr>
        <w:widowControl/>
        <w:adjustRightInd w:val="0"/>
        <w:jc w:val="both"/>
        <w:rPr>
          <w:rFonts w:cstheme="minorHAnsi"/>
        </w:rPr>
      </w:pPr>
    </w:p>
    <w:p w14:paraId="418E2363" w14:textId="17F7FD7C" w:rsidR="00E20DFB" w:rsidRPr="00AE5540" w:rsidRDefault="00E20DFB" w:rsidP="00102DC9">
      <w:pPr>
        <w:pStyle w:val="ListParagraph"/>
        <w:widowControl/>
        <w:numPr>
          <w:ilvl w:val="0"/>
          <w:numId w:val="19"/>
        </w:numPr>
        <w:adjustRightInd w:val="0"/>
        <w:jc w:val="both"/>
        <w:rPr>
          <w:rFonts w:cstheme="minorHAnsi"/>
        </w:rPr>
      </w:pPr>
      <w:r w:rsidRPr="00AE5540">
        <w:rPr>
          <w:rFonts w:cstheme="minorHAnsi"/>
        </w:rPr>
        <w:t>  Grow the economy – enhancing the city’s capacity for long term economic growth</w:t>
      </w:r>
    </w:p>
    <w:p w14:paraId="04F0616A" w14:textId="7CD524F6" w:rsidR="00E20DFB" w:rsidRPr="00AE5540" w:rsidRDefault="00E20DFB" w:rsidP="00102DC9">
      <w:pPr>
        <w:pStyle w:val="ListParagraph"/>
        <w:widowControl/>
        <w:numPr>
          <w:ilvl w:val="0"/>
          <w:numId w:val="19"/>
        </w:numPr>
        <w:adjustRightInd w:val="0"/>
        <w:jc w:val="both"/>
        <w:rPr>
          <w:rFonts w:cstheme="minorHAnsi"/>
        </w:rPr>
      </w:pPr>
      <w:r w:rsidRPr="00AE5540">
        <w:rPr>
          <w:rFonts w:cstheme="minorHAnsi"/>
        </w:rPr>
        <w:t>  Build communities – supporting a growing and diverse Frankston population</w:t>
      </w:r>
    </w:p>
    <w:p w14:paraId="14D5C7D2" w14:textId="77777777" w:rsidR="00E20DFB" w:rsidRPr="00AE5540" w:rsidRDefault="00E20DFB" w:rsidP="00102DC9">
      <w:pPr>
        <w:pStyle w:val="ListParagraph"/>
        <w:widowControl/>
        <w:numPr>
          <w:ilvl w:val="0"/>
          <w:numId w:val="19"/>
        </w:numPr>
        <w:adjustRightInd w:val="0"/>
        <w:jc w:val="both"/>
        <w:rPr>
          <w:rFonts w:cstheme="minorHAnsi"/>
        </w:rPr>
      </w:pPr>
      <w:r w:rsidRPr="00AE5540">
        <w:rPr>
          <w:rFonts w:cstheme="minorHAnsi"/>
        </w:rPr>
        <w:t>  Enhance the environment – managing and mitigating the impact on the environment; and</w:t>
      </w:r>
    </w:p>
    <w:p w14:paraId="622E559F" w14:textId="409B151D" w:rsidR="00E20DFB" w:rsidRPr="00AE5540" w:rsidRDefault="00E20DFB" w:rsidP="00102DC9">
      <w:pPr>
        <w:pStyle w:val="ListParagraph"/>
        <w:widowControl/>
        <w:numPr>
          <w:ilvl w:val="0"/>
          <w:numId w:val="19"/>
        </w:numPr>
        <w:adjustRightInd w:val="0"/>
        <w:jc w:val="both"/>
        <w:rPr>
          <w:rFonts w:cstheme="minorHAnsi"/>
        </w:rPr>
      </w:pPr>
      <w:r w:rsidRPr="00AE5540">
        <w:rPr>
          <w:rFonts w:cstheme="minorHAnsi"/>
        </w:rPr>
        <w:t>  Create a digital future for Frankston</w:t>
      </w:r>
    </w:p>
    <w:p w14:paraId="1885C810" w14:textId="256F7BEB" w:rsidR="00033FEE" w:rsidRPr="00AE5540" w:rsidRDefault="00033FEE" w:rsidP="00102DC9">
      <w:pPr>
        <w:widowControl/>
        <w:adjustRightInd w:val="0"/>
        <w:jc w:val="both"/>
        <w:rPr>
          <w:rFonts w:cstheme="minorHAnsi"/>
        </w:rPr>
      </w:pPr>
    </w:p>
    <w:p w14:paraId="40F1A430" w14:textId="3C17F3E9" w:rsidR="00287C4F" w:rsidRPr="00AE5540" w:rsidRDefault="00287C4F" w:rsidP="00102DC9">
      <w:pPr>
        <w:widowControl/>
        <w:adjustRightInd w:val="0"/>
        <w:jc w:val="both"/>
        <w:rPr>
          <w:rFonts w:cstheme="minorHAnsi"/>
        </w:rPr>
      </w:pPr>
      <w:r w:rsidRPr="00AE5540">
        <w:rPr>
          <w:rFonts w:cstheme="minorHAnsi"/>
        </w:rPr>
        <w:t xml:space="preserve">The LTIP works hand in hand with the Asset Plan </w:t>
      </w:r>
      <w:r w:rsidR="00C377C4" w:rsidRPr="00AE5540">
        <w:rPr>
          <w:rFonts w:cstheme="minorHAnsi"/>
        </w:rPr>
        <w:t>by outlining the specific</w:t>
      </w:r>
      <w:r w:rsidR="0055472A" w:rsidRPr="00AE5540">
        <w:rPr>
          <w:rFonts w:cstheme="minorHAnsi"/>
        </w:rPr>
        <w:t xml:space="preserve"> asset</w:t>
      </w:r>
      <w:r w:rsidR="00C377C4" w:rsidRPr="00AE5540">
        <w:rPr>
          <w:rFonts w:cstheme="minorHAnsi"/>
        </w:rPr>
        <w:t xml:space="preserve"> projects and programs proposed to</w:t>
      </w:r>
      <w:r w:rsidRPr="00AE5540">
        <w:rPr>
          <w:rFonts w:cstheme="minorHAnsi"/>
        </w:rPr>
        <w:t xml:space="preserve"> deliver on the strategic goals and objectives outlined in the Co</w:t>
      </w:r>
      <w:r w:rsidR="0039527B">
        <w:rPr>
          <w:rFonts w:cstheme="minorHAnsi"/>
        </w:rPr>
        <w:t>mmunity</w:t>
      </w:r>
      <w:r w:rsidRPr="00AE5540">
        <w:rPr>
          <w:rFonts w:cstheme="minorHAnsi"/>
        </w:rPr>
        <w:t xml:space="preserve"> Vision and </w:t>
      </w:r>
      <w:r w:rsidR="0039527B">
        <w:rPr>
          <w:rFonts w:cstheme="minorHAnsi"/>
        </w:rPr>
        <w:t xml:space="preserve">Council </w:t>
      </w:r>
      <w:r w:rsidRPr="00AE5540">
        <w:rPr>
          <w:rFonts w:cstheme="minorHAnsi"/>
        </w:rPr>
        <w:t>Plan.</w:t>
      </w:r>
    </w:p>
    <w:p w14:paraId="678FE5E4" w14:textId="77777777" w:rsidR="00E20DFB" w:rsidRPr="00347774" w:rsidRDefault="00E20DFB" w:rsidP="00E20DFB">
      <w:pPr>
        <w:widowControl/>
        <w:adjustRightInd w:val="0"/>
        <w:jc w:val="both"/>
        <w:rPr>
          <w:rFonts w:cstheme="minorHAnsi"/>
          <w:sz w:val="20"/>
          <w:szCs w:val="20"/>
        </w:rPr>
      </w:pPr>
    </w:p>
    <w:p w14:paraId="4137B982" w14:textId="49A6A070" w:rsidR="00282092" w:rsidRPr="00AE5540" w:rsidRDefault="00282092" w:rsidP="00AE5540">
      <w:pPr>
        <w:pStyle w:val="Heading2"/>
      </w:pPr>
      <w:bookmarkStart w:id="49" w:name="_Toc99965464"/>
      <w:r w:rsidRPr="00AE5540">
        <w:t>Relevant Strategic Documents</w:t>
      </w:r>
      <w:bookmarkEnd w:id="49"/>
    </w:p>
    <w:p w14:paraId="11D4893F" w14:textId="77777777" w:rsidR="00282092" w:rsidRPr="00347774" w:rsidRDefault="00282092" w:rsidP="00282092">
      <w:pPr>
        <w:ind w:right="3"/>
        <w:rPr>
          <w:rFonts w:cstheme="minorHAnsi"/>
          <w:sz w:val="20"/>
          <w:szCs w:val="20"/>
        </w:rPr>
      </w:pPr>
    </w:p>
    <w:p w14:paraId="560C7121" w14:textId="3ACD5722" w:rsidR="004A5D9B" w:rsidRPr="00AE5540" w:rsidRDefault="00282092" w:rsidP="00BA1825">
      <w:pPr>
        <w:ind w:right="3"/>
        <w:rPr>
          <w:rFonts w:cstheme="minorHAnsi"/>
        </w:rPr>
      </w:pPr>
      <w:r w:rsidRPr="00AE5540">
        <w:rPr>
          <w:rFonts w:cstheme="minorHAnsi"/>
        </w:rPr>
        <w:t>Th</w:t>
      </w:r>
      <w:r w:rsidR="00432936" w:rsidRPr="00AE5540">
        <w:rPr>
          <w:rFonts w:cstheme="minorHAnsi"/>
        </w:rPr>
        <w:t>is</w:t>
      </w:r>
      <w:r w:rsidR="0055472A" w:rsidRPr="00AE5540">
        <w:rPr>
          <w:rFonts w:cstheme="minorHAnsi"/>
        </w:rPr>
        <w:t xml:space="preserve"> Asset</w:t>
      </w:r>
      <w:r w:rsidRPr="00AE5540">
        <w:rPr>
          <w:rFonts w:cstheme="minorHAnsi"/>
        </w:rPr>
        <w:t xml:space="preserve"> </w:t>
      </w:r>
      <w:r w:rsidR="0055472A" w:rsidRPr="00AE5540">
        <w:rPr>
          <w:rFonts w:cstheme="minorHAnsi"/>
        </w:rPr>
        <w:t>P</w:t>
      </w:r>
      <w:r w:rsidR="00432936" w:rsidRPr="00AE5540">
        <w:rPr>
          <w:rFonts w:cstheme="minorHAnsi"/>
        </w:rPr>
        <w:t xml:space="preserve">lan supports several other strategic Council documents to </w:t>
      </w:r>
      <w:r w:rsidRPr="00AE5540">
        <w:rPr>
          <w:rFonts w:cstheme="minorHAnsi"/>
        </w:rPr>
        <w:t>achieve our long-term goals</w:t>
      </w:r>
      <w:r w:rsidR="00432936" w:rsidRPr="00AE5540">
        <w:rPr>
          <w:rFonts w:cstheme="minorHAnsi"/>
        </w:rPr>
        <w:t>.  These are listed below:</w:t>
      </w:r>
    </w:p>
    <w:p w14:paraId="70C89BE9" w14:textId="77777777" w:rsidR="00BA1825" w:rsidRPr="00AE5540" w:rsidRDefault="00BA1825" w:rsidP="00BA1825">
      <w:pPr>
        <w:ind w:right="3"/>
        <w:rPr>
          <w:rFonts w:cstheme="minorHAnsi"/>
        </w:rPr>
      </w:pPr>
    </w:p>
    <w:p w14:paraId="1FA2FE2E" w14:textId="0A8022ED" w:rsidR="00BA1825" w:rsidRPr="00AE5540" w:rsidRDefault="00BA1825" w:rsidP="00BA1825">
      <w:pPr>
        <w:ind w:right="3"/>
        <w:rPr>
          <w:rFonts w:cstheme="minorHAnsi"/>
        </w:rPr>
        <w:sectPr w:rsidR="00BA1825" w:rsidRPr="00AE5540" w:rsidSect="004405D8">
          <w:headerReference w:type="even" r:id="rId82"/>
          <w:headerReference w:type="default" r:id="rId83"/>
          <w:footerReference w:type="default" r:id="rId84"/>
          <w:headerReference w:type="first" r:id="rId85"/>
          <w:type w:val="continuous"/>
          <w:pgSz w:w="11910" w:h="16840"/>
          <w:pgMar w:top="1442" w:right="1134" w:bottom="1134" w:left="1134" w:header="0" w:footer="651" w:gutter="0"/>
          <w:cols w:space="720"/>
          <w:docGrid w:linePitch="299"/>
        </w:sectPr>
      </w:pPr>
    </w:p>
    <w:tbl>
      <w:tblPr>
        <w:tblStyle w:val="TableGrid"/>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4806"/>
        <w:gridCol w:w="4806"/>
      </w:tblGrid>
      <w:tr w:rsidR="00BA1825" w:rsidRPr="00AE5540" w14:paraId="55B781D8" w14:textId="77777777" w:rsidTr="00C80C1D">
        <w:tc>
          <w:tcPr>
            <w:tcW w:w="4816" w:type="dxa"/>
            <w:shd w:val="clear" w:color="auto" w:fill="F9F9F9"/>
          </w:tcPr>
          <w:p w14:paraId="5E2AE944" w14:textId="75ABCC8B" w:rsidR="00BA1825" w:rsidRPr="00AE5540" w:rsidRDefault="00BA1825" w:rsidP="006669E9">
            <w:pPr>
              <w:widowControl/>
              <w:adjustRightInd w:val="0"/>
              <w:rPr>
                <w:rFonts w:eastAsiaTheme="minorHAnsi"/>
                <w:lang w:val="en-GB"/>
              </w:rPr>
            </w:pPr>
            <w:r w:rsidRPr="00AE5540">
              <w:rPr>
                <w:rFonts w:eastAsiaTheme="minorHAnsi"/>
                <w:lang w:val="en-GB"/>
              </w:rPr>
              <w:t>Asset Management Strategy</w:t>
            </w:r>
          </w:p>
        </w:tc>
        <w:tc>
          <w:tcPr>
            <w:tcW w:w="4816" w:type="dxa"/>
            <w:shd w:val="clear" w:color="auto" w:fill="F9F9F9"/>
          </w:tcPr>
          <w:p w14:paraId="2F43C3B3" w14:textId="57ED3DD9" w:rsidR="00BA1825" w:rsidRPr="00AE5540" w:rsidRDefault="00BA1825" w:rsidP="006669E9">
            <w:pPr>
              <w:widowControl/>
              <w:adjustRightInd w:val="0"/>
              <w:rPr>
                <w:rFonts w:eastAsiaTheme="minorHAnsi"/>
                <w:lang w:val="en-GB"/>
              </w:rPr>
            </w:pPr>
            <w:r w:rsidRPr="00AE5540">
              <w:rPr>
                <w:rFonts w:eastAsiaTheme="minorHAnsi"/>
                <w:lang w:val="en-GB"/>
              </w:rPr>
              <w:t>Integrated Transport Strategy</w:t>
            </w:r>
          </w:p>
        </w:tc>
      </w:tr>
      <w:tr w:rsidR="00BA1825" w:rsidRPr="00AE5540" w14:paraId="20B5C99D" w14:textId="77777777" w:rsidTr="00C80C1D">
        <w:tc>
          <w:tcPr>
            <w:tcW w:w="4816" w:type="dxa"/>
            <w:shd w:val="clear" w:color="auto" w:fill="F9F9F9"/>
          </w:tcPr>
          <w:p w14:paraId="7BFD10CF" w14:textId="5AD2EAED" w:rsidR="00BA1825" w:rsidRPr="00AE5540" w:rsidRDefault="00BA1825" w:rsidP="006669E9">
            <w:pPr>
              <w:widowControl/>
              <w:adjustRightInd w:val="0"/>
              <w:rPr>
                <w:rFonts w:eastAsiaTheme="minorHAnsi"/>
                <w:lang w:val="en-GB"/>
              </w:rPr>
            </w:pPr>
            <w:r w:rsidRPr="00AE5540">
              <w:t>Open Space Strategy</w:t>
            </w:r>
          </w:p>
        </w:tc>
        <w:tc>
          <w:tcPr>
            <w:tcW w:w="4816" w:type="dxa"/>
            <w:shd w:val="clear" w:color="auto" w:fill="F9F9F9"/>
          </w:tcPr>
          <w:p w14:paraId="367AD122" w14:textId="436A9F80" w:rsidR="00BA1825" w:rsidRPr="00AE5540" w:rsidRDefault="00BA1825" w:rsidP="006669E9">
            <w:pPr>
              <w:widowControl/>
              <w:adjustRightInd w:val="0"/>
              <w:rPr>
                <w:rFonts w:eastAsiaTheme="minorHAnsi"/>
                <w:lang w:val="en-GB"/>
              </w:rPr>
            </w:pPr>
            <w:r w:rsidRPr="00AE5540">
              <w:rPr>
                <w:rFonts w:eastAsiaTheme="minorHAnsi"/>
                <w:lang w:val="en-GB"/>
              </w:rPr>
              <w:t>Road Management Plan</w:t>
            </w:r>
          </w:p>
        </w:tc>
      </w:tr>
      <w:tr w:rsidR="00BA1825" w:rsidRPr="00AE5540" w14:paraId="1BA1A53D" w14:textId="77777777" w:rsidTr="00C80C1D">
        <w:tc>
          <w:tcPr>
            <w:tcW w:w="4816" w:type="dxa"/>
            <w:shd w:val="clear" w:color="auto" w:fill="F9F9F9"/>
          </w:tcPr>
          <w:p w14:paraId="790451B7" w14:textId="688B7ECE" w:rsidR="00BA1825" w:rsidRPr="00AE5540" w:rsidRDefault="00BA1825" w:rsidP="006669E9">
            <w:pPr>
              <w:widowControl/>
              <w:adjustRightInd w:val="0"/>
              <w:rPr>
                <w:rFonts w:eastAsiaTheme="minorHAnsi"/>
                <w:lang w:val="en-GB"/>
              </w:rPr>
            </w:pPr>
            <w:r w:rsidRPr="00AE5540">
              <w:t>Playground Strategy</w:t>
            </w:r>
          </w:p>
        </w:tc>
        <w:tc>
          <w:tcPr>
            <w:tcW w:w="4816" w:type="dxa"/>
            <w:shd w:val="clear" w:color="auto" w:fill="F9F9F9"/>
          </w:tcPr>
          <w:p w14:paraId="35BFD6D6" w14:textId="6C75BA07" w:rsidR="00BA1825" w:rsidRPr="00AE5540" w:rsidRDefault="00BA1825" w:rsidP="006669E9">
            <w:pPr>
              <w:widowControl/>
              <w:adjustRightInd w:val="0"/>
              <w:rPr>
                <w:rFonts w:eastAsiaTheme="minorHAnsi"/>
                <w:lang w:val="en-GB"/>
              </w:rPr>
            </w:pPr>
            <w:r w:rsidRPr="00AE5540">
              <w:rPr>
                <w:rFonts w:eastAsiaTheme="minorHAnsi"/>
                <w:lang w:val="en-GB"/>
              </w:rPr>
              <w:t>Municipal Planning Strategy</w:t>
            </w:r>
          </w:p>
        </w:tc>
      </w:tr>
      <w:tr w:rsidR="00BA1825" w:rsidRPr="00AE5540" w14:paraId="2F56C7C0" w14:textId="77777777" w:rsidTr="00C80C1D">
        <w:tc>
          <w:tcPr>
            <w:tcW w:w="4816" w:type="dxa"/>
            <w:shd w:val="clear" w:color="auto" w:fill="F9F9F9"/>
          </w:tcPr>
          <w:p w14:paraId="234CD24E" w14:textId="4A8C9694" w:rsidR="00BA1825" w:rsidRPr="00AE5540" w:rsidRDefault="00BA1825" w:rsidP="006669E9">
            <w:pPr>
              <w:widowControl/>
              <w:adjustRightInd w:val="0"/>
              <w:rPr>
                <w:rFonts w:eastAsiaTheme="minorHAnsi"/>
                <w:lang w:val="en-GB"/>
              </w:rPr>
            </w:pPr>
            <w:r w:rsidRPr="00AE5540">
              <w:rPr>
                <w:rFonts w:eastAsiaTheme="minorHAnsi"/>
                <w:lang w:val="en-GB"/>
              </w:rPr>
              <w:t>Frankston South Drainage Strategy</w:t>
            </w:r>
          </w:p>
        </w:tc>
        <w:tc>
          <w:tcPr>
            <w:tcW w:w="4816" w:type="dxa"/>
            <w:shd w:val="clear" w:color="auto" w:fill="F9F9F9"/>
          </w:tcPr>
          <w:p w14:paraId="552CB634" w14:textId="7B6E9826" w:rsidR="00BA1825" w:rsidRPr="00AE5540" w:rsidRDefault="00BA1825" w:rsidP="006669E9">
            <w:pPr>
              <w:widowControl/>
              <w:adjustRightInd w:val="0"/>
              <w:rPr>
                <w:rFonts w:eastAsiaTheme="minorHAnsi"/>
                <w:lang w:val="en-GB"/>
              </w:rPr>
            </w:pPr>
            <w:r w:rsidRPr="00AE5540">
              <w:rPr>
                <w:rFonts w:eastAsiaTheme="minorHAnsi"/>
                <w:lang w:val="en-GB"/>
              </w:rPr>
              <w:t>Workforce Plan</w:t>
            </w:r>
          </w:p>
        </w:tc>
      </w:tr>
      <w:tr w:rsidR="00BA1825" w:rsidRPr="00AE5540" w14:paraId="2C1B1ED7" w14:textId="77777777" w:rsidTr="00C80C1D">
        <w:tc>
          <w:tcPr>
            <w:tcW w:w="4816" w:type="dxa"/>
            <w:shd w:val="clear" w:color="auto" w:fill="F9F9F9"/>
          </w:tcPr>
          <w:p w14:paraId="2F39E8F1" w14:textId="0E797B45" w:rsidR="00BA1825" w:rsidRPr="00AE5540" w:rsidRDefault="00BA1825" w:rsidP="006669E9">
            <w:pPr>
              <w:widowControl/>
              <w:adjustRightInd w:val="0"/>
              <w:rPr>
                <w:rFonts w:eastAsiaTheme="minorHAnsi"/>
                <w:lang w:val="en-GB"/>
              </w:rPr>
            </w:pPr>
            <w:r w:rsidRPr="00AE5540">
              <w:rPr>
                <w:rFonts w:eastAsiaTheme="minorHAnsi"/>
                <w:lang w:val="en-GB"/>
              </w:rPr>
              <w:t>Dandenong Road East Drainage Strategy</w:t>
            </w:r>
          </w:p>
        </w:tc>
        <w:tc>
          <w:tcPr>
            <w:tcW w:w="4816" w:type="dxa"/>
            <w:shd w:val="clear" w:color="auto" w:fill="F9F9F9"/>
          </w:tcPr>
          <w:p w14:paraId="5BAA375F" w14:textId="5CCFE283" w:rsidR="00BA1825" w:rsidRPr="00AE5540" w:rsidRDefault="00BA1825" w:rsidP="006669E9">
            <w:pPr>
              <w:widowControl/>
              <w:adjustRightInd w:val="0"/>
              <w:rPr>
                <w:rFonts w:eastAsiaTheme="minorHAnsi"/>
                <w:lang w:val="en-GB"/>
              </w:rPr>
            </w:pPr>
            <w:r w:rsidRPr="00AE5540">
              <w:rPr>
                <w:rFonts w:eastAsiaTheme="minorHAnsi"/>
                <w:lang w:val="en-GB"/>
              </w:rPr>
              <w:t>Health and Wellbeing Plan</w:t>
            </w:r>
          </w:p>
        </w:tc>
      </w:tr>
      <w:tr w:rsidR="00BA1825" w:rsidRPr="00AE5540" w14:paraId="2F1946DB" w14:textId="77777777" w:rsidTr="00C80C1D">
        <w:tc>
          <w:tcPr>
            <w:tcW w:w="4816" w:type="dxa"/>
            <w:shd w:val="clear" w:color="auto" w:fill="F9F9F9"/>
          </w:tcPr>
          <w:p w14:paraId="277AE417" w14:textId="657AAED3" w:rsidR="00BA1825" w:rsidRPr="00AE5540" w:rsidRDefault="00BA1825" w:rsidP="006669E9">
            <w:pPr>
              <w:widowControl/>
              <w:adjustRightInd w:val="0"/>
              <w:rPr>
                <w:rFonts w:eastAsiaTheme="minorHAnsi"/>
                <w:lang w:val="en-GB"/>
              </w:rPr>
            </w:pPr>
            <w:r w:rsidRPr="00AE5540">
              <w:rPr>
                <w:rFonts w:eastAsiaTheme="minorHAnsi"/>
                <w:lang w:val="en-GB"/>
              </w:rPr>
              <w:t>Frankston Tip Management Strategy</w:t>
            </w:r>
          </w:p>
        </w:tc>
        <w:tc>
          <w:tcPr>
            <w:tcW w:w="4816" w:type="dxa"/>
            <w:shd w:val="clear" w:color="auto" w:fill="F9F9F9"/>
          </w:tcPr>
          <w:p w14:paraId="308D12DC" w14:textId="2E31AD68" w:rsidR="00BA1825" w:rsidRPr="00AE5540" w:rsidRDefault="00BA1825" w:rsidP="006669E9">
            <w:pPr>
              <w:widowControl/>
              <w:adjustRightInd w:val="0"/>
              <w:rPr>
                <w:rFonts w:eastAsiaTheme="minorHAnsi"/>
                <w:lang w:val="en-GB"/>
              </w:rPr>
            </w:pPr>
            <w:r w:rsidRPr="00AE5540">
              <w:rPr>
                <w:rFonts w:eastAsiaTheme="minorHAnsi"/>
                <w:lang w:val="en-GB"/>
              </w:rPr>
              <w:t>Risk Management Plan</w:t>
            </w:r>
          </w:p>
        </w:tc>
      </w:tr>
      <w:tr w:rsidR="00BA1825" w:rsidRPr="00AE5540" w14:paraId="3EE9F5FD" w14:textId="77777777" w:rsidTr="00C80C1D">
        <w:trPr>
          <w:trHeight w:val="157"/>
        </w:trPr>
        <w:tc>
          <w:tcPr>
            <w:tcW w:w="4816" w:type="dxa"/>
            <w:shd w:val="clear" w:color="auto" w:fill="F9F9F9"/>
          </w:tcPr>
          <w:p w14:paraId="77C01D97" w14:textId="3587FA75" w:rsidR="00BA1825" w:rsidRPr="00AE5540" w:rsidRDefault="00BA1825" w:rsidP="006669E9">
            <w:pPr>
              <w:ind w:right="3"/>
            </w:pPr>
            <w:r w:rsidRPr="00AE5540">
              <w:rPr>
                <w:rFonts w:eastAsiaTheme="minorHAnsi"/>
                <w:lang w:val="en-GB"/>
              </w:rPr>
              <w:t>Municipal Signage Strategy</w:t>
            </w:r>
          </w:p>
        </w:tc>
        <w:tc>
          <w:tcPr>
            <w:tcW w:w="4816" w:type="dxa"/>
            <w:shd w:val="clear" w:color="auto" w:fill="F9F9F9"/>
          </w:tcPr>
          <w:p w14:paraId="203C287D" w14:textId="0837374D" w:rsidR="00BA1825" w:rsidRPr="00AE5540" w:rsidRDefault="00BA1825" w:rsidP="006669E9">
            <w:pPr>
              <w:widowControl/>
              <w:adjustRightInd w:val="0"/>
              <w:rPr>
                <w:rFonts w:eastAsiaTheme="minorHAnsi"/>
                <w:lang w:val="en-GB"/>
              </w:rPr>
            </w:pPr>
            <w:r w:rsidRPr="00AE5540">
              <w:rPr>
                <w:rFonts w:eastAsiaTheme="minorHAnsi"/>
                <w:lang w:val="en-GB"/>
              </w:rPr>
              <w:t>Future Ready Frankston (Corporate Strategy)</w:t>
            </w:r>
          </w:p>
        </w:tc>
      </w:tr>
    </w:tbl>
    <w:p w14:paraId="7C6A63AA" w14:textId="6D6C2660" w:rsidR="000B2900" w:rsidRPr="00347774" w:rsidRDefault="000B2900" w:rsidP="00C45560">
      <w:pPr>
        <w:widowControl/>
        <w:adjustRightInd w:val="0"/>
        <w:rPr>
          <w:rFonts w:eastAsiaTheme="minorHAnsi"/>
          <w:sz w:val="20"/>
          <w:szCs w:val="20"/>
          <w:lang w:val="en-GB"/>
        </w:rPr>
      </w:pPr>
    </w:p>
    <w:p w14:paraId="6909326D" w14:textId="3009FC2F" w:rsidR="00D63F10" w:rsidRDefault="00D63F10">
      <w:pPr>
        <w:rPr>
          <w:rFonts w:eastAsiaTheme="minorHAnsi"/>
          <w:sz w:val="20"/>
          <w:szCs w:val="20"/>
          <w:lang w:val="en-GB"/>
        </w:rPr>
      </w:pPr>
      <w:r>
        <w:rPr>
          <w:rFonts w:eastAsiaTheme="minorHAnsi"/>
          <w:sz w:val="20"/>
          <w:szCs w:val="20"/>
          <w:lang w:val="en-GB"/>
        </w:rPr>
        <w:br w:type="page"/>
      </w:r>
    </w:p>
    <w:p w14:paraId="0A1C5425" w14:textId="4B472B2E" w:rsidR="001E6B07" w:rsidRDefault="001E6B07">
      <w:pPr>
        <w:rPr>
          <w:rFonts w:eastAsiaTheme="minorHAnsi"/>
          <w:sz w:val="20"/>
          <w:szCs w:val="20"/>
          <w:lang w:val="en-GB"/>
        </w:rPr>
      </w:pPr>
      <w:r w:rsidRPr="00347774">
        <w:rPr>
          <w:noProof/>
          <w:sz w:val="20"/>
          <w:szCs w:val="20"/>
          <w:lang w:eastAsia="en-AU"/>
        </w:rPr>
        <w:lastRenderedPageBreak/>
        <w:drawing>
          <wp:anchor distT="0" distB="0" distL="114300" distR="114300" simplePos="0" relativeHeight="251748864" behindDoc="1" locked="0" layoutInCell="1" allowOverlap="1" wp14:anchorId="04F7229F" wp14:editId="1D58E91D">
            <wp:simplePos x="0" y="0"/>
            <wp:positionH relativeFrom="column">
              <wp:posOffset>-737870</wp:posOffset>
            </wp:positionH>
            <wp:positionV relativeFrom="paragraph">
              <wp:posOffset>-734829</wp:posOffset>
            </wp:positionV>
            <wp:extent cx="7644319" cy="6002767"/>
            <wp:effectExtent l="0" t="0" r="1270" b="4445"/>
            <wp:wrapNone/>
            <wp:docPr id="72" name="Picture 7" descr="Aerial view of Frankston, 1922 | Aerial view, Aerial, Melbourne suburbs">
              <a:extLst xmlns:a="http://schemas.openxmlformats.org/drawingml/2006/main">
                <a:ext uri="{FF2B5EF4-FFF2-40B4-BE49-F238E27FC236}">
                  <a16:creationId xmlns:a16="http://schemas.microsoft.com/office/drawing/2014/main" id="{DA11A3B6-BC74-C54F-B79C-DDE4BB9C88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7" descr="Aerial view of Frankston, 1922 | Aerial view, Aerial, Melbourne suburbs">
                      <a:extLst>
                        <a:ext uri="{FF2B5EF4-FFF2-40B4-BE49-F238E27FC236}">
                          <a16:creationId xmlns:a16="http://schemas.microsoft.com/office/drawing/2014/main" id="{DA11A3B6-BC74-C54F-B79C-DDE4BB9C8801}"/>
                        </a:ext>
                      </a:extLs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644319" cy="6002767"/>
                    </a:xfrm>
                    <a:prstGeom prst="rect">
                      <a:avLst/>
                    </a:prstGeom>
                    <a:noFill/>
                  </pic:spPr>
                </pic:pic>
              </a:graphicData>
            </a:graphic>
            <wp14:sizeRelH relativeFrom="page">
              <wp14:pctWidth>0</wp14:pctWidth>
            </wp14:sizeRelH>
            <wp14:sizeRelV relativeFrom="page">
              <wp14:pctHeight>0</wp14:pctHeight>
            </wp14:sizeRelV>
          </wp:anchor>
        </w:drawing>
      </w:r>
    </w:p>
    <w:p w14:paraId="153755D2" w14:textId="1CF417A2" w:rsidR="001E6B07" w:rsidRDefault="001E6B07">
      <w:pPr>
        <w:rPr>
          <w:rFonts w:eastAsiaTheme="minorHAnsi"/>
          <w:sz w:val="20"/>
          <w:szCs w:val="20"/>
          <w:lang w:val="en-GB"/>
        </w:rPr>
      </w:pPr>
    </w:p>
    <w:p w14:paraId="46B26141" w14:textId="27F822F9" w:rsidR="001E6B07" w:rsidRDefault="001E6B07">
      <w:pPr>
        <w:rPr>
          <w:rFonts w:eastAsiaTheme="minorHAnsi"/>
          <w:sz w:val="20"/>
          <w:szCs w:val="20"/>
          <w:lang w:val="en-GB"/>
        </w:rPr>
      </w:pPr>
    </w:p>
    <w:p w14:paraId="60C4082A" w14:textId="3DC5C42E" w:rsidR="001E6B07" w:rsidRDefault="001E6B07">
      <w:pPr>
        <w:rPr>
          <w:rFonts w:eastAsiaTheme="minorHAnsi"/>
          <w:sz w:val="20"/>
          <w:szCs w:val="20"/>
          <w:lang w:val="en-GB"/>
        </w:rPr>
      </w:pPr>
    </w:p>
    <w:p w14:paraId="63FA75E9" w14:textId="0D6497D5" w:rsidR="001E6B07" w:rsidRPr="00515118" w:rsidRDefault="001B3852">
      <w:pPr>
        <w:rPr>
          <w:rFonts w:eastAsiaTheme="minorHAnsi"/>
          <w:sz w:val="20"/>
          <w:szCs w:val="20"/>
          <w:lang w:val="en-GB"/>
          <w14:textOutline w14:w="9525" w14:cap="rnd" w14:cmpd="sng" w14:algn="ctr">
            <w14:solidFill>
              <w14:srgbClr w14:val="000000"/>
            </w14:solidFill>
            <w14:prstDash w14:val="solid"/>
            <w14:bevel/>
          </w14:textOutline>
        </w:rPr>
      </w:pPr>
      <w:r>
        <w:rPr>
          <w:rFonts w:cs="Calibri"/>
          <w:noProof/>
          <w:color w:val="0F1114"/>
          <w:shd w:val="clear" w:color="auto" w:fill="FFFFFF"/>
          <w:lang w:eastAsia="en-AU"/>
        </w:rPr>
        <w:drawing>
          <wp:anchor distT="0" distB="0" distL="114300" distR="114300" simplePos="0" relativeHeight="251749888" behindDoc="1" locked="0" layoutInCell="1" allowOverlap="1" wp14:anchorId="32703154" wp14:editId="76F3C038">
            <wp:simplePos x="0" y="0"/>
            <wp:positionH relativeFrom="column">
              <wp:posOffset>-748966</wp:posOffset>
            </wp:positionH>
            <wp:positionV relativeFrom="paragraph">
              <wp:posOffset>4598016</wp:posOffset>
            </wp:positionV>
            <wp:extent cx="7640955" cy="4731036"/>
            <wp:effectExtent l="0" t="0" r="4445" b="6350"/>
            <wp:wrapNone/>
            <wp:docPr id="121" name="Picture 121" descr="A picture containing sky, outdoor, harbor,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A picture containing sky, outdoor, harbor, several&#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659298" cy="4742394"/>
                    </a:xfrm>
                    <a:prstGeom prst="rect">
                      <a:avLst/>
                    </a:prstGeom>
                    <a:noFill/>
                  </pic:spPr>
                </pic:pic>
              </a:graphicData>
            </a:graphic>
            <wp14:sizeRelH relativeFrom="page">
              <wp14:pctWidth>0</wp14:pctWidth>
            </wp14:sizeRelH>
            <wp14:sizeRelV relativeFrom="page">
              <wp14:pctHeight>0</wp14:pctHeight>
            </wp14:sizeRelV>
          </wp:anchor>
        </w:drawing>
      </w:r>
      <w:r w:rsidR="00DC2F1B">
        <w:rPr>
          <w:noProof/>
          <w:sz w:val="20"/>
          <w:szCs w:val="20"/>
          <w:lang w:eastAsia="en-AU"/>
        </w:rPr>
        <mc:AlternateContent>
          <mc:Choice Requires="wps">
            <w:drawing>
              <wp:anchor distT="0" distB="0" distL="114300" distR="114300" simplePos="0" relativeHeight="251753984" behindDoc="0" locked="0" layoutInCell="1" allowOverlap="1" wp14:anchorId="2B92C265" wp14:editId="00222E84">
                <wp:simplePos x="0" y="0"/>
                <wp:positionH relativeFrom="column">
                  <wp:posOffset>5055235</wp:posOffset>
                </wp:positionH>
                <wp:positionV relativeFrom="paragraph">
                  <wp:posOffset>4066012</wp:posOffset>
                </wp:positionV>
                <wp:extent cx="1550504" cy="528194"/>
                <wp:effectExtent l="0" t="0" r="0" b="0"/>
                <wp:wrapNone/>
                <wp:docPr id="552" name="Text Box 552"/>
                <wp:cNvGraphicFramePr/>
                <a:graphic xmlns:a="http://schemas.openxmlformats.org/drawingml/2006/main">
                  <a:graphicData uri="http://schemas.microsoft.com/office/word/2010/wordprocessingShape">
                    <wps:wsp>
                      <wps:cNvSpPr txBox="1"/>
                      <wps:spPr>
                        <a:xfrm>
                          <a:off x="0" y="0"/>
                          <a:ext cx="1550504" cy="528194"/>
                        </a:xfrm>
                        <a:prstGeom prst="rect">
                          <a:avLst/>
                        </a:prstGeom>
                        <a:noFill/>
                        <a:ln w="6350">
                          <a:noFill/>
                        </a:ln>
                      </wps:spPr>
                      <wps:txbx>
                        <w:txbxContent>
                          <w:p w14:paraId="4B6FCA62" w14:textId="77777777" w:rsidR="00DC2F1B" w:rsidRPr="001356FF" w:rsidRDefault="00DC2F1B" w:rsidP="00DC2F1B">
                            <w:pPr>
                              <w:jc w:val="center"/>
                              <w:rPr>
                                <w:b/>
                                <w:bCs/>
                                <w:i/>
                                <w:iCs/>
                                <w:sz w:val="16"/>
                                <w:szCs w:val="16"/>
                                <w14:glow w14:rad="863600">
                                  <w14:schemeClr w14:val="bg1">
                                    <w14:alpha w14:val="8340"/>
                                  </w14:schemeClr>
                                </w14:glow>
                                <w14:textOutline w14:w="3175" w14:cap="rnd" w14:cmpd="sng" w14:algn="ctr">
                                  <w14:noFill/>
                                  <w14:prstDash w14:val="solid"/>
                                  <w14:bevel/>
                                </w14:textOutline>
                              </w:rPr>
                            </w:pPr>
                            <w:r w:rsidRPr="001356FF">
                              <w:rPr>
                                <w:b/>
                                <w:bCs/>
                                <w:i/>
                                <w:iCs/>
                                <w:sz w:val="16"/>
                                <w:szCs w:val="16"/>
                                <w14:glow w14:rad="863600">
                                  <w14:schemeClr w14:val="bg1">
                                    <w14:alpha w14:val="8340"/>
                                  </w14:schemeClr>
                                </w14:glow>
                                <w14:textOutline w14:w="3175" w14:cap="rnd" w14:cmpd="sng" w14:algn="ctr">
                                  <w14:noFill/>
                                  <w14:prstDash w14:val="solid"/>
                                  <w14:bevel/>
                                </w14:textOutline>
                              </w:rPr>
                              <w:t>Source: Frankston City Libraries</w:t>
                            </w:r>
                          </w:p>
                          <w:p w14:paraId="68BAD5FE" w14:textId="77777777" w:rsidR="00DC2F1B" w:rsidRPr="001356FF" w:rsidRDefault="00DC2F1B">
                            <w:pPr>
                              <w:rPr>
                                <w14:textOutline w14:w="317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92C265" id="_x0000_t202" coordsize="21600,21600" o:spt="202" path="m,l,21600r21600,l21600,xe">
                <v:stroke joinstyle="miter"/>
                <v:path gradientshapeok="t" o:connecttype="rect"/>
              </v:shapetype>
              <v:shape id="Text Box 552" o:spid="_x0000_s1026" type="#_x0000_t202" style="position:absolute;margin-left:398.05pt;margin-top:320.15pt;width:122.1pt;height:41.6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" filled="f" stroked="f" strokeweight=".5pt">
                <v:textbox>
                  <w:txbxContent>
                    <w:p w14:paraId="4B6FCA62" w14:textId="77777777" w:rsidR="00DC2F1B" w:rsidRPr="001356FF" w:rsidRDefault="00DC2F1B" w:rsidP="00DC2F1B">
                      <w:pPr>
                        <w:jc w:val="center"/>
                        <w:rPr>
                          <w:b/>
                          <w:bCs/>
                          <w:i/>
                          <w:iCs/>
                          <w:sz w:val="16"/>
                          <w:szCs w:val="16"/>
                          <w14:glow w14:rad="863600">
                            <w14:schemeClr w14:val="bg1">
                              <w14:alpha w14:val="8340"/>
                            </w14:schemeClr>
                          </w14:glow>
                          <w14:textOutline w14:w="3175" w14:cap="rnd" w14:cmpd="sng" w14:algn="ctr">
                            <w14:noFill/>
                            <w14:prstDash w14:val="solid"/>
                            <w14:bevel/>
                          </w14:textOutline>
                        </w:rPr>
                      </w:pPr>
                      <w:r w:rsidRPr="001356FF">
                        <w:rPr>
                          <w:b/>
                          <w:bCs/>
                          <w:i/>
                          <w:iCs/>
                          <w:sz w:val="16"/>
                          <w:szCs w:val="16"/>
                          <w14:glow w14:rad="863600">
                            <w14:schemeClr w14:val="bg1">
                              <w14:alpha w14:val="8340"/>
                            </w14:schemeClr>
                          </w14:glow>
                          <w14:textOutline w14:w="3175" w14:cap="rnd" w14:cmpd="sng" w14:algn="ctr">
                            <w14:noFill/>
                            <w14:prstDash w14:val="solid"/>
                            <w14:bevel/>
                          </w14:textOutline>
                        </w:rPr>
                        <w:t>Source: Frankston City Libraries</w:t>
                      </w:r>
                    </w:p>
                    <w:p w14:paraId="68BAD5FE" w14:textId="77777777" w:rsidR="00DC2F1B" w:rsidRPr="001356FF" w:rsidRDefault="00DC2F1B">
                      <w:pPr>
                        <w:rPr>
                          <w14:textOutline w14:w="3175" w14:cap="rnd" w14:cmpd="sng" w14:algn="ctr">
                            <w14:noFill/>
                            <w14:prstDash w14:val="solid"/>
                            <w14:bevel/>
                          </w14:textOutline>
                        </w:rPr>
                      </w:pPr>
                    </w:p>
                  </w:txbxContent>
                </v:textbox>
              </v:shape>
            </w:pict>
          </mc:Fallback>
        </mc:AlternateContent>
      </w:r>
      <w:r w:rsidR="00515118">
        <w:rPr>
          <w:noProof/>
          <w:sz w:val="20"/>
          <w:szCs w:val="20"/>
          <w:lang w:eastAsia="en-AU"/>
        </w:rPr>
        <mc:AlternateContent>
          <mc:Choice Requires="wps">
            <w:drawing>
              <wp:anchor distT="0" distB="0" distL="114300" distR="114300" simplePos="0" relativeHeight="251750912" behindDoc="0" locked="0" layoutInCell="1" allowOverlap="1" wp14:anchorId="0C8CF183" wp14:editId="3A5F2F55">
                <wp:simplePos x="0" y="0"/>
                <wp:positionH relativeFrom="column">
                  <wp:posOffset>3954141</wp:posOffset>
                </wp:positionH>
                <wp:positionV relativeFrom="paragraph">
                  <wp:posOffset>3623400</wp:posOffset>
                </wp:positionV>
                <wp:extent cx="2863478" cy="891871"/>
                <wp:effectExtent l="0" t="0" r="0" b="0"/>
                <wp:wrapNone/>
                <wp:docPr id="550" name="Text Box 550"/>
                <wp:cNvGraphicFramePr/>
                <a:graphic xmlns:a="http://schemas.openxmlformats.org/drawingml/2006/main">
                  <a:graphicData uri="http://schemas.microsoft.com/office/word/2010/wordprocessingShape">
                    <wps:wsp>
                      <wps:cNvSpPr txBox="1"/>
                      <wps:spPr>
                        <a:xfrm>
                          <a:off x="0" y="0"/>
                          <a:ext cx="2863478" cy="891871"/>
                        </a:xfrm>
                        <a:prstGeom prst="rect">
                          <a:avLst/>
                        </a:prstGeom>
                        <a:noFill/>
                        <a:ln w="6350">
                          <a:noFill/>
                        </a:ln>
                        <a:effectLst>
                          <a:glow rad="63500">
                            <a:schemeClr val="bg1">
                              <a:alpha val="40000"/>
                            </a:schemeClr>
                          </a:glow>
                        </a:effectLst>
                      </wps:spPr>
                      <wps:txbx>
                        <w:txbxContent>
                          <w:p w14:paraId="7A8991C4" w14:textId="56A5E290" w:rsidR="00E66009" w:rsidRDefault="00E66009" w:rsidP="00515118">
                            <w:pPr>
                              <w:jc w:val="center"/>
                              <w:rPr>
                                <w:b/>
                                <w:bCs/>
                                <w:i/>
                                <w:iCs/>
                                <w:sz w:val="40"/>
                                <w:szCs w:val="40"/>
                                <w14:glow w14:rad="863600">
                                  <w14:schemeClr w14:val="bg1">
                                    <w14:alpha w14:val="8340"/>
                                  </w14:schemeClr>
                                </w14:glow>
                                <w14:textOutline w14:w="9525" w14:cap="rnd" w14:cmpd="sng" w14:algn="ctr">
                                  <w14:solidFill>
                                    <w14:srgbClr w14:val="000000"/>
                                  </w14:solidFill>
                                  <w14:prstDash w14:val="solid"/>
                                  <w14:bevel/>
                                </w14:textOutline>
                              </w:rPr>
                            </w:pPr>
                            <w:r w:rsidRPr="00515118">
                              <w:rPr>
                                <w:b/>
                                <w:bCs/>
                                <w:i/>
                                <w:iCs/>
                                <w:sz w:val="40"/>
                                <w:szCs w:val="40"/>
                                <w14:glow w14:rad="863600">
                                  <w14:schemeClr w14:val="bg1">
                                    <w14:alpha w14:val="8340"/>
                                  </w14:schemeClr>
                                </w14:glow>
                                <w14:textOutline w14:w="9525" w14:cap="rnd" w14:cmpd="sng" w14:algn="ctr">
                                  <w14:solidFill>
                                    <w14:srgbClr w14:val="000000"/>
                                  </w14:solidFill>
                                  <w14:prstDash w14:val="solid"/>
                                  <w14:bevel/>
                                </w14:textOutline>
                              </w:rPr>
                              <w:t>Frankston circa 1922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CF183" id="Text Box 550" o:spid="_x0000_s1027" type="#_x0000_t202" style="position:absolute;margin-left:311.35pt;margin-top:285.3pt;width:225.45pt;height:70.2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" filled="f" stroked="f" strokeweight=".5pt">
                <v:textbox>
                  <w:txbxContent>
                    <w:p w14:paraId="7A8991C4" w14:textId="56A5E290" w:rsidR="00E66009" w:rsidRDefault="00E66009" w:rsidP="00515118">
                      <w:pPr>
                        <w:jc w:val="center"/>
                        <w:rPr>
                          <w:b/>
                          <w:bCs/>
                          <w:i/>
                          <w:iCs/>
                          <w:sz w:val="40"/>
                          <w:szCs w:val="40"/>
                          <w14:glow w14:rad="863600">
                            <w14:schemeClr w14:val="bg1">
                              <w14:alpha w14:val="8340"/>
                            </w14:schemeClr>
                          </w14:glow>
                          <w14:textOutline w14:w="9525" w14:cap="rnd" w14:cmpd="sng" w14:algn="ctr">
                            <w14:solidFill>
                              <w14:srgbClr w14:val="000000"/>
                            </w14:solidFill>
                            <w14:prstDash w14:val="solid"/>
                            <w14:bevel/>
                          </w14:textOutline>
                        </w:rPr>
                      </w:pPr>
                      <w:r w:rsidRPr="00515118">
                        <w:rPr>
                          <w:b/>
                          <w:bCs/>
                          <w:i/>
                          <w:iCs/>
                          <w:sz w:val="40"/>
                          <w:szCs w:val="40"/>
                          <w14:glow w14:rad="863600">
                            <w14:schemeClr w14:val="bg1">
                              <w14:alpha w14:val="8340"/>
                            </w14:schemeClr>
                          </w14:glow>
                          <w14:textOutline w14:w="9525" w14:cap="rnd" w14:cmpd="sng" w14:algn="ctr">
                            <w14:solidFill>
                              <w14:srgbClr w14:val="000000"/>
                            </w14:solidFill>
                            <w14:prstDash w14:val="solid"/>
                            <w14:bevel/>
                          </w14:textOutline>
                        </w:rPr>
                        <w:t>Frankston circa 1922</w:t>
                      </w:r>
                    </w:p>
                  </w:txbxContent>
                </v:textbox>
              </v:shape>
            </w:pict>
          </mc:Fallback>
        </mc:AlternateContent>
      </w:r>
      <w:r w:rsidR="00515118">
        <w:rPr>
          <w:noProof/>
          <w:sz w:val="20"/>
          <w:szCs w:val="20"/>
          <w:lang w:eastAsia="en-AU"/>
        </w:rPr>
        <mc:AlternateContent>
          <mc:Choice Requires="wps">
            <w:drawing>
              <wp:anchor distT="0" distB="0" distL="114300" distR="114300" simplePos="0" relativeHeight="251752960" behindDoc="0" locked="0" layoutInCell="1" allowOverlap="1" wp14:anchorId="46ACB05F" wp14:editId="70A79E41">
                <wp:simplePos x="0" y="0"/>
                <wp:positionH relativeFrom="column">
                  <wp:posOffset>-737247</wp:posOffset>
                </wp:positionH>
                <wp:positionV relativeFrom="paragraph">
                  <wp:posOffset>4562259</wp:posOffset>
                </wp:positionV>
                <wp:extent cx="2432649" cy="812800"/>
                <wp:effectExtent l="0" t="0" r="0" b="0"/>
                <wp:wrapNone/>
                <wp:docPr id="551" name="Text Box 551"/>
                <wp:cNvGraphicFramePr/>
                <a:graphic xmlns:a="http://schemas.openxmlformats.org/drawingml/2006/main">
                  <a:graphicData uri="http://schemas.microsoft.com/office/word/2010/wordprocessingShape">
                    <wps:wsp>
                      <wps:cNvSpPr txBox="1"/>
                      <wps:spPr>
                        <a:xfrm>
                          <a:off x="0" y="0"/>
                          <a:ext cx="2432649" cy="812800"/>
                        </a:xfrm>
                        <a:prstGeom prst="rect">
                          <a:avLst/>
                        </a:prstGeom>
                        <a:noFill/>
                        <a:ln w="6350">
                          <a:noFill/>
                        </a:ln>
                        <a:effectLst>
                          <a:glow rad="63500">
                            <a:schemeClr val="bg1">
                              <a:alpha val="40000"/>
                            </a:schemeClr>
                          </a:glow>
                        </a:effectLst>
                      </wps:spPr>
                      <wps:txbx>
                        <w:txbxContent>
                          <w:p w14:paraId="1D3900F2" w14:textId="07500552" w:rsidR="00E66009" w:rsidRPr="00515118" w:rsidRDefault="00E66009" w:rsidP="00515118">
                            <w:pPr>
                              <w:jc w:val="center"/>
                              <w:rPr>
                                <w:b/>
                                <w:bCs/>
                                <w:i/>
                                <w:iCs/>
                                <w:sz w:val="40"/>
                                <w:szCs w:val="40"/>
                                <w14:glow w14:rad="863600">
                                  <w14:schemeClr w14:val="bg1">
                                    <w14:alpha w14:val="11000"/>
                                  </w14:schemeClr>
                                </w14:glow>
                                <w14:textOutline w14:w="9525" w14:cap="rnd" w14:cmpd="sng" w14:algn="ctr">
                                  <w14:solidFill>
                                    <w14:srgbClr w14:val="000000"/>
                                  </w14:solidFill>
                                  <w14:prstDash w14:val="solid"/>
                                  <w14:bevel/>
                                </w14:textOutline>
                              </w:rPr>
                            </w:pPr>
                            <w:r w:rsidRPr="00515118">
                              <w:rPr>
                                <w:b/>
                                <w:bCs/>
                                <w:i/>
                                <w:iCs/>
                                <w:sz w:val="40"/>
                                <w:szCs w:val="40"/>
                                <w14:glow w14:rad="863600">
                                  <w14:schemeClr w14:val="bg1">
                                    <w14:alpha w14:val="11000"/>
                                  </w14:schemeClr>
                                </w14:glow>
                                <w14:textOutline w14:w="9525" w14:cap="rnd" w14:cmpd="sng" w14:algn="ctr">
                                  <w14:solidFill>
                                    <w14:srgbClr w14:val="000000"/>
                                  </w14:solidFill>
                                  <w14:prstDash w14:val="solid"/>
                                  <w14:bevel/>
                                </w14:textOutline>
                              </w:rPr>
                              <w:t>Frankston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CB05F" id="Text Box 551" o:spid="_x0000_s1028" type="#_x0000_t202" style="position:absolute;margin-left:-58.05pt;margin-top:359.25pt;width:191.55pt;height:64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" filled="f" stroked="f" strokeweight=".5pt">
                <v:textbox>
                  <w:txbxContent>
                    <w:p w14:paraId="1D3900F2" w14:textId="07500552" w:rsidR="00E66009" w:rsidRPr="00515118" w:rsidRDefault="00E66009" w:rsidP="00515118">
                      <w:pPr>
                        <w:jc w:val="center"/>
                        <w:rPr>
                          <w:b/>
                          <w:bCs/>
                          <w:i/>
                          <w:iCs/>
                          <w:sz w:val="40"/>
                          <w:szCs w:val="40"/>
                          <w14:glow w14:rad="863600">
                            <w14:schemeClr w14:val="bg1">
                              <w14:alpha w14:val="11000"/>
                            </w14:schemeClr>
                          </w14:glow>
                          <w14:textOutline w14:w="9525" w14:cap="rnd" w14:cmpd="sng" w14:algn="ctr">
                            <w14:solidFill>
                              <w14:srgbClr w14:val="000000"/>
                            </w14:solidFill>
                            <w14:prstDash w14:val="solid"/>
                            <w14:bevel/>
                          </w14:textOutline>
                        </w:rPr>
                      </w:pPr>
                      <w:r w:rsidRPr="00515118">
                        <w:rPr>
                          <w:b/>
                          <w:bCs/>
                          <w:i/>
                          <w:iCs/>
                          <w:sz w:val="40"/>
                          <w:szCs w:val="40"/>
                          <w14:glow w14:rad="863600">
                            <w14:schemeClr w14:val="bg1">
                              <w14:alpha w14:val="11000"/>
                            </w14:schemeClr>
                          </w14:glow>
                          <w14:textOutline w14:w="9525" w14:cap="rnd" w14:cmpd="sng" w14:algn="ctr">
                            <w14:solidFill>
                              <w14:srgbClr w14:val="000000"/>
                            </w14:solidFill>
                            <w14:prstDash w14:val="solid"/>
                            <w14:bevel/>
                          </w14:textOutline>
                        </w:rPr>
                        <w:t>Frankston today</w:t>
                      </w:r>
                    </w:p>
                  </w:txbxContent>
                </v:textbox>
              </v:shape>
            </w:pict>
          </mc:Fallback>
        </mc:AlternateContent>
      </w:r>
      <w:r w:rsidR="001E6B07">
        <w:rPr>
          <w:rFonts w:eastAsiaTheme="minorHAnsi"/>
          <w:sz w:val="20"/>
          <w:szCs w:val="20"/>
          <w:lang w:val="en-GB"/>
        </w:rPr>
        <w:br w:type="page"/>
      </w:r>
    </w:p>
    <w:p w14:paraId="1D9AC822" w14:textId="77777777" w:rsidR="001E6B07" w:rsidRDefault="001E6B07">
      <w:pPr>
        <w:rPr>
          <w:rFonts w:eastAsiaTheme="minorHAnsi"/>
          <w:sz w:val="20"/>
          <w:szCs w:val="20"/>
          <w:lang w:val="en-GB"/>
        </w:rPr>
      </w:pPr>
    </w:p>
    <w:p w14:paraId="3C1979D2" w14:textId="77777777" w:rsidR="00D63F10" w:rsidRPr="001E632D" w:rsidRDefault="00D63F10" w:rsidP="00D63F10">
      <w:pPr>
        <w:pStyle w:val="Heading1"/>
      </w:pPr>
      <w:bookmarkStart w:id="50" w:name="_Toc99965465"/>
      <w:r w:rsidRPr="001E632D">
        <w:t>Challenges and Opportunities</w:t>
      </w:r>
      <w:bookmarkEnd w:id="50"/>
    </w:p>
    <w:p w14:paraId="38633DB0" w14:textId="77777777" w:rsidR="00D63F10" w:rsidRPr="00347774" w:rsidRDefault="00D63F10" w:rsidP="00D63F10">
      <w:pPr>
        <w:ind w:right="3" w:hanging="709"/>
        <w:rPr>
          <w:sz w:val="20"/>
          <w:szCs w:val="20"/>
        </w:rPr>
      </w:pPr>
    </w:p>
    <w:p w14:paraId="52425EF4" w14:textId="77777777" w:rsidR="00D63F10" w:rsidRDefault="00D63F10" w:rsidP="00840E03">
      <w:pPr>
        <w:pStyle w:val="Caption"/>
        <w:ind w:right="3" w:hanging="709"/>
        <w:jc w:val="both"/>
        <w:rPr>
          <w:sz w:val="20"/>
          <w:szCs w:val="20"/>
        </w:rPr>
      </w:pPr>
      <w:r w:rsidRPr="00155683">
        <w:rPr>
          <w:noProof/>
          <w:sz w:val="20"/>
          <w:szCs w:val="20"/>
          <w:lang w:eastAsia="en-AU"/>
        </w:rPr>
        <w:drawing>
          <wp:inline distT="0" distB="0" distL="0" distR="0" wp14:anchorId="381DF545" wp14:editId="696F0BB0">
            <wp:extent cx="6993566" cy="2322627"/>
            <wp:effectExtent l="0" t="0" r="67945" b="40005"/>
            <wp:docPr id="120" name="Picture 120" descr="A picture containing text, businesscard, screensho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A picture containing text, businesscard, screenshot, clipart&#10;&#10;Description automatically generated"/>
                    <pic:cNvPicPr/>
                  </pic:nvPicPr>
                  <pic:blipFill>
                    <a:blip r:embed="rId88">
                      <a:extLst>
                        <a:ext uri="{28A0092B-C50C-407E-A947-70E740481C1C}">
                          <a14:useLocalDpi xmlns:a14="http://schemas.microsoft.com/office/drawing/2010/main" val="0"/>
                        </a:ext>
                      </a:extLst>
                    </a:blip>
                    <a:stretch>
                      <a:fillRect/>
                    </a:stretch>
                  </pic:blipFill>
                  <pic:spPr>
                    <a:xfrm>
                      <a:off x="0" y="0"/>
                      <a:ext cx="7048076" cy="2340730"/>
                    </a:xfrm>
                    <a:prstGeom prst="rect">
                      <a:avLst/>
                    </a:prstGeom>
                    <a:effectLst>
                      <a:outerShdw blurRad="50800" dist="38100" dir="2700000" algn="tl" rotWithShape="0">
                        <a:schemeClr val="bg1">
                          <a:lumMod val="50000"/>
                          <a:alpha val="40000"/>
                        </a:schemeClr>
                      </a:outerShdw>
                    </a:effectLst>
                  </pic:spPr>
                </pic:pic>
              </a:graphicData>
            </a:graphic>
          </wp:inline>
        </w:drawing>
      </w:r>
    </w:p>
    <w:p w14:paraId="5741A48F" w14:textId="7A6F499C" w:rsidR="00D63F10" w:rsidRPr="00102DC9" w:rsidRDefault="00D63F10" w:rsidP="00D63F10">
      <w:pPr>
        <w:pStyle w:val="Caption"/>
        <w:ind w:right="3"/>
        <w:jc w:val="center"/>
        <w:rPr>
          <w:sz w:val="20"/>
          <w:szCs w:val="20"/>
        </w:rPr>
      </w:pPr>
      <w:bookmarkStart w:id="51" w:name="_Toc99965493"/>
      <w:r w:rsidRPr="00102DC9">
        <w:rPr>
          <w:sz w:val="20"/>
          <w:szCs w:val="20"/>
        </w:rPr>
        <w:t xml:space="preserve">Figure </w:t>
      </w:r>
      <w:r w:rsidRPr="00102DC9">
        <w:rPr>
          <w:sz w:val="20"/>
          <w:szCs w:val="20"/>
        </w:rPr>
        <w:fldChar w:fldCharType="begin"/>
      </w:r>
      <w:r w:rsidRPr="00102DC9">
        <w:rPr>
          <w:sz w:val="20"/>
          <w:szCs w:val="20"/>
        </w:rPr>
        <w:instrText xml:space="preserve"> SEQ Figure \* ARABIC </w:instrText>
      </w:r>
      <w:r w:rsidRPr="00102DC9">
        <w:rPr>
          <w:sz w:val="20"/>
          <w:szCs w:val="20"/>
        </w:rPr>
        <w:fldChar w:fldCharType="separate"/>
      </w:r>
      <w:r w:rsidR="00ED1D4C">
        <w:rPr>
          <w:noProof/>
          <w:sz w:val="20"/>
          <w:szCs w:val="20"/>
        </w:rPr>
        <w:t>3</w:t>
      </w:r>
      <w:r w:rsidRPr="00102DC9">
        <w:rPr>
          <w:sz w:val="20"/>
          <w:szCs w:val="20"/>
        </w:rPr>
        <w:fldChar w:fldCharType="end"/>
      </w:r>
      <w:r w:rsidRPr="00102DC9">
        <w:rPr>
          <w:sz w:val="20"/>
          <w:szCs w:val="20"/>
        </w:rPr>
        <w:t xml:space="preserve"> – Frankston City Asset Challenges and Opportunities</w:t>
      </w:r>
      <w:bookmarkEnd w:id="51"/>
    </w:p>
    <w:tbl>
      <w:tblPr>
        <w:tblStyle w:val="TableGrid1"/>
        <w:tblW w:w="11057" w:type="dxa"/>
        <w:tblInd w:w="-724"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5671"/>
        <w:gridCol w:w="5386"/>
      </w:tblGrid>
      <w:tr w:rsidR="00D63F10" w:rsidRPr="00AE5540" w14:paraId="109A1C59" w14:textId="77777777" w:rsidTr="008767DF">
        <w:trPr>
          <w:trHeight w:val="420"/>
          <w:tblHeader/>
        </w:trPr>
        <w:tc>
          <w:tcPr>
            <w:tcW w:w="5671" w:type="dxa"/>
            <w:tcBorders>
              <w:bottom w:val="single" w:sz="12" w:space="0" w:color="FFFFFF" w:themeColor="background1"/>
            </w:tcBorders>
            <w:shd w:val="clear" w:color="auto" w:fill="003A70"/>
            <w:vAlign w:val="center"/>
            <w:hideMark/>
          </w:tcPr>
          <w:p w14:paraId="0C52EDB3" w14:textId="77777777" w:rsidR="00D63F10" w:rsidRPr="00AE5540" w:rsidRDefault="00D63F10" w:rsidP="000A6B11">
            <w:pPr>
              <w:jc w:val="center"/>
              <w:rPr>
                <w:b/>
                <w:bCs/>
                <w:color w:val="FFFFFF" w:themeColor="background1"/>
                <w:sz w:val="20"/>
                <w:szCs w:val="20"/>
                <w:lang w:eastAsia="en-AU"/>
              </w:rPr>
            </w:pPr>
            <w:r w:rsidRPr="00AE5540">
              <w:rPr>
                <w:b/>
                <w:bCs/>
                <w:color w:val="FFFFFF" w:themeColor="background1"/>
                <w:sz w:val="20"/>
                <w:szCs w:val="20"/>
                <w:lang w:eastAsia="en-AU"/>
              </w:rPr>
              <w:t xml:space="preserve">Challenge </w:t>
            </w:r>
          </w:p>
        </w:tc>
        <w:tc>
          <w:tcPr>
            <w:tcW w:w="5386" w:type="dxa"/>
            <w:tcBorders>
              <w:bottom w:val="single" w:sz="12" w:space="0" w:color="FFFFFF" w:themeColor="background1"/>
            </w:tcBorders>
            <w:shd w:val="clear" w:color="auto" w:fill="003A70"/>
            <w:vAlign w:val="center"/>
            <w:hideMark/>
          </w:tcPr>
          <w:p w14:paraId="6475A725" w14:textId="77777777" w:rsidR="00D63F10" w:rsidRPr="00AE5540" w:rsidRDefault="00D63F10" w:rsidP="000A6B11">
            <w:pPr>
              <w:jc w:val="center"/>
              <w:rPr>
                <w:b/>
                <w:bCs/>
                <w:color w:val="FFFFFF" w:themeColor="background1"/>
                <w:sz w:val="20"/>
                <w:szCs w:val="20"/>
                <w:lang w:eastAsia="en-AU"/>
              </w:rPr>
            </w:pPr>
            <w:r w:rsidRPr="00AE5540">
              <w:rPr>
                <w:b/>
                <w:bCs/>
                <w:color w:val="FFFFFF" w:themeColor="background1"/>
                <w:sz w:val="20"/>
                <w:szCs w:val="20"/>
                <w:lang w:eastAsia="en-AU"/>
              </w:rPr>
              <w:t>What does this mean for asset management and service delivery?</w:t>
            </w:r>
          </w:p>
        </w:tc>
      </w:tr>
      <w:tr w:rsidR="00AC00C8" w:rsidRPr="00AC00C8" w14:paraId="52E7EEFD" w14:textId="77777777" w:rsidTr="008767DF">
        <w:trPr>
          <w:trHeight w:val="108"/>
        </w:trPr>
        <w:tc>
          <w:tcPr>
            <w:tcW w:w="5671" w:type="dxa"/>
            <w:shd w:val="clear" w:color="auto" w:fill="DBE5F1" w:themeFill="accent1" w:themeFillTint="33"/>
            <w:vAlign w:val="center"/>
          </w:tcPr>
          <w:p w14:paraId="00406477" w14:textId="4A3A7C06" w:rsidR="00AC00C8" w:rsidRPr="00AC00C8" w:rsidRDefault="00AC00C8" w:rsidP="000A6B11">
            <w:pPr>
              <w:jc w:val="both"/>
              <w:rPr>
                <w:b/>
                <w:bCs/>
                <w:color w:val="000000" w:themeColor="text1"/>
                <w:sz w:val="20"/>
                <w:szCs w:val="20"/>
                <w:lang w:eastAsia="en-AU"/>
              </w:rPr>
            </w:pPr>
            <w:r w:rsidRPr="00AC00C8">
              <w:rPr>
                <w:b/>
                <w:bCs/>
                <w:color w:val="000000" w:themeColor="text1"/>
                <w:sz w:val="20"/>
                <w:szCs w:val="20"/>
                <w:lang w:eastAsia="en-AU"/>
              </w:rPr>
              <w:t>Ageing Assets</w:t>
            </w:r>
          </w:p>
        </w:tc>
        <w:tc>
          <w:tcPr>
            <w:tcW w:w="5386" w:type="dxa"/>
            <w:shd w:val="clear" w:color="auto" w:fill="DBE5F1" w:themeFill="accent1" w:themeFillTint="33"/>
            <w:vAlign w:val="center"/>
          </w:tcPr>
          <w:p w14:paraId="415AC943" w14:textId="77777777" w:rsidR="00AC00C8" w:rsidRPr="00AC00C8" w:rsidRDefault="00AC00C8" w:rsidP="000A6B11">
            <w:pPr>
              <w:jc w:val="both"/>
              <w:rPr>
                <w:color w:val="000000" w:themeColor="text1"/>
                <w:sz w:val="20"/>
                <w:szCs w:val="20"/>
                <w:lang w:eastAsia="en-AU"/>
              </w:rPr>
            </w:pPr>
          </w:p>
        </w:tc>
      </w:tr>
      <w:tr w:rsidR="00D63F10" w:rsidRPr="00AE5540" w14:paraId="02ACC8AB" w14:textId="77777777" w:rsidTr="008767DF">
        <w:trPr>
          <w:trHeight w:val="1882"/>
        </w:trPr>
        <w:tc>
          <w:tcPr>
            <w:tcW w:w="5671" w:type="dxa"/>
            <w:shd w:val="clear" w:color="auto" w:fill="F9F9F9"/>
          </w:tcPr>
          <w:p w14:paraId="643E3DA7" w14:textId="77777777" w:rsidR="00D63F10" w:rsidRPr="00AE5540" w:rsidRDefault="00D63F10" w:rsidP="00F960F4">
            <w:pPr>
              <w:jc w:val="both"/>
              <w:rPr>
                <w:sz w:val="20"/>
                <w:szCs w:val="20"/>
                <w:lang w:eastAsia="en-AU"/>
              </w:rPr>
            </w:pPr>
            <w:r w:rsidRPr="00AE5540">
              <w:rPr>
                <w:sz w:val="20"/>
                <w:szCs w:val="20"/>
                <w:lang w:eastAsia="en-AU"/>
              </w:rPr>
              <w:t>One of the biggest financial challenges facing the City is the cost of renewing our steadily ageing infrastructure.</w:t>
            </w:r>
          </w:p>
          <w:p w14:paraId="42D01AE2" w14:textId="569349A5" w:rsidR="00D63F10" w:rsidRDefault="00D63F10" w:rsidP="00F960F4">
            <w:pPr>
              <w:jc w:val="both"/>
              <w:rPr>
                <w:sz w:val="20"/>
                <w:szCs w:val="20"/>
                <w:lang w:eastAsia="en-AU"/>
              </w:rPr>
            </w:pPr>
          </w:p>
          <w:p w14:paraId="44A417E2" w14:textId="0FE7284D" w:rsidR="00D63F10" w:rsidRPr="00AE5540" w:rsidRDefault="00D63F10" w:rsidP="00F960F4">
            <w:pPr>
              <w:jc w:val="both"/>
              <w:rPr>
                <w:sz w:val="20"/>
                <w:szCs w:val="20"/>
                <w:lang w:eastAsia="en-AU"/>
              </w:rPr>
            </w:pPr>
            <w:r w:rsidRPr="00AE5540">
              <w:rPr>
                <w:sz w:val="20"/>
                <w:szCs w:val="20"/>
                <w:lang w:eastAsia="en-AU"/>
              </w:rPr>
              <w:t>Much of Frankston City was developed and expanded through the 1960’s and 1970’s to today</w:t>
            </w:r>
            <w:r w:rsidR="001B3852">
              <w:rPr>
                <w:sz w:val="20"/>
                <w:szCs w:val="20"/>
                <w:lang w:eastAsia="en-AU"/>
              </w:rPr>
              <w:t>,</w:t>
            </w:r>
            <w:r w:rsidRPr="00AE5540">
              <w:rPr>
                <w:sz w:val="20"/>
                <w:szCs w:val="20"/>
                <w:lang w:eastAsia="en-AU"/>
              </w:rPr>
              <w:t xml:space="preserve"> with some older assets being constructed prior to this era. This period of development has created a large peak in the need to invest in asset maintenance and renewal. </w:t>
            </w:r>
          </w:p>
        </w:tc>
        <w:tc>
          <w:tcPr>
            <w:tcW w:w="5386" w:type="dxa"/>
            <w:shd w:val="clear" w:color="auto" w:fill="F9F9F9"/>
          </w:tcPr>
          <w:p w14:paraId="486FC386" w14:textId="6423C897" w:rsidR="00D63F10" w:rsidRPr="00102DC9" w:rsidRDefault="00D63F10" w:rsidP="00F960F4">
            <w:pPr>
              <w:jc w:val="both"/>
              <w:rPr>
                <w:sz w:val="20"/>
                <w:szCs w:val="20"/>
                <w:lang w:eastAsia="en-AU"/>
              </w:rPr>
            </w:pPr>
            <w:r w:rsidRPr="00AE5540">
              <w:rPr>
                <w:sz w:val="20"/>
                <w:szCs w:val="20"/>
                <w:lang w:eastAsia="en-AU"/>
              </w:rPr>
              <w:t>As our assets continue to age, more investment in maintenance and renewal expenditure will be required to ensure that the current levels of service enjoyed by the community continue to be delivered.</w:t>
            </w:r>
            <w:r w:rsidR="00F960F4">
              <w:rPr>
                <w:sz w:val="20"/>
                <w:szCs w:val="20"/>
                <w:lang w:eastAsia="en-AU"/>
              </w:rPr>
              <w:t xml:space="preserve"> </w:t>
            </w:r>
            <w:r w:rsidRPr="00AE5540">
              <w:rPr>
                <w:sz w:val="20"/>
                <w:szCs w:val="20"/>
                <w:lang w:eastAsia="en-AU"/>
              </w:rPr>
              <w:t xml:space="preserve">There is a need to continue to support asset management systems and processes in place to ensure that our spending on our existing assets is optimised and the performance of our assets is monitored. </w:t>
            </w:r>
          </w:p>
        </w:tc>
      </w:tr>
      <w:tr w:rsidR="00AC00C8" w:rsidRPr="00AE5540" w14:paraId="34C583DC" w14:textId="77777777" w:rsidTr="002451E7">
        <w:trPr>
          <w:trHeight w:val="324"/>
        </w:trPr>
        <w:tc>
          <w:tcPr>
            <w:tcW w:w="5671" w:type="dxa"/>
            <w:shd w:val="clear" w:color="auto" w:fill="DBE5F1" w:themeFill="accent1" w:themeFillTint="33"/>
            <w:vAlign w:val="center"/>
          </w:tcPr>
          <w:p w14:paraId="35D70A6A" w14:textId="02C7069C" w:rsidR="00AC00C8" w:rsidRPr="00AC00C8" w:rsidRDefault="00AC00C8" w:rsidP="000A6B11">
            <w:pPr>
              <w:jc w:val="both"/>
              <w:rPr>
                <w:b/>
                <w:bCs/>
                <w:color w:val="auto"/>
                <w:sz w:val="20"/>
                <w:szCs w:val="20"/>
                <w:lang w:eastAsia="en-AU"/>
              </w:rPr>
            </w:pPr>
            <w:r w:rsidRPr="00AE5540">
              <w:rPr>
                <w:b/>
                <w:bCs/>
                <w:color w:val="auto"/>
                <w:sz w:val="20"/>
                <w:szCs w:val="20"/>
                <w:lang w:eastAsia="en-AU"/>
              </w:rPr>
              <w:t xml:space="preserve">Funding Constraints and Affordability </w:t>
            </w:r>
          </w:p>
        </w:tc>
        <w:tc>
          <w:tcPr>
            <w:tcW w:w="5386" w:type="dxa"/>
            <w:shd w:val="clear" w:color="auto" w:fill="DBE5F1" w:themeFill="accent1" w:themeFillTint="33"/>
            <w:vAlign w:val="center"/>
          </w:tcPr>
          <w:p w14:paraId="15B751B0" w14:textId="77777777" w:rsidR="00AC00C8" w:rsidRPr="00AE5540" w:rsidRDefault="00AC00C8" w:rsidP="000A6B11">
            <w:pPr>
              <w:jc w:val="both"/>
              <w:rPr>
                <w:sz w:val="20"/>
                <w:szCs w:val="20"/>
                <w:lang w:eastAsia="en-AU"/>
              </w:rPr>
            </w:pPr>
          </w:p>
        </w:tc>
      </w:tr>
      <w:tr w:rsidR="00D63F10" w:rsidRPr="00AE5540" w14:paraId="070C589C" w14:textId="77777777" w:rsidTr="008767DF">
        <w:trPr>
          <w:trHeight w:val="2959"/>
        </w:trPr>
        <w:tc>
          <w:tcPr>
            <w:tcW w:w="5671" w:type="dxa"/>
            <w:shd w:val="clear" w:color="auto" w:fill="F9F9F9"/>
          </w:tcPr>
          <w:p w14:paraId="0F3316F9" w14:textId="34D2D3C8" w:rsidR="00D63F10" w:rsidRDefault="00AC00C8" w:rsidP="00F960F4">
            <w:pPr>
              <w:jc w:val="both"/>
              <w:rPr>
                <w:sz w:val="20"/>
                <w:szCs w:val="20"/>
                <w:lang w:eastAsia="en-AU"/>
              </w:rPr>
            </w:pPr>
            <w:r>
              <w:rPr>
                <w:sz w:val="20"/>
                <w:szCs w:val="20"/>
                <w:lang w:eastAsia="en-AU"/>
              </w:rPr>
              <w:t>F</w:t>
            </w:r>
            <w:r w:rsidR="00D63F10" w:rsidRPr="00AE5540">
              <w:rPr>
                <w:sz w:val="20"/>
                <w:szCs w:val="20"/>
                <w:lang w:eastAsia="en-AU"/>
              </w:rPr>
              <w:t>rankston City has been and continues to be the beneficiary of significant sums of Federal and State government grant funding for the upgrade</w:t>
            </w:r>
            <w:r w:rsidR="001B3852">
              <w:rPr>
                <w:sz w:val="20"/>
                <w:szCs w:val="20"/>
                <w:lang w:eastAsia="en-AU"/>
              </w:rPr>
              <w:t>,</w:t>
            </w:r>
            <w:r w:rsidR="00D63F10" w:rsidRPr="00AE5540">
              <w:rPr>
                <w:sz w:val="20"/>
                <w:szCs w:val="20"/>
                <w:lang w:eastAsia="en-AU"/>
              </w:rPr>
              <w:t xml:space="preserve"> expansion and creation of new assets for a growing community.</w:t>
            </w:r>
            <w:r w:rsidR="00D77103">
              <w:rPr>
                <w:sz w:val="20"/>
                <w:szCs w:val="20"/>
                <w:lang w:eastAsia="en-AU"/>
              </w:rPr>
              <w:t xml:space="preserve"> </w:t>
            </w:r>
            <w:r w:rsidR="00D63F10" w:rsidRPr="00AE5540">
              <w:rPr>
                <w:sz w:val="20"/>
                <w:szCs w:val="20"/>
                <w:lang w:eastAsia="en-AU"/>
              </w:rPr>
              <w:t xml:space="preserve">Council, however, is experiencing a significant limitation on our own source revenue due to constraints such as rate capping. </w:t>
            </w:r>
          </w:p>
          <w:p w14:paraId="3BCBABDE" w14:textId="78B2B752" w:rsidR="00D63FA2" w:rsidRDefault="00D63FA2" w:rsidP="00F960F4">
            <w:pPr>
              <w:jc w:val="both"/>
              <w:rPr>
                <w:sz w:val="20"/>
                <w:szCs w:val="20"/>
                <w:lang w:eastAsia="en-AU"/>
              </w:rPr>
            </w:pPr>
            <w:r w:rsidRPr="00840E03">
              <w:rPr>
                <w:sz w:val="20"/>
                <w:szCs w:val="20"/>
                <w:lang w:eastAsia="en-AU"/>
              </w:rPr>
              <w:t>Limitations or reduction of own source income due to rate capping could also have a material effect on Council’s financial sustainability</w:t>
            </w:r>
            <w:r>
              <w:rPr>
                <w:sz w:val="20"/>
                <w:szCs w:val="20"/>
                <w:lang w:eastAsia="en-AU"/>
              </w:rPr>
              <w:t>.</w:t>
            </w:r>
          </w:p>
          <w:p w14:paraId="7B2FB734" w14:textId="77777777" w:rsidR="00D63FA2" w:rsidRPr="00AE5540" w:rsidRDefault="00D63FA2" w:rsidP="00F960F4">
            <w:pPr>
              <w:jc w:val="both"/>
              <w:rPr>
                <w:sz w:val="20"/>
                <w:szCs w:val="20"/>
                <w:lang w:eastAsia="en-AU"/>
              </w:rPr>
            </w:pPr>
          </w:p>
          <w:p w14:paraId="3605115E" w14:textId="77777777" w:rsidR="00D63F10" w:rsidRPr="00AE5540" w:rsidRDefault="00D63F10" w:rsidP="00F960F4">
            <w:pPr>
              <w:jc w:val="both"/>
              <w:rPr>
                <w:b/>
                <w:bCs/>
                <w:sz w:val="20"/>
                <w:szCs w:val="20"/>
                <w:lang w:eastAsia="en-AU"/>
              </w:rPr>
            </w:pPr>
            <w:r w:rsidRPr="00AE5540">
              <w:rPr>
                <w:sz w:val="20"/>
                <w:szCs w:val="20"/>
                <w:lang w:eastAsia="en-AU"/>
              </w:rPr>
              <w:t>Cost increases to items such as asset materials, supply, electricity, and fuel impact on Council. For the Council, this occurs with expectation of doing more with less or improving our efficiency over time.</w:t>
            </w:r>
          </w:p>
        </w:tc>
        <w:tc>
          <w:tcPr>
            <w:tcW w:w="5386" w:type="dxa"/>
            <w:shd w:val="clear" w:color="auto" w:fill="F9F9F9"/>
          </w:tcPr>
          <w:p w14:paraId="7B7824DA" w14:textId="77777777" w:rsidR="00D63F10" w:rsidRPr="00AE5540" w:rsidRDefault="00D63F10" w:rsidP="00F960F4">
            <w:pPr>
              <w:jc w:val="both"/>
              <w:rPr>
                <w:sz w:val="20"/>
                <w:szCs w:val="20"/>
                <w:lang w:eastAsia="en-AU"/>
              </w:rPr>
            </w:pPr>
            <w:r w:rsidRPr="00AE5540">
              <w:rPr>
                <w:sz w:val="20"/>
                <w:szCs w:val="20"/>
                <w:lang w:eastAsia="en-AU"/>
              </w:rPr>
              <w:t>Federal and State Government Grant schemes can reduce in size and veracity based on several external factors outside of our control. A slowdown in investment in new and upgraded assets may result from any tightening of grant schemes. This could force Council to fund only asset renewal and maintenance and limit expenditure on new or upgraded infrastructure.</w:t>
            </w:r>
          </w:p>
          <w:p w14:paraId="4B2ABA01" w14:textId="77777777" w:rsidR="00D63F10" w:rsidRPr="00AE5540" w:rsidRDefault="00D63F10" w:rsidP="00F960F4">
            <w:pPr>
              <w:pStyle w:val="AMTableText"/>
              <w:spacing w:before="0" w:after="0"/>
              <w:jc w:val="both"/>
              <w:rPr>
                <w:lang w:eastAsia="en-AU"/>
              </w:rPr>
            </w:pPr>
          </w:p>
          <w:p w14:paraId="3D6C83E2" w14:textId="42A2BD77" w:rsidR="00D63F10" w:rsidRPr="00AE5540" w:rsidRDefault="00D63F10" w:rsidP="00F960F4">
            <w:pPr>
              <w:pStyle w:val="AMTableText"/>
              <w:spacing w:before="0" w:after="0"/>
              <w:jc w:val="both"/>
              <w:rPr>
                <w:lang w:eastAsia="en-AU"/>
              </w:rPr>
            </w:pPr>
            <w:r w:rsidRPr="00AE5540">
              <w:rPr>
                <w:lang w:eastAsia="en-AU"/>
              </w:rPr>
              <w:t>This will impact the way we invest in our assets and services in the future.</w:t>
            </w:r>
            <w:r w:rsidR="00D77103">
              <w:rPr>
                <w:lang w:eastAsia="en-AU"/>
              </w:rPr>
              <w:t xml:space="preserve"> </w:t>
            </w:r>
            <w:r w:rsidRPr="00AE5540">
              <w:rPr>
                <w:lang w:eastAsia="en-AU"/>
              </w:rPr>
              <w:t>We will need to aim to continually balance the affordable provision of services against the needs of our community.</w:t>
            </w:r>
          </w:p>
        </w:tc>
      </w:tr>
      <w:tr w:rsidR="00AC00C8" w:rsidRPr="00AE5540" w14:paraId="43B7F737" w14:textId="77777777" w:rsidTr="008767DF">
        <w:trPr>
          <w:trHeight w:val="359"/>
        </w:trPr>
        <w:tc>
          <w:tcPr>
            <w:tcW w:w="5671" w:type="dxa"/>
            <w:shd w:val="clear" w:color="auto" w:fill="DBE5F1" w:themeFill="accent1" w:themeFillTint="33"/>
            <w:vAlign w:val="center"/>
          </w:tcPr>
          <w:p w14:paraId="377707D5" w14:textId="7A1C66D6" w:rsidR="00AC00C8" w:rsidRPr="00AE5540" w:rsidRDefault="00AC00C8" w:rsidP="000A6B11">
            <w:pPr>
              <w:jc w:val="both"/>
              <w:rPr>
                <w:b/>
                <w:bCs/>
                <w:sz w:val="20"/>
                <w:szCs w:val="20"/>
                <w:lang w:eastAsia="en-AU"/>
              </w:rPr>
            </w:pPr>
            <w:r w:rsidRPr="00AE5540">
              <w:rPr>
                <w:b/>
                <w:bCs/>
                <w:sz w:val="20"/>
                <w:szCs w:val="20"/>
                <w:lang w:eastAsia="en-AU"/>
              </w:rPr>
              <w:t>Legal and Policy Change</w:t>
            </w:r>
          </w:p>
        </w:tc>
        <w:tc>
          <w:tcPr>
            <w:tcW w:w="5386" w:type="dxa"/>
            <w:shd w:val="clear" w:color="auto" w:fill="DBE5F1" w:themeFill="accent1" w:themeFillTint="33"/>
            <w:vAlign w:val="center"/>
          </w:tcPr>
          <w:p w14:paraId="6C744640" w14:textId="77777777" w:rsidR="00AC00C8" w:rsidRPr="00AE5540" w:rsidRDefault="00AC00C8" w:rsidP="000A6B11">
            <w:pPr>
              <w:jc w:val="both"/>
              <w:rPr>
                <w:sz w:val="20"/>
                <w:szCs w:val="20"/>
                <w:lang w:eastAsia="en-AU"/>
              </w:rPr>
            </w:pPr>
          </w:p>
        </w:tc>
      </w:tr>
      <w:tr w:rsidR="00D63F10" w:rsidRPr="00AE5540" w14:paraId="5AFC0C36" w14:textId="77777777" w:rsidTr="008767DF">
        <w:trPr>
          <w:trHeight w:val="458"/>
        </w:trPr>
        <w:tc>
          <w:tcPr>
            <w:tcW w:w="5671" w:type="dxa"/>
            <w:shd w:val="clear" w:color="auto" w:fill="F9F9F9"/>
          </w:tcPr>
          <w:p w14:paraId="5785AD89" w14:textId="77777777" w:rsidR="00840E03" w:rsidRDefault="00D63F10" w:rsidP="00F960F4">
            <w:pPr>
              <w:jc w:val="both"/>
              <w:rPr>
                <w:sz w:val="20"/>
                <w:szCs w:val="20"/>
              </w:rPr>
            </w:pPr>
            <w:r w:rsidRPr="00AE5540">
              <w:rPr>
                <w:sz w:val="20"/>
                <w:szCs w:val="20"/>
                <w:lang w:eastAsia="en-AU"/>
              </w:rPr>
              <w:t xml:space="preserve">We operate in a complex legislative environment that directly influences the way manage our assets.  </w:t>
            </w:r>
            <w:r w:rsidRPr="00AE5540">
              <w:rPr>
                <w:sz w:val="20"/>
                <w:szCs w:val="20"/>
              </w:rPr>
              <w:t xml:space="preserve">Cost shifting from other levels of government will continue to play a key role in Council’s ability to maintain service level provided to the community. </w:t>
            </w:r>
          </w:p>
          <w:p w14:paraId="00D9926E" w14:textId="77777777" w:rsidR="00840E03" w:rsidRDefault="00840E03" w:rsidP="00F960F4">
            <w:pPr>
              <w:jc w:val="both"/>
              <w:rPr>
                <w:sz w:val="20"/>
                <w:szCs w:val="20"/>
              </w:rPr>
            </w:pPr>
          </w:p>
          <w:p w14:paraId="66A6968C" w14:textId="77777777" w:rsidR="00D63F10" w:rsidRDefault="00D63F10" w:rsidP="00F960F4">
            <w:pPr>
              <w:jc w:val="both"/>
              <w:rPr>
                <w:sz w:val="20"/>
                <w:szCs w:val="20"/>
              </w:rPr>
            </w:pPr>
            <w:r w:rsidRPr="00AE5540">
              <w:rPr>
                <w:sz w:val="20"/>
                <w:szCs w:val="20"/>
              </w:rPr>
              <w:t>There is an expectation that Council will continue to deliver services, even when State and Federal government funding is withdrawn or reduced. Asset related compliance and reporting requirements are expected to continue to increase and become more complex.</w:t>
            </w:r>
          </w:p>
          <w:p w14:paraId="2BF6D7FF" w14:textId="4BAA7DBD" w:rsidR="008767DF" w:rsidRPr="00AE5540" w:rsidRDefault="008767DF" w:rsidP="00F960F4">
            <w:pPr>
              <w:jc w:val="both"/>
              <w:rPr>
                <w:sz w:val="20"/>
                <w:szCs w:val="20"/>
              </w:rPr>
            </w:pPr>
          </w:p>
        </w:tc>
        <w:tc>
          <w:tcPr>
            <w:tcW w:w="5386" w:type="dxa"/>
            <w:shd w:val="clear" w:color="auto" w:fill="F9F9F9"/>
          </w:tcPr>
          <w:p w14:paraId="380961DC" w14:textId="2C95AB8E" w:rsidR="00D63F10" w:rsidRPr="00AE5540" w:rsidRDefault="00D63F10" w:rsidP="00F960F4">
            <w:pPr>
              <w:jc w:val="both"/>
              <w:rPr>
                <w:sz w:val="20"/>
                <w:szCs w:val="20"/>
                <w:lang w:eastAsia="en-AU"/>
              </w:rPr>
            </w:pPr>
            <w:r w:rsidRPr="00AE5540">
              <w:rPr>
                <w:sz w:val="20"/>
                <w:szCs w:val="20"/>
                <w:lang w:eastAsia="en-AU"/>
              </w:rPr>
              <w:t>We need to meet our regulatory and statutory obligations while being conscious of maintaining affordability and financial sustainability. This requires good decisions to be made to manage competing funding demands across a broad range of projects, programs and services.</w:t>
            </w:r>
          </w:p>
        </w:tc>
      </w:tr>
      <w:tr w:rsidR="00AC00C8" w:rsidRPr="00AE5540" w14:paraId="2AED7AF5" w14:textId="77777777" w:rsidTr="008767DF">
        <w:trPr>
          <w:trHeight w:val="318"/>
        </w:trPr>
        <w:tc>
          <w:tcPr>
            <w:tcW w:w="5671" w:type="dxa"/>
            <w:shd w:val="clear" w:color="auto" w:fill="DBE5F1" w:themeFill="accent1" w:themeFillTint="33"/>
            <w:vAlign w:val="center"/>
          </w:tcPr>
          <w:p w14:paraId="79ADCAD4" w14:textId="5174D8A7" w:rsidR="00AC00C8" w:rsidRPr="00AE5540" w:rsidRDefault="00AC00C8" w:rsidP="000A6B11">
            <w:pPr>
              <w:jc w:val="both"/>
              <w:rPr>
                <w:b/>
                <w:bCs/>
                <w:sz w:val="20"/>
                <w:szCs w:val="20"/>
                <w:lang w:eastAsia="en-AU"/>
              </w:rPr>
            </w:pPr>
            <w:r w:rsidRPr="00AE5540">
              <w:rPr>
                <w:b/>
                <w:bCs/>
                <w:sz w:val="20"/>
                <w:szCs w:val="20"/>
                <w:lang w:eastAsia="en-AU"/>
              </w:rPr>
              <w:lastRenderedPageBreak/>
              <w:t>Technological Change</w:t>
            </w:r>
          </w:p>
        </w:tc>
        <w:tc>
          <w:tcPr>
            <w:tcW w:w="5386" w:type="dxa"/>
            <w:shd w:val="clear" w:color="auto" w:fill="DBE5F1" w:themeFill="accent1" w:themeFillTint="33"/>
            <w:vAlign w:val="center"/>
          </w:tcPr>
          <w:p w14:paraId="1B4B183C" w14:textId="77777777" w:rsidR="00AC00C8" w:rsidRDefault="00AC00C8" w:rsidP="000A6B11">
            <w:pPr>
              <w:jc w:val="both"/>
              <w:rPr>
                <w:sz w:val="20"/>
                <w:szCs w:val="20"/>
                <w:lang w:eastAsia="en-AU"/>
              </w:rPr>
            </w:pPr>
          </w:p>
        </w:tc>
      </w:tr>
      <w:tr w:rsidR="00D63F10" w:rsidRPr="00AE5540" w14:paraId="3A3DF1BF" w14:textId="77777777" w:rsidTr="008767DF">
        <w:trPr>
          <w:trHeight w:val="2065"/>
        </w:trPr>
        <w:tc>
          <w:tcPr>
            <w:tcW w:w="5671" w:type="dxa"/>
            <w:shd w:val="clear" w:color="auto" w:fill="F9F9F9"/>
          </w:tcPr>
          <w:p w14:paraId="67383683" w14:textId="77777777" w:rsidR="00D63F10" w:rsidRPr="00AE5540" w:rsidRDefault="00D63F10" w:rsidP="00F960F4">
            <w:pPr>
              <w:jc w:val="both"/>
              <w:rPr>
                <w:sz w:val="20"/>
                <w:szCs w:val="20"/>
                <w:lang w:eastAsia="en-AU"/>
              </w:rPr>
            </w:pPr>
            <w:r w:rsidRPr="00AE5540">
              <w:rPr>
                <w:sz w:val="20"/>
                <w:szCs w:val="20"/>
                <w:lang w:eastAsia="en-AU"/>
              </w:rPr>
              <w:t xml:space="preserve">There is a significant move to online and connected services throughout the world. People, businesses, and governments are increasingly moving online to deliver and access services, obtain information and to perform day to day activities. </w:t>
            </w:r>
          </w:p>
          <w:p w14:paraId="72903659" w14:textId="77777777" w:rsidR="00D63F10" w:rsidRPr="00AE5540" w:rsidRDefault="00D63F10" w:rsidP="00F960F4">
            <w:pPr>
              <w:jc w:val="both"/>
              <w:rPr>
                <w:sz w:val="20"/>
                <w:szCs w:val="20"/>
                <w:lang w:eastAsia="en-AU"/>
              </w:rPr>
            </w:pPr>
          </w:p>
          <w:p w14:paraId="2181F0B7" w14:textId="77777777" w:rsidR="00D63F10" w:rsidRPr="00AE5540" w:rsidRDefault="00D63F10" w:rsidP="00F960F4">
            <w:pPr>
              <w:jc w:val="both"/>
              <w:rPr>
                <w:sz w:val="20"/>
                <w:szCs w:val="20"/>
                <w:lang w:eastAsia="en-AU"/>
              </w:rPr>
            </w:pPr>
            <w:r w:rsidRPr="00AE5540">
              <w:rPr>
                <w:sz w:val="20"/>
                <w:szCs w:val="20"/>
                <w:lang w:eastAsia="en-AU"/>
              </w:rPr>
              <w:t xml:space="preserve">There is also significant change in technologies for the management of assets such as building and facility operational systems, asset inspection technology and performance monitoring devices. </w:t>
            </w:r>
          </w:p>
        </w:tc>
        <w:tc>
          <w:tcPr>
            <w:tcW w:w="5386" w:type="dxa"/>
            <w:shd w:val="clear" w:color="auto" w:fill="F9F9F9"/>
          </w:tcPr>
          <w:p w14:paraId="10FC640A" w14:textId="64CC2916" w:rsidR="00D63F10" w:rsidRPr="00AE5540" w:rsidRDefault="00D63F10" w:rsidP="00F960F4">
            <w:pPr>
              <w:jc w:val="both"/>
              <w:rPr>
                <w:sz w:val="20"/>
                <w:szCs w:val="20"/>
                <w:lang w:eastAsia="en-AU"/>
              </w:rPr>
            </w:pPr>
            <w:r w:rsidRPr="00AE5540">
              <w:rPr>
                <w:sz w:val="20"/>
                <w:szCs w:val="20"/>
                <w:lang w:eastAsia="en-AU"/>
              </w:rPr>
              <w:t>We will have the capability to share our data on our assets to others</w:t>
            </w:r>
            <w:r w:rsidR="00D63FA2">
              <w:rPr>
                <w:sz w:val="20"/>
                <w:szCs w:val="20"/>
                <w:lang w:eastAsia="en-AU"/>
              </w:rPr>
              <w:t>,</w:t>
            </w:r>
            <w:r w:rsidRPr="00AE5540">
              <w:rPr>
                <w:sz w:val="20"/>
                <w:szCs w:val="20"/>
                <w:lang w:eastAsia="en-AU"/>
              </w:rPr>
              <w:t xml:space="preserve"> enabling them to interact with our services digitally. We will also be able to enable a more mobile workforce.</w:t>
            </w:r>
          </w:p>
          <w:p w14:paraId="790231A0" w14:textId="77777777" w:rsidR="00AC00C8" w:rsidRDefault="00AC00C8" w:rsidP="00F960F4">
            <w:pPr>
              <w:pStyle w:val="AMTableText"/>
              <w:spacing w:before="0" w:after="0"/>
              <w:jc w:val="both"/>
            </w:pPr>
          </w:p>
          <w:p w14:paraId="491E278B" w14:textId="77777777" w:rsidR="00AC00C8" w:rsidRDefault="00AC00C8" w:rsidP="00F960F4">
            <w:pPr>
              <w:pStyle w:val="AMTableText"/>
              <w:spacing w:before="0" w:after="0"/>
              <w:jc w:val="both"/>
            </w:pPr>
          </w:p>
          <w:p w14:paraId="63FE9F9B" w14:textId="7968EB77" w:rsidR="00D63F10" w:rsidRPr="00840E03" w:rsidRDefault="00D63F10" w:rsidP="00F960F4">
            <w:pPr>
              <w:pStyle w:val="AMTableText"/>
              <w:spacing w:before="0" w:after="0"/>
              <w:jc w:val="both"/>
              <w:rPr>
                <w:lang w:eastAsia="en-AU"/>
              </w:rPr>
            </w:pPr>
            <w:r w:rsidRPr="00AE5540">
              <w:t>We should look to assess and, where appropriate, adopt and introduce new asset operational and management technologies to achieve efficiencies and potentially cost savings over the long term.</w:t>
            </w:r>
          </w:p>
        </w:tc>
      </w:tr>
      <w:tr w:rsidR="00360B8D" w:rsidRPr="00AE5540" w14:paraId="477C5E9C" w14:textId="77777777" w:rsidTr="008767DF">
        <w:trPr>
          <w:trHeight w:val="331"/>
        </w:trPr>
        <w:tc>
          <w:tcPr>
            <w:tcW w:w="5671" w:type="dxa"/>
            <w:shd w:val="clear" w:color="auto" w:fill="DBE5F1" w:themeFill="accent1" w:themeFillTint="33"/>
            <w:vAlign w:val="center"/>
          </w:tcPr>
          <w:p w14:paraId="056D53CB" w14:textId="27545B16" w:rsidR="00360B8D" w:rsidRPr="00360B8D" w:rsidRDefault="00360B8D" w:rsidP="000A6B11">
            <w:pPr>
              <w:jc w:val="both"/>
              <w:rPr>
                <w:b/>
                <w:bCs/>
                <w:color w:val="auto"/>
                <w:sz w:val="20"/>
                <w:szCs w:val="20"/>
                <w:lang w:eastAsia="en-AU"/>
              </w:rPr>
            </w:pPr>
            <w:r w:rsidRPr="00AE5540">
              <w:rPr>
                <w:b/>
                <w:bCs/>
                <w:color w:val="auto"/>
                <w:sz w:val="20"/>
                <w:szCs w:val="20"/>
                <w:lang w:eastAsia="en-AU"/>
              </w:rPr>
              <w:t>Demographic Change</w:t>
            </w:r>
          </w:p>
        </w:tc>
        <w:tc>
          <w:tcPr>
            <w:tcW w:w="5386" w:type="dxa"/>
            <w:shd w:val="clear" w:color="auto" w:fill="DBE5F1" w:themeFill="accent1" w:themeFillTint="33"/>
            <w:vAlign w:val="center"/>
          </w:tcPr>
          <w:p w14:paraId="4E344D0A" w14:textId="77777777" w:rsidR="00360B8D" w:rsidRDefault="00360B8D" w:rsidP="000A6B11">
            <w:pPr>
              <w:pStyle w:val="AMTableText"/>
              <w:spacing w:before="0" w:after="0"/>
              <w:jc w:val="both"/>
              <w:rPr>
                <w:rFonts w:cs="Calibri Light"/>
              </w:rPr>
            </w:pPr>
          </w:p>
        </w:tc>
      </w:tr>
      <w:tr w:rsidR="00D63F10" w:rsidRPr="00AE5540" w14:paraId="5DB50711" w14:textId="77777777" w:rsidTr="008767DF">
        <w:trPr>
          <w:trHeight w:val="1415"/>
        </w:trPr>
        <w:tc>
          <w:tcPr>
            <w:tcW w:w="5671" w:type="dxa"/>
            <w:shd w:val="clear" w:color="auto" w:fill="F9F9F9"/>
          </w:tcPr>
          <w:p w14:paraId="789D5752" w14:textId="77777777" w:rsidR="00D63F10" w:rsidRPr="00AE5540" w:rsidRDefault="00D63F10" w:rsidP="00F960F4">
            <w:pPr>
              <w:jc w:val="both"/>
              <w:rPr>
                <w:sz w:val="20"/>
                <w:szCs w:val="20"/>
                <w:lang w:eastAsia="en-AU"/>
              </w:rPr>
            </w:pPr>
            <w:r w:rsidRPr="00AE5540">
              <w:rPr>
                <w:sz w:val="20"/>
                <w:szCs w:val="20"/>
                <w:lang w:eastAsia="en-AU"/>
              </w:rPr>
              <w:t>Population projections indicate an expected 14% increase in population for Frankston Local Government Area over the next 20 years. This is an increase from 143,338 residents today to 163,610 residents in 2041. The growth is anticipated to settle predominantly in Frankston, Carrum, Seaford and Langwarrin areas.</w:t>
            </w:r>
          </w:p>
          <w:p w14:paraId="472BE6B7" w14:textId="77777777" w:rsidR="00D63F10" w:rsidRPr="00AE5540" w:rsidRDefault="00D63F10" w:rsidP="00F960F4">
            <w:pPr>
              <w:jc w:val="both"/>
              <w:rPr>
                <w:sz w:val="20"/>
                <w:szCs w:val="20"/>
                <w:lang w:eastAsia="en-AU"/>
              </w:rPr>
            </w:pPr>
          </w:p>
          <w:p w14:paraId="7A3ED31E" w14:textId="77777777" w:rsidR="00D63F10" w:rsidRPr="00AE5540" w:rsidRDefault="00D63F10" w:rsidP="00F960F4">
            <w:pPr>
              <w:jc w:val="both"/>
              <w:rPr>
                <w:sz w:val="20"/>
                <w:szCs w:val="20"/>
                <w:lang w:eastAsia="en-AU"/>
              </w:rPr>
            </w:pPr>
            <w:r w:rsidRPr="00AE5540">
              <w:rPr>
                <w:sz w:val="20"/>
                <w:szCs w:val="20"/>
                <w:lang w:eastAsia="en-AU"/>
              </w:rPr>
              <w:t xml:space="preserve">Whilst all age brackets are expected to grow in number, the majority of the population growth will be in the 10-19 years and 60-85 years+ age demographics ranges. </w:t>
            </w:r>
          </w:p>
        </w:tc>
        <w:tc>
          <w:tcPr>
            <w:tcW w:w="5386" w:type="dxa"/>
            <w:shd w:val="clear" w:color="auto" w:fill="F9F9F9"/>
          </w:tcPr>
          <w:p w14:paraId="721E2DB2" w14:textId="0A4A349A" w:rsidR="00D63F10" w:rsidRPr="00360B8D" w:rsidRDefault="00D63F10" w:rsidP="00F960F4">
            <w:pPr>
              <w:pStyle w:val="AMTableText"/>
              <w:spacing w:before="0" w:after="0"/>
              <w:jc w:val="both"/>
              <w:rPr>
                <w:rFonts w:cs="Calibri Light"/>
              </w:rPr>
            </w:pPr>
            <w:r w:rsidRPr="00AE5540">
              <w:rPr>
                <w:rFonts w:cs="Calibri Light"/>
              </w:rPr>
              <w:t xml:space="preserve">We will need to expand our services and assets to cater for our growing community. </w:t>
            </w:r>
            <w:r w:rsidRPr="00AE5540">
              <w:t>Council will need to make a financial investment in infrastructure so that our assets are of a suitable capacity to cater for growth and that exemplary urban renewal is achieved.</w:t>
            </w:r>
          </w:p>
          <w:p w14:paraId="0ACC0186" w14:textId="77777777" w:rsidR="00D63F10" w:rsidRPr="00AE5540" w:rsidRDefault="00D63F10" w:rsidP="00F960F4">
            <w:pPr>
              <w:jc w:val="both"/>
              <w:rPr>
                <w:rFonts w:eastAsia="Times New Roman"/>
                <w:sz w:val="20"/>
                <w:szCs w:val="20"/>
              </w:rPr>
            </w:pPr>
          </w:p>
          <w:p w14:paraId="4DF01B17" w14:textId="77777777" w:rsidR="00D63F10" w:rsidRDefault="00D63F10" w:rsidP="00F960F4">
            <w:pPr>
              <w:jc w:val="both"/>
              <w:rPr>
                <w:rFonts w:eastAsia="Times New Roman"/>
                <w:sz w:val="20"/>
                <w:szCs w:val="20"/>
              </w:rPr>
            </w:pPr>
            <w:r w:rsidRPr="00AE5540">
              <w:rPr>
                <w:rFonts w:eastAsia="Times New Roman"/>
                <w:sz w:val="20"/>
                <w:szCs w:val="20"/>
              </w:rPr>
              <w:t xml:space="preserve">A changing demographic will mean that we will need </w:t>
            </w:r>
            <w:r w:rsidR="00D63FA2">
              <w:rPr>
                <w:rFonts w:eastAsia="Times New Roman"/>
                <w:sz w:val="20"/>
                <w:szCs w:val="20"/>
              </w:rPr>
              <w:t xml:space="preserve">to </w:t>
            </w:r>
            <w:r w:rsidRPr="00AE5540">
              <w:rPr>
                <w:rFonts w:eastAsia="Times New Roman"/>
                <w:sz w:val="20"/>
                <w:szCs w:val="20"/>
              </w:rPr>
              <w:t>adjust the provision of services to accommodate the changing demographics and maintain a focus on providing services that promote access and equity.</w:t>
            </w:r>
          </w:p>
          <w:p w14:paraId="2B0AF064" w14:textId="698928D3" w:rsidR="00360B8D" w:rsidRPr="00360B8D" w:rsidRDefault="00360B8D" w:rsidP="00F960F4">
            <w:pPr>
              <w:jc w:val="both"/>
              <w:rPr>
                <w:rFonts w:eastAsia="Times New Roman"/>
                <w:sz w:val="20"/>
                <w:szCs w:val="20"/>
              </w:rPr>
            </w:pPr>
          </w:p>
        </w:tc>
      </w:tr>
      <w:tr w:rsidR="00360B8D" w:rsidRPr="00AE5540" w14:paraId="145030D9" w14:textId="77777777" w:rsidTr="002451E7">
        <w:trPr>
          <w:trHeight w:val="311"/>
        </w:trPr>
        <w:tc>
          <w:tcPr>
            <w:tcW w:w="5671" w:type="dxa"/>
            <w:shd w:val="clear" w:color="auto" w:fill="DBE5F1" w:themeFill="accent1" w:themeFillTint="33"/>
            <w:vAlign w:val="center"/>
          </w:tcPr>
          <w:p w14:paraId="1A72A259" w14:textId="53B9D7A4" w:rsidR="00360B8D" w:rsidRPr="00360B8D" w:rsidRDefault="00360B8D" w:rsidP="000A6B11">
            <w:pPr>
              <w:jc w:val="both"/>
              <w:rPr>
                <w:b/>
                <w:bCs/>
                <w:color w:val="auto"/>
                <w:sz w:val="20"/>
                <w:szCs w:val="20"/>
                <w:lang w:eastAsia="en-AU"/>
              </w:rPr>
            </w:pPr>
            <w:r w:rsidRPr="00AE5540">
              <w:rPr>
                <w:b/>
                <w:bCs/>
                <w:color w:val="auto"/>
                <w:sz w:val="20"/>
                <w:szCs w:val="20"/>
                <w:lang w:eastAsia="en-AU"/>
              </w:rPr>
              <w:t>Meeting Current and Future Needs</w:t>
            </w:r>
          </w:p>
        </w:tc>
        <w:tc>
          <w:tcPr>
            <w:tcW w:w="5386" w:type="dxa"/>
            <w:shd w:val="clear" w:color="auto" w:fill="DBE5F1" w:themeFill="accent1" w:themeFillTint="33"/>
            <w:vAlign w:val="center"/>
          </w:tcPr>
          <w:p w14:paraId="3ACAE216" w14:textId="77777777" w:rsidR="00360B8D" w:rsidRPr="00AE5540" w:rsidRDefault="00360B8D" w:rsidP="000A6B11">
            <w:pPr>
              <w:jc w:val="both"/>
              <w:rPr>
                <w:sz w:val="20"/>
                <w:szCs w:val="20"/>
                <w:lang w:eastAsia="en-AU"/>
              </w:rPr>
            </w:pPr>
          </w:p>
        </w:tc>
      </w:tr>
      <w:tr w:rsidR="00D63F10" w:rsidRPr="00AE5540" w14:paraId="7000085F" w14:textId="77777777" w:rsidTr="008767DF">
        <w:trPr>
          <w:trHeight w:val="3590"/>
        </w:trPr>
        <w:tc>
          <w:tcPr>
            <w:tcW w:w="5671" w:type="dxa"/>
            <w:shd w:val="clear" w:color="auto" w:fill="F9F9F9"/>
          </w:tcPr>
          <w:p w14:paraId="588CB4DF" w14:textId="77777777" w:rsidR="00D63F10" w:rsidRPr="00AE5540" w:rsidRDefault="00D63F10" w:rsidP="00F960F4">
            <w:pPr>
              <w:jc w:val="both"/>
              <w:rPr>
                <w:sz w:val="20"/>
                <w:szCs w:val="20"/>
                <w:lang w:eastAsia="en-AU"/>
              </w:rPr>
            </w:pPr>
            <w:r w:rsidRPr="00AE5540">
              <w:rPr>
                <w:sz w:val="20"/>
                <w:szCs w:val="20"/>
                <w:lang w:eastAsia="en-AU"/>
              </w:rPr>
              <w:t xml:space="preserve">The community expects Council to be able to quickly respond to emerging needs which can be influenced by numerous drivers such as generational change, legislation, environmental standards, facilities experienced elsewhere and new technology. </w:t>
            </w:r>
          </w:p>
          <w:p w14:paraId="2903BD3C" w14:textId="77777777" w:rsidR="00D63F10" w:rsidRPr="00AE5540" w:rsidRDefault="00D63F10" w:rsidP="00F960F4">
            <w:pPr>
              <w:jc w:val="both"/>
              <w:rPr>
                <w:sz w:val="20"/>
                <w:szCs w:val="20"/>
                <w:lang w:eastAsia="en-AU"/>
              </w:rPr>
            </w:pPr>
            <w:r w:rsidRPr="00AE5540">
              <w:rPr>
                <w:sz w:val="20"/>
                <w:szCs w:val="20"/>
                <w:lang w:eastAsia="en-AU"/>
              </w:rPr>
              <w:t xml:space="preserve"> </w:t>
            </w:r>
          </w:p>
          <w:p w14:paraId="0F7F61B2" w14:textId="77777777" w:rsidR="00D63F10" w:rsidRPr="00AE5540" w:rsidRDefault="00D63F10" w:rsidP="00F960F4">
            <w:pPr>
              <w:jc w:val="both"/>
              <w:rPr>
                <w:sz w:val="20"/>
                <w:szCs w:val="20"/>
                <w:lang w:eastAsia="en-AU"/>
              </w:rPr>
            </w:pPr>
            <w:r w:rsidRPr="00AE5540">
              <w:rPr>
                <w:sz w:val="20"/>
                <w:szCs w:val="20"/>
                <w:lang w:eastAsia="en-AU"/>
              </w:rPr>
              <w:t>There is ongoing pressure from the community for higher quality assets and services to be provided for most Council activities. More advanced and functional buildings, enhanced open space areas, modern technology and convenience are some examples. The expectation is for a higher level of service for the same amount of money – in other words doing more with less.</w:t>
            </w:r>
          </w:p>
        </w:tc>
        <w:tc>
          <w:tcPr>
            <w:tcW w:w="5386" w:type="dxa"/>
            <w:shd w:val="clear" w:color="auto" w:fill="F9F9F9"/>
          </w:tcPr>
          <w:p w14:paraId="24D3944D" w14:textId="77777777" w:rsidR="00D63F10" w:rsidRPr="00AE5540" w:rsidRDefault="00D63F10" w:rsidP="00F960F4">
            <w:pPr>
              <w:jc w:val="both"/>
              <w:rPr>
                <w:sz w:val="20"/>
                <w:szCs w:val="20"/>
                <w:lang w:eastAsia="en-AU"/>
              </w:rPr>
            </w:pPr>
            <w:r w:rsidRPr="00AE5540">
              <w:rPr>
                <w:sz w:val="20"/>
                <w:szCs w:val="20"/>
                <w:lang w:eastAsia="en-AU"/>
              </w:rPr>
              <w:t>We will need to plan assets that are responsive and adaptable to meet shifting community needs. We will continue to strongly advocate to other levels of government for support in meeting the current and future needs of the community.</w:t>
            </w:r>
          </w:p>
          <w:p w14:paraId="35885DF4" w14:textId="1CCF48D7" w:rsidR="00360B8D" w:rsidRDefault="00D63F10" w:rsidP="00F960F4">
            <w:pPr>
              <w:jc w:val="both"/>
              <w:rPr>
                <w:sz w:val="20"/>
                <w:szCs w:val="20"/>
                <w:lang w:eastAsia="en-AU"/>
              </w:rPr>
            </w:pPr>
            <w:r w:rsidRPr="00AE5540">
              <w:rPr>
                <w:sz w:val="20"/>
                <w:szCs w:val="20"/>
                <w:lang w:eastAsia="en-AU"/>
              </w:rPr>
              <w:t xml:space="preserve"> </w:t>
            </w:r>
          </w:p>
          <w:p w14:paraId="1865B30B" w14:textId="6CEF5B24" w:rsidR="00D63F10" w:rsidRPr="00AE5540" w:rsidRDefault="00D63F10" w:rsidP="00F960F4">
            <w:pPr>
              <w:jc w:val="both"/>
              <w:rPr>
                <w:sz w:val="20"/>
                <w:szCs w:val="20"/>
                <w:lang w:eastAsia="en-AU"/>
              </w:rPr>
            </w:pPr>
            <w:r w:rsidRPr="00AE5540">
              <w:rPr>
                <w:sz w:val="20"/>
                <w:szCs w:val="20"/>
                <w:lang w:eastAsia="en-AU"/>
              </w:rPr>
              <w:t>We will look to form service delivery partnerships with organisations where appropriate for non-asset service delivery solutions in turn optimising the use of Council’s asset portfolio.</w:t>
            </w:r>
          </w:p>
          <w:p w14:paraId="10927561" w14:textId="77777777" w:rsidR="00D63F10" w:rsidRPr="00AE5540" w:rsidRDefault="00D63F10" w:rsidP="00F960F4">
            <w:pPr>
              <w:jc w:val="both"/>
              <w:rPr>
                <w:sz w:val="20"/>
                <w:szCs w:val="20"/>
                <w:lang w:eastAsia="en-AU"/>
              </w:rPr>
            </w:pPr>
          </w:p>
          <w:p w14:paraId="5DADCF8C" w14:textId="77777777" w:rsidR="00D63F10" w:rsidRPr="00AE5540" w:rsidRDefault="00D63F10" w:rsidP="00F960F4">
            <w:pPr>
              <w:jc w:val="both"/>
              <w:rPr>
                <w:sz w:val="20"/>
                <w:szCs w:val="20"/>
                <w:lang w:eastAsia="en-AU"/>
              </w:rPr>
            </w:pPr>
            <w:r w:rsidRPr="00AE5540">
              <w:rPr>
                <w:sz w:val="20"/>
                <w:szCs w:val="20"/>
                <w:lang w:eastAsia="en-AU"/>
              </w:rPr>
              <w:t>Our assets must cater for the expectations of the community by remaining accessible, well maintained, and fit for purpose. This must be balanced and prioritised against investment in new and expanded assets to support the City’s future and the ability of the community to pay.</w:t>
            </w:r>
          </w:p>
        </w:tc>
      </w:tr>
      <w:tr w:rsidR="00360B8D" w:rsidRPr="00AE5540" w14:paraId="563FB731" w14:textId="77777777" w:rsidTr="008767DF">
        <w:trPr>
          <w:trHeight w:val="314"/>
        </w:trPr>
        <w:tc>
          <w:tcPr>
            <w:tcW w:w="5671" w:type="dxa"/>
            <w:shd w:val="clear" w:color="auto" w:fill="DBE5F1" w:themeFill="accent1" w:themeFillTint="33"/>
            <w:vAlign w:val="center"/>
          </w:tcPr>
          <w:p w14:paraId="1071C6C3" w14:textId="41FB8C5D" w:rsidR="00360B8D" w:rsidRPr="00360B8D" w:rsidRDefault="00360B8D" w:rsidP="000A6B11">
            <w:pPr>
              <w:jc w:val="both"/>
              <w:rPr>
                <w:b/>
                <w:bCs/>
                <w:color w:val="auto"/>
                <w:sz w:val="20"/>
                <w:szCs w:val="20"/>
                <w:lang w:eastAsia="en-AU"/>
              </w:rPr>
            </w:pPr>
            <w:r w:rsidRPr="00AE5540">
              <w:rPr>
                <w:b/>
                <w:bCs/>
                <w:color w:val="auto"/>
                <w:sz w:val="20"/>
                <w:szCs w:val="20"/>
                <w:lang w:eastAsia="en-AU"/>
              </w:rPr>
              <w:t>Climate Change</w:t>
            </w:r>
          </w:p>
        </w:tc>
        <w:tc>
          <w:tcPr>
            <w:tcW w:w="5386" w:type="dxa"/>
            <w:shd w:val="clear" w:color="auto" w:fill="DBE5F1" w:themeFill="accent1" w:themeFillTint="33"/>
            <w:vAlign w:val="center"/>
          </w:tcPr>
          <w:p w14:paraId="77E2E387" w14:textId="77777777" w:rsidR="00360B8D" w:rsidRDefault="00360B8D" w:rsidP="000A6B11">
            <w:pPr>
              <w:pStyle w:val="AMTableText"/>
              <w:spacing w:before="0" w:after="0"/>
              <w:jc w:val="both"/>
            </w:pPr>
          </w:p>
        </w:tc>
      </w:tr>
      <w:tr w:rsidR="00D63F10" w:rsidRPr="00AE5540" w14:paraId="546B42FA" w14:textId="77777777" w:rsidTr="008767DF">
        <w:trPr>
          <w:trHeight w:val="514"/>
        </w:trPr>
        <w:tc>
          <w:tcPr>
            <w:tcW w:w="5671" w:type="dxa"/>
            <w:shd w:val="clear" w:color="auto" w:fill="F9F9F9"/>
          </w:tcPr>
          <w:p w14:paraId="5541990C" w14:textId="5A49D9F5" w:rsidR="00D63F10" w:rsidRPr="00AE5540" w:rsidRDefault="00D63F10" w:rsidP="00F960F4">
            <w:pPr>
              <w:jc w:val="both"/>
              <w:rPr>
                <w:sz w:val="20"/>
                <w:szCs w:val="20"/>
                <w:lang w:eastAsia="en-AU"/>
              </w:rPr>
            </w:pPr>
            <w:r w:rsidRPr="00AE5540">
              <w:rPr>
                <w:sz w:val="20"/>
                <w:szCs w:val="20"/>
                <w:lang w:eastAsia="en-AU"/>
              </w:rPr>
              <w:t>We are already experiencing the impacts of climate change.</w:t>
            </w:r>
            <w:r w:rsidR="004C674C">
              <w:rPr>
                <w:sz w:val="20"/>
                <w:szCs w:val="20"/>
                <w:lang w:eastAsia="en-AU"/>
              </w:rPr>
              <w:t xml:space="preserve"> </w:t>
            </w:r>
            <w:r w:rsidRPr="00AE5540">
              <w:rPr>
                <w:sz w:val="20"/>
                <w:szCs w:val="20"/>
                <w:lang w:eastAsia="en-AU"/>
              </w:rPr>
              <w:t>In the future, we can expect; increased flooding of coastal properties and public facilities; storm damage to infrastructure; beach erosion; increased heat and drought conditions, reduced summer outdoor activities; and hotter urban spaces.</w:t>
            </w:r>
          </w:p>
        </w:tc>
        <w:tc>
          <w:tcPr>
            <w:tcW w:w="5386" w:type="dxa"/>
            <w:shd w:val="clear" w:color="auto" w:fill="F9F9F9"/>
          </w:tcPr>
          <w:p w14:paraId="50993414" w14:textId="007086FB" w:rsidR="00D63F10" w:rsidRPr="00AE5540" w:rsidRDefault="00D63F10" w:rsidP="00F960F4">
            <w:pPr>
              <w:pStyle w:val="AMTableText"/>
              <w:spacing w:before="0" w:after="0"/>
              <w:jc w:val="both"/>
            </w:pPr>
            <w:r w:rsidRPr="00AE5540">
              <w:t>Changing weather may lead to increased need for reactive maintenance. Assets will need to be built and renewed to a standard that can withstand at least 1.5 degrees of temperature increase. This may require different materials, methods of asset construction and other innovative approaches.</w:t>
            </w:r>
          </w:p>
          <w:p w14:paraId="206FD17D" w14:textId="77777777" w:rsidR="00D63F10" w:rsidRPr="00AE5540" w:rsidRDefault="00D63F10" w:rsidP="00F960F4">
            <w:pPr>
              <w:pStyle w:val="AMTableText"/>
              <w:spacing w:before="0" w:after="0"/>
              <w:jc w:val="both"/>
            </w:pPr>
          </w:p>
          <w:p w14:paraId="666F3C5A" w14:textId="3D0C1559" w:rsidR="00D63F10" w:rsidRPr="00AE5540" w:rsidRDefault="00D63F10" w:rsidP="008767DF">
            <w:pPr>
              <w:pStyle w:val="AMTableText"/>
              <w:spacing w:before="0" w:after="0"/>
              <w:jc w:val="both"/>
            </w:pPr>
            <w:r w:rsidRPr="00AE5540">
              <w:t xml:space="preserve">There is also an increased expectation for leadership from Council </w:t>
            </w:r>
            <w:r w:rsidR="00744F9F">
              <w:t xml:space="preserve">to </w:t>
            </w:r>
            <w:r w:rsidRPr="00AE5540">
              <w:t>develop and implement long term strategies to address and adapt to climate change impacts. These could range from the use of sustainable energy sources to provid</w:t>
            </w:r>
            <w:r w:rsidR="00744F9F">
              <w:t>ing</w:t>
            </w:r>
            <w:r w:rsidRPr="00AE5540">
              <w:t xml:space="preserve"> assets that are environmentally efficient, greening the city to reduce heat effects and building resilience into the drainage network to cope with se</w:t>
            </w:r>
            <w:r w:rsidR="00744F9F">
              <w:t>vere</w:t>
            </w:r>
            <w:r w:rsidRPr="00AE5540">
              <w:t xml:space="preserve"> storm events.</w:t>
            </w:r>
            <w:r w:rsidR="008767DF">
              <w:t xml:space="preserve"> </w:t>
            </w:r>
            <w:r w:rsidRPr="00AE5540">
              <w:t>In the medium term, there may be greater community demand for weather protection for sports and leisure activities that have traditionally occurred outdoors.</w:t>
            </w:r>
          </w:p>
        </w:tc>
      </w:tr>
    </w:tbl>
    <w:p w14:paraId="31F55B72" w14:textId="270FC684" w:rsidR="00D63F10" w:rsidRPr="00102DC9" w:rsidRDefault="00D63F10" w:rsidP="00D63F10">
      <w:pPr>
        <w:pStyle w:val="Caption"/>
        <w:jc w:val="center"/>
        <w:rPr>
          <w:sz w:val="20"/>
          <w:szCs w:val="20"/>
        </w:rPr>
      </w:pPr>
      <w:bookmarkStart w:id="52" w:name="_Ref73267356"/>
      <w:bookmarkStart w:id="53" w:name="_Toc99965503"/>
      <w:r w:rsidRPr="00102DC9">
        <w:rPr>
          <w:sz w:val="20"/>
          <w:szCs w:val="20"/>
        </w:rPr>
        <w:t xml:space="preserve">Table </w:t>
      </w:r>
      <w:r w:rsidRPr="00102DC9">
        <w:rPr>
          <w:sz w:val="20"/>
          <w:szCs w:val="20"/>
        </w:rPr>
        <w:fldChar w:fldCharType="begin"/>
      </w:r>
      <w:r w:rsidRPr="00102DC9">
        <w:rPr>
          <w:sz w:val="20"/>
          <w:szCs w:val="20"/>
        </w:rPr>
        <w:instrText xml:space="preserve"> SEQ Table \* ARABIC </w:instrText>
      </w:r>
      <w:r w:rsidRPr="00102DC9">
        <w:rPr>
          <w:sz w:val="20"/>
          <w:szCs w:val="20"/>
        </w:rPr>
        <w:fldChar w:fldCharType="separate"/>
      </w:r>
      <w:r w:rsidR="00ED1D4C">
        <w:rPr>
          <w:noProof/>
          <w:sz w:val="20"/>
          <w:szCs w:val="20"/>
        </w:rPr>
        <w:t>1</w:t>
      </w:r>
      <w:r w:rsidRPr="00102DC9">
        <w:rPr>
          <w:sz w:val="20"/>
          <w:szCs w:val="20"/>
        </w:rPr>
        <w:fldChar w:fldCharType="end"/>
      </w:r>
      <w:bookmarkEnd w:id="52"/>
      <w:r w:rsidRPr="00102DC9">
        <w:rPr>
          <w:sz w:val="20"/>
          <w:szCs w:val="20"/>
        </w:rPr>
        <w:t xml:space="preserve"> - Summary of Key Challenges and Opportunities</w:t>
      </w:r>
      <w:bookmarkStart w:id="54" w:name="_Toc73705094"/>
      <w:bookmarkStart w:id="55" w:name="_Toc76228973"/>
      <w:bookmarkStart w:id="56" w:name="_Toc76229066"/>
      <w:bookmarkEnd w:id="53"/>
      <w:r w:rsidRPr="00102DC9">
        <w:rPr>
          <w:sz w:val="20"/>
          <w:szCs w:val="20"/>
        </w:rPr>
        <w:br w:type="page"/>
      </w:r>
    </w:p>
    <w:p w14:paraId="263E9813" w14:textId="19BA3680" w:rsidR="00D63F10" w:rsidRPr="001E632D" w:rsidRDefault="007D1C0C" w:rsidP="00D63F10">
      <w:pPr>
        <w:pStyle w:val="Heading1"/>
      </w:pPr>
      <w:bookmarkStart w:id="57" w:name="_Toc99965466"/>
      <w:bookmarkEnd w:id="54"/>
      <w:bookmarkEnd w:id="55"/>
      <w:bookmarkEnd w:id="56"/>
      <w:r>
        <w:lastRenderedPageBreak/>
        <w:t>Community Engagement Outcomes</w:t>
      </w:r>
      <w:bookmarkEnd w:id="57"/>
    </w:p>
    <w:p w14:paraId="68FCB453" w14:textId="77777777" w:rsidR="00D63F10" w:rsidRPr="00347774" w:rsidRDefault="00D63F10" w:rsidP="00D63F10">
      <w:pPr>
        <w:pStyle w:val="Heading3"/>
        <w:numPr>
          <w:ilvl w:val="0"/>
          <w:numId w:val="0"/>
        </w:numPr>
        <w:rPr>
          <w:sz w:val="20"/>
          <w:szCs w:val="20"/>
        </w:rPr>
      </w:pPr>
      <w:bookmarkStart w:id="58" w:name="_Toc73705098"/>
    </w:p>
    <w:p w14:paraId="419EBA81" w14:textId="6A37F1A4" w:rsidR="00D63F10" w:rsidRPr="00AE5540" w:rsidRDefault="00D63F10" w:rsidP="00D63F10">
      <w:pPr>
        <w:jc w:val="both"/>
      </w:pPr>
      <w:r w:rsidRPr="00AE5540">
        <w:t xml:space="preserve">This Asset Plan along with our Community Vision and Council Plan has been developed with input from our community via detailed deliberative engagement processes. A dedicated Frankston 10 Year Asset Plan Community Panel was established in early 2022 to discuss and identify the key principles by which Frankston City should prioritise and invest in its asset over the next 10 years. The community engagement was undertaken in March 2022 to engage and collaborative meaningfully in line </w:t>
      </w:r>
      <w:r w:rsidRPr="004E5CCF">
        <w:rPr>
          <w:i/>
          <w:iCs/>
        </w:rPr>
        <w:t>with Local Government Act 2020</w:t>
      </w:r>
      <w:r w:rsidRPr="00AE5540">
        <w:t xml:space="preserve"> requirements</w:t>
      </w:r>
      <w:r w:rsidR="00744F9F">
        <w:t>,</w:t>
      </w:r>
      <w:r w:rsidRPr="00AE5540">
        <w:t xml:space="preserve"> to inform the development of the Frankston 10 Year Asset Plan. </w:t>
      </w:r>
    </w:p>
    <w:p w14:paraId="0165C55A" w14:textId="77777777" w:rsidR="00D63F10" w:rsidRPr="00AE5540" w:rsidRDefault="00D63F10" w:rsidP="00D63F10">
      <w:pPr>
        <w:jc w:val="both"/>
      </w:pPr>
    </w:p>
    <w:p w14:paraId="3850C30C" w14:textId="0DC9F2EA" w:rsidR="00D63F10" w:rsidRPr="00AE5540" w:rsidRDefault="00D63F10" w:rsidP="00D63F10">
      <w:pPr>
        <w:jc w:val="both"/>
      </w:pPr>
      <w:r w:rsidRPr="00AE5540">
        <w:t xml:space="preserve">The diverse </w:t>
      </w:r>
      <w:r w:rsidR="00744F9F">
        <w:t xml:space="preserve">members of the </w:t>
      </w:r>
      <w:r w:rsidRPr="00AE5540">
        <w:t>Frankston 10 Year Asset Plan Community Panel reflected the broad Frankston community demography and the</w:t>
      </w:r>
      <w:r w:rsidR="00744F9F">
        <w:t>y</w:t>
      </w:r>
      <w:r w:rsidRPr="00AE5540">
        <w:t xml:space="preserve"> worked together to deliberate over this important question: </w:t>
      </w:r>
    </w:p>
    <w:p w14:paraId="0D57636D" w14:textId="77777777" w:rsidR="00D63F10" w:rsidRPr="00AE5540" w:rsidRDefault="00D63F10" w:rsidP="00D63F10">
      <w:pPr>
        <w:jc w:val="both"/>
      </w:pPr>
    </w:p>
    <w:tbl>
      <w:tblPr>
        <w:tblStyle w:val="TableGrid"/>
        <w:tblW w:w="97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9F9F9"/>
        <w:tblLook w:val="04A0" w:firstRow="1" w:lastRow="0" w:firstColumn="1" w:lastColumn="0" w:noHBand="0" w:noVBand="1"/>
      </w:tblPr>
      <w:tblGrid>
        <w:gridCol w:w="9781"/>
      </w:tblGrid>
      <w:tr w:rsidR="00D63F10" w:rsidRPr="00AE5540" w14:paraId="221B02BE" w14:textId="77777777" w:rsidTr="000A6B11">
        <w:trPr>
          <w:trHeight w:val="798"/>
        </w:trPr>
        <w:tc>
          <w:tcPr>
            <w:tcW w:w="9781" w:type="dxa"/>
            <w:shd w:val="clear" w:color="auto" w:fill="F9F9F9"/>
            <w:vAlign w:val="center"/>
          </w:tcPr>
          <w:p w14:paraId="6C8E1726" w14:textId="77777777" w:rsidR="00D63F10" w:rsidRPr="00AE5540" w:rsidRDefault="00D63F10" w:rsidP="000A6B11">
            <w:pPr>
              <w:jc w:val="center"/>
              <w:rPr>
                <w:b/>
                <w:bCs/>
                <w:i/>
                <w:iCs/>
              </w:rPr>
            </w:pPr>
            <w:r w:rsidRPr="00AE5540">
              <w:rPr>
                <w:b/>
                <w:bCs/>
                <w:i/>
                <w:iCs/>
              </w:rPr>
              <w:t>‘What are the key community assets that Frankston needs to focus on and/or improve, to deliver the required services over the next 10 years?’</w:t>
            </w:r>
          </w:p>
        </w:tc>
      </w:tr>
    </w:tbl>
    <w:p w14:paraId="01450945" w14:textId="77777777" w:rsidR="00D63F10" w:rsidRPr="00AE5540" w:rsidRDefault="00D63F10" w:rsidP="00D63F10">
      <w:pPr>
        <w:jc w:val="both"/>
      </w:pPr>
    </w:p>
    <w:p w14:paraId="5081522A" w14:textId="77777777" w:rsidR="00D63F10" w:rsidRPr="00AE5540" w:rsidRDefault="00D63F10" w:rsidP="00D63F10">
      <w:pPr>
        <w:pStyle w:val="paragraph"/>
        <w:spacing w:before="0" w:beforeAutospacing="0" w:after="0" w:afterAutospacing="0"/>
        <w:jc w:val="both"/>
        <w:textAlignment w:val="baseline"/>
        <w:rPr>
          <w:rFonts w:ascii="Calibri Light" w:hAnsi="Calibri Light" w:cs="Calibri Light"/>
          <w:color w:val="000000" w:themeColor="text1"/>
          <w:sz w:val="22"/>
          <w:szCs w:val="22"/>
        </w:rPr>
      </w:pPr>
      <w:r w:rsidRPr="00AE5540">
        <w:rPr>
          <w:rFonts w:ascii="Calibri Light" w:hAnsi="Calibri Light" w:cs="Calibri Light"/>
          <w:color w:val="000000" w:themeColor="text1"/>
          <w:sz w:val="22"/>
          <w:szCs w:val="22"/>
        </w:rPr>
        <w:t>In deliberating over this question, the panel identified a set of decision-making criteria (principles) and community recommendations for future allocation of discretionary funding and priorities for asset investment using the following questions:</w:t>
      </w:r>
    </w:p>
    <w:p w14:paraId="0C39F4A5" w14:textId="77777777" w:rsidR="00D63F10" w:rsidRPr="00AE5540" w:rsidRDefault="00D63F10" w:rsidP="00D63F10">
      <w:pPr>
        <w:pStyle w:val="paragraph"/>
        <w:spacing w:before="0" w:beforeAutospacing="0" w:after="0" w:afterAutospacing="0"/>
        <w:jc w:val="both"/>
        <w:textAlignment w:val="baseline"/>
        <w:rPr>
          <w:rFonts w:ascii="Calibri Light" w:hAnsi="Calibri Light" w:cs="Calibri Light"/>
          <w:color w:val="000000" w:themeColor="text1"/>
          <w:sz w:val="22"/>
          <w:szCs w:val="22"/>
        </w:rPr>
      </w:pPr>
    </w:p>
    <w:p w14:paraId="266B25A6" w14:textId="1B33FA2F" w:rsidR="00D63F10" w:rsidRPr="00AE5540" w:rsidRDefault="00D63F10" w:rsidP="00D63F10">
      <w:pPr>
        <w:pStyle w:val="paragraph"/>
        <w:numPr>
          <w:ilvl w:val="0"/>
          <w:numId w:val="15"/>
        </w:numPr>
        <w:spacing w:before="0" w:beforeAutospacing="0" w:after="0" w:afterAutospacing="0"/>
        <w:jc w:val="both"/>
        <w:textAlignment w:val="baseline"/>
        <w:rPr>
          <w:rFonts w:ascii="Calibri Light" w:hAnsi="Calibri Light" w:cs="Calibri Light"/>
          <w:color w:val="000000" w:themeColor="text1"/>
          <w:sz w:val="22"/>
          <w:szCs w:val="22"/>
        </w:rPr>
      </w:pPr>
      <w:r w:rsidRPr="00AE5540">
        <w:rPr>
          <w:rFonts w:ascii="Calibri Light" w:hAnsi="Calibri Light" w:cs="Calibri Light"/>
          <w:color w:val="000000" w:themeColor="text1"/>
          <w:sz w:val="22"/>
          <w:szCs w:val="22"/>
        </w:rPr>
        <w:t>What are the most important assets to you?</w:t>
      </w:r>
    </w:p>
    <w:p w14:paraId="7790249F" w14:textId="77777777" w:rsidR="00D63F10" w:rsidRPr="00AE5540" w:rsidRDefault="00D63F10" w:rsidP="00D63F10">
      <w:pPr>
        <w:pStyle w:val="paragraph"/>
        <w:numPr>
          <w:ilvl w:val="0"/>
          <w:numId w:val="15"/>
        </w:numPr>
        <w:spacing w:before="0" w:beforeAutospacing="0" w:after="0" w:afterAutospacing="0"/>
        <w:jc w:val="both"/>
        <w:textAlignment w:val="baseline"/>
        <w:rPr>
          <w:rFonts w:ascii="Calibri Light" w:hAnsi="Calibri Light" w:cs="Calibri Light"/>
          <w:color w:val="000000" w:themeColor="text1"/>
          <w:sz w:val="22"/>
          <w:szCs w:val="22"/>
        </w:rPr>
      </w:pPr>
      <w:r w:rsidRPr="00AE5540">
        <w:rPr>
          <w:rFonts w:ascii="Calibri Light" w:hAnsi="Calibri Light" w:cs="Calibri Light"/>
          <w:color w:val="000000" w:themeColor="text1"/>
          <w:sz w:val="22"/>
          <w:szCs w:val="22"/>
        </w:rPr>
        <w:t xml:space="preserve">What assets are working well? </w:t>
      </w:r>
    </w:p>
    <w:p w14:paraId="6FD9E75D" w14:textId="77777777" w:rsidR="00D63F10" w:rsidRPr="00AE5540" w:rsidRDefault="00D63F10" w:rsidP="00D63F10">
      <w:pPr>
        <w:pStyle w:val="paragraph"/>
        <w:numPr>
          <w:ilvl w:val="0"/>
          <w:numId w:val="15"/>
        </w:numPr>
        <w:spacing w:before="0" w:beforeAutospacing="0" w:after="0" w:afterAutospacing="0"/>
        <w:jc w:val="both"/>
        <w:textAlignment w:val="baseline"/>
        <w:rPr>
          <w:rFonts w:ascii="Calibri Light" w:hAnsi="Calibri Light" w:cs="Calibri Light"/>
          <w:color w:val="000000" w:themeColor="text1"/>
          <w:sz w:val="22"/>
          <w:szCs w:val="22"/>
        </w:rPr>
      </w:pPr>
      <w:r w:rsidRPr="00AE5540">
        <w:rPr>
          <w:rFonts w:ascii="Calibri Light" w:hAnsi="Calibri Light" w:cs="Calibri Light"/>
          <w:color w:val="000000" w:themeColor="text1"/>
          <w:sz w:val="22"/>
          <w:szCs w:val="22"/>
        </w:rPr>
        <w:t>What assets need further improvement?</w:t>
      </w:r>
    </w:p>
    <w:p w14:paraId="7A4599A0" w14:textId="77777777" w:rsidR="00D63F10" w:rsidRPr="00AE5540" w:rsidRDefault="00D63F10" w:rsidP="00D63F10">
      <w:pPr>
        <w:pStyle w:val="paragraph"/>
        <w:numPr>
          <w:ilvl w:val="0"/>
          <w:numId w:val="15"/>
        </w:numPr>
        <w:spacing w:before="0" w:beforeAutospacing="0" w:after="0" w:afterAutospacing="0"/>
        <w:jc w:val="both"/>
        <w:textAlignment w:val="baseline"/>
        <w:rPr>
          <w:rFonts w:ascii="Calibri Light" w:hAnsi="Calibri Light" w:cs="Calibri Light"/>
          <w:color w:val="000000" w:themeColor="text1"/>
          <w:sz w:val="22"/>
          <w:szCs w:val="22"/>
        </w:rPr>
      </w:pPr>
      <w:r w:rsidRPr="00AE5540">
        <w:rPr>
          <w:rFonts w:ascii="Calibri Light" w:hAnsi="Calibri Light" w:cs="Calibri Light"/>
          <w:color w:val="000000" w:themeColor="text1"/>
          <w:sz w:val="22"/>
          <w:szCs w:val="22"/>
        </w:rPr>
        <w:t>How should Council make decisions about asset management and planning (budget allocation and prioritising)?</w:t>
      </w:r>
    </w:p>
    <w:p w14:paraId="5B238390" w14:textId="77777777" w:rsidR="00D63F10" w:rsidRPr="00AE5540" w:rsidRDefault="00D63F10" w:rsidP="00D63F10">
      <w:pPr>
        <w:pStyle w:val="Heading3"/>
        <w:numPr>
          <w:ilvl w:val="0"/>
          <w:numId w:val="0"/>
        </w:numPr>
        <w:rPr>
          <w:sz w:val="22"/>
          <w:szCs w:val="22"/>
        </w:rPr>
      </w:pPr>
    </w:p>
    <w:p w14:paraId="7C7B0FA3" w14:textId="406F6C15" w:rsidR="00D63F10" w:rsidRPr="00AE5540" w:rsidRDefault="00D63F10" w:rsidP="00D63F10">
      <w:pPr>
        <w:rPr>
          <w:lang w:eastAsia="en-AU"/>
        </w:rPr>
      </w:pPr>
      <w:r w:rsidRPr="00AE5540">
        <w:rPr>
          <w:lang w:eastAsia="en-AU"/>
        </w:rPr>
        <w:t xml:space="preserve">The outcomes from this process have </w:t>
      </w:r>
      <w:r w:rsidR="00744F9F">
        <w:rPr>
          <w:lang w:eastAsia="en-AU"/>
        </w:rPr>
        <w:t xml:space="preserve">been </w:t>
      </w:r>
      <w:r w:rsidRPr="00AE5540">
        <w:rPr>
          <w:lang w:eastAsia="en-AU"/>
        </w:rPr>
        <w:t xml:space="preserve">incorporated into the Asset Plan and will guide Council decisions over the life of this Asset Plan.  </w:t>
      </w:r>
    </w:p>
    <w:p w14:paraId="1813E8BD" w14:textId="77777777" w:rsidR="00D63F10" w:rsidRPr="00347774" w:rsidRDefault="00D63F10" w:rsidP="00D63F10">
      <w:pPr>
        <w:rPr>
          <w:sz w:val="20"/>
          <w:szCs w:val="20"/>
        </w:rPr>
      </w:pPr>
    </w:p>
    <w:p w14:paraId="4ED44C56" w14:textId="60297DB6" w:rsidR="00D63F10" w:rsidRPr="001E632D" w:rsidRDefault="00D63F10" w:rsidP="00D63F10">
      <w:pPr>
        <w:pStyle w:val="Heading2"/>
      </w:pPr>
      <w:bookmarkStart w:id="59" w:name="_Toc99965467"/>
      <w:bookmarkEnd w:id="58"/>
      <w:r w:rsidRPr="001E632D">
        <w:t>What is working well</w:t>
      </w:r>
      <w:bookmarkEnd w:id="59"/>
    </w:p>
    <w:p w14:paraId="54497053" w14:textId="77777777" w:rsidR="004405D8" w:rsidRDefault="004405D8" w:rsidP="004405D8">
      <w:pPr>
        <w:jc w:val="both"/>
      </w:pPr>
    </w:p>
    <w:p w14:paraId="7C632F08" w14:textId="46DF854B" w:rsidR="004405D8" w:rsidRDefault="004405D8" w:rsidP="004405D8">
      <w:pPr>
        <w:jc w:val="both"/>
      </w:pPr>
      <w:r>
        <w:t xml:space="preserve">The panel provided </w:t>
      </w:r>
      <w:r w:rsidRPr="007261FC">
        <w:t>responses to th</w:t>
      </w:r>
      <w:r>
        <w:t>e</w:t>
      </w:r>
      <w:r w:rsidRPr="007261FC">
        <w:t xml:space="preserve"> question</w:t>
      </w:r>
      <w:r w:rsidR="00BA1777">
        <w:t xml:space="preserve"> </w:t>
      </w:r>
      <w:r>
        <w:t>‘</w:t>
      </w:r>
      <w:r w:rsidRPr="004405D8">
        <w:rPr>
          <w:i/>
          <w:iCs/>
        </w:rPr>
        <w:t xml:space="preserve">what is working </w:t>
      </w:r>
      <w:r w:rsidRPr="00BA1777">
        <w:rPr>
          <w:i/>
          <w:iCs/>
        </w:rPr>
        <w:t>well?</w:t>
      </w:r>
      <w:proofErr w:type="gramStart"/>
      <w:r w:rsidR="00BA1777">
        <w:t>’</w:t>
      </w:r>
      <w:r>
        <w:t>.</w:t>
      </w:r>
      <w:proofErr w:type="gramEnd"/>
      <w:r w:rsidRPr="007261FC">
        <w:t xml:space="preserve"> Some recurring themes arose </w:t>
      </w:r>
      <w:r w:rsidR="00F53AE2">
        <w:t xml:space="preserve">and </w:t>
      </w:r>
      <w:r w:rsidRPr="007261FC">
        <w:t>answers have been grouped in more than one theme:</w:t>
      </w:r>
    </w:p>
    <w:tbl>
      <w:tblPr>
        <w:tblStyle w:val="TableGrid"/>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312"/>
        <w:gridCol w:w="2472"/>
        <w:gridCol w:w="2430"/>
        <w:gridCol w:w="2398"/>
      </w:tblGrid>
      <w:tr w:rsidR="004405D8" w:rsidRPr="00AE5540" w14:paraId="7CE0E067" w14:textId="77777777" w:rsidTr="004405D8">
        <w:tc>
          <w:tcPr>
            <w:tcW w:w="2312" w:type="dxa"/>
            <w:shd w:val="clear" w:color="auto" w:fill="auto"/>
          </w:tcPr>
          <w:p w14:paraId="31A8E525" w14:textId="77777777" w:rsidR="004405D8" w:rsidRPr="00AE5540" w:rsidRDefault="004405D8" w:rsidP="009213A3">
            <w:pPr>
              <w:widowControl/>
              <w:adjustRightInd w:val="0"/>
              <w:spacing w:before="120" w:after="120"/>
              <w:jc w:val="center"/>
              <w:rPr>
                <w:rFonts w:eastAsiaTheme="minorHAnsi"/>
                <w:b/>
                <w:bCs/>
                <w:color w:val="000000"/>
                <w:lang w:val="en-GB"/>
              </w:rPr>
            </w:pPr>
            <w:r w:rsidRPr="00AE5540">
              <w:rPr>
                <w:rFonts w:eastAsiaTheme="minorHAnsi"/>
                <w:b/>
                <w:bCs/>
                <w:noProof/>
                <w:color w:val="000000"/>
                <w:lang w:eastAsia="en-AU"/>
              </w:rPr>
              <w:drawing>
                <wp:inline distT="0" distB="0" distL="0" distR="0" wp14:anchorId="2B55EBE6" wp14:editId="64204450">
                  <wp:extent cx="526473" cy="526473"/>
                  <wp:effectExtent l="12700" t="0" r="45085" b="0"/>
                  <wp:docPr id="16" name="Graphic 16" descr="Rainy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Rainy scene outline"/>
                          <pic:cNvPicPr/>
                        </pic:nvPicPr>
                        <pic:blipFill>
                          <a:blip r:embed="rId8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0"/>
                              </a:ext>
                            </a:extLst>
                          </a:blip>
                          <a:stretch>
                            <a:fillRect/>
                          </a:stretch>
                        </pic:blipFill>
                        <pic:spPr>
                          <a:xfrm>
                            <a:off x="0" y="0"/>
                            <a:ext cx="531710" cy="531710"/>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472" w:type="dxa"/>
            <w:shd w:val="clear" w:color="auto" w:fill="auto"/>
          </w:tcPr>
          <w:p w14:paraId="376B80A1" w14:textId="70A8774C" w:rsidR="004405D8" w:rsidRPr="00AE5540" w:rsidRDefault="00DD415A" w:rsidP="009213A3">
            <w:pPr>
              <w:widowControl/>
              <w:adjustRightInd w:val="0"/>
              <w:spacing w:before="120" w:after="120"/>
              <w:jc w:val="center"/>
              <w:rPr>
                <w:rFonts w:eastAsiaTheme="minorHAnsi"/>
                <w:b/>
                <w:bCs/>
                <w:color w:val="000000"/>
                <w:lang w:val="en-GB"/>
              </w:rPr>
            </w:pPr>
            <w:r>
              <w:rPr>
                <w:rFonts w:eastAsiaTheme="minorHAnsi"/>
                <w:b/>
                <w:bCs/>
                <w:noProof/>
                <w:color w:val="000000"/>
                <w:lang w:eastAsia="en-AU"/>
              </w:rPr>
              <w:drawing>
                <wp:inline distT="0" distB="0" distL="0" distR="0" wp14:anchorId="09F58963" wp14:editId="44E9A80C">
                  <wp:extent cx="566057" cy="566057"/>
                  <wp:effectExtent l="12700" t="0" r="43815" b="18415"/>
                  <wp:docPr id="534" name="Graphic 534" descr="Forest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Graphic 525" descr="Forest scene outline"/>
                          <pic:cNvPicPr/>
                        </pic:nvPicPr>
                        <pic:blipFill>
                          <a:blip r:embed="rId9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2"/>
                              </a:ext>
                            </a:extLst>
                          </a:blip>
                          <a:stretch>
                            <a:fillRect/>
                          </a:stretch>
                        </pic:blipFill>
                        <pic:spPr>
                          <a:xfrm>
                            <a:off x="0" y="0"/>
                            <a:ext cx="570681" cy="570681"/>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430" w:type="dxa"/>
            <w:shd w:val="clear" w:color="auto" w:fill="auto"/>
          </w:tcPr>
          <w:p w14:paraId="32325F34" w14:textId="6A51A244" w:rsidR="004405D8" w:rsidRPr="00AE5540" w:rsidRDefault="004E5CCF" w:rsidP="00393CF3">
            <w:pPr>
              <w:widowControl/>
              <w:adjustRightInd w:val="0"/>
              <w:spacing w:before="120" w:after="120"/>
              <w:jc w:val="center"/>
              <w:rPr>
                <w:rFonts w:eastAsiaTheme="minorHAnsi"/>
                <w:b/>
                <w:bCs/>
                <w:color w:val="000000"/>
                <w:lang w:val="en-GB"/>
              </w:rPr>
            </w:pPr>
            <w:r>
              <w:rPr>
                <w:rFonts w:eastAsiaTheme="minorHAnsi"/>
                <w:b/>
                <w:bCs/>
                <w:noProof/>
                <w:color w:val="000000"/>
                <w:lang w:eastAsia="en-AU"/>
              </w:rPr>
              <w:drawing>
                <wp:inline distT="0" distB="0" distL="0" distR="0" wp14:anchorId="58CAEFEE" wp14:editId="52E0BF48">
                  <wp:extent cx="622300" cy="622300"/>
                  <wp:effectExtent l="0" t="0" r="50800" b="25400"/>
                  <wp:docPr id="15" name="Graphic 15" descr="Playgroun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Playground outline"/>
                          <pic:cNvPicPr/>
                        </pic:nvPicPr>
                        <pic:blipFill>
                          <a:blip r:embed="rId9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4"/>
                              </a:ext>
                            </a:extLst>
                          </a:blip>
                          <a:stretch>
                            <a:fillRect/>
                          </a:stretch>
                        </pic:blipFill>
                        <pic:spPr>
                          <a:xfrm>
                            <a:off x="0" y="0"/>
                            <a:ext cx="622300" cy="622300"/>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398" w:type="dxa"/>
            <w:shd w:val="clear" w:color="auto" w:fill="auto"/>
          </w:tcPr>
          <w:p w14:paraId="517B2901" w14:textId="776FA94D" w:rsidR="004405D8" w:rsidRPr="00AE5540" w:rsidRDefault="00DD415A" w:rsidP="009213A3">
            <w:pPr>
              <w:widowControl/>
              <w:adjustRightInd w:val="0"/>
              <w:spacing w:before="120" w:after="120"/>
              <w:jc w:val="center"/>
              <w:rPr>
                <w:rFonts w:eastAsiaTheme="minorHAnsi"/>
                <w:b/>
                <w:bCs/>
                <w:color w:val="000000"/>
                <w:lang w:val="en-GB"/>
              </w:rPr>
            </w:pPr>
            <w:r>
              <w:rPr>
                <w:rFonts w:eastAsiaTheme="minorHAnsi"/>
                <w:b/>
                <w:bCs/>
                <w:noProof/>
                <w:color w:val="000000"/>
                <w:lang w:eastAsia="en-AU"/>
              </w:rPr>
              <w:drawing>
                <wp:inline distT="0" distB="0" distL="0" distR="0" wp14:anchorId="11BEEE47" wp14:editId="13170EB7">
                  <wp:extent cx="583475" cy="583475"/>
                  <wp:effectExtent l="12700" t="0" r="64770" b="26670"/>
                  <wp:docPr id="536" name="Graphic 536" descr="Book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Graphic 529" descr="Books outline"/>
                          <pic:cNvPicPr/>
                        </pic:nvPicPr>
                        <pic:blipFill>
                          <a:blip r:embed="rId9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6"/>
                              </a:ext>
                            </a:extLst>
                          </a:blip>
                          <a:stretch>
                            <a:fillRect/>
                          </a:stretch>
                        </pic:blipFill>
                        <pic:spPr>
                          <a:xfrm>
                            <a:off x="0" y="0"/>
                            <a:ext cx="585696" cy="585696"/>
                          </a:xfrm>
                          <a:prstGeom prst="rect">
                            <a:avLst/>
                          </a:prstGeom>
                          <a:effectLst>
                            <a:outerShdw blurRad="50800" dist="38100" dir="2700000" algn="tl" rotWithShape="0">
                              <a:schemeClr val="bg1">
                                <a:lumMod val="50000"/>
                                <a:alpha val="40000"/>
                              </a:schemeClr>
                            </a:outerShdw>
                          </a:effectLst>
                        </pic:spPr>
                      </pic:pic>
                    </a:graphicData>
                  </a:graphic>
                </wp:inline>
              </w:drawing>
            </w:r>
          </w:p>
        </w:tc>
      </w:tr>
      <w:tr w:rsidR="004405D8" w:rsidRPr="00D63AC9" w14:paraId="1C094983" w14:textId="77777777" w:rsidTr="004405D8">
        <w:trPr>
          <w:trHeight w:val="639"/>
        </w:trPr>
        <w:tc>
          <w:tcPr>
            <w:tcW w:w="2312" w:type="dxa"/>
            <w:tcBorders>
              <w:bottom w:val="single" w:sz="12" w:space="0" w:color="FFFFFF" w:themeColor="background1"/>
            </w:tcBorders>
            <w:shd w:val="clear" w:color="auto" w:fill="auto"/>
          </w:tcPr>
          <w:p w14:paraId="5FD16DD9" w14:textId="67B74543" w:rsidR="004405D8" w:rsidRPr="00D63AC9" w:rsidRDefault="004405D8" w:rsidP="004405D8">
            <w:pPr>
              <w:widowControl/>
              <w:adjustRightInd w:val="0"/>
              <w:spacing w:before="120" w:after="120"/>
              <w:jc w:val="center"/>
              <w:rPr>
                <w:rFonts w:eastAsiaTheme="minorHAnsi"/>
                <w:color w:val="000000"/>
                <w:lang w:val="en-GB"/>
              </w:rPr>
            </w:pPr>
            <w:r w:rsidRPr="00D63AC9">
              <w:rPr>
                <w:rFonts w:eastAsiaTheme="minorHAnsi"/>
                <w:color w:val="000000"/>
                <w:lang w:val="en-GB"/>
              </w:rPr>
              <w:t>Parks and Open Space</w:t>
            </w:r>
          </w:p>
        </w:tc>
        <w:tc>
          <w:tcPr>
            <w:tcW w:w="2472" w:type="dxa"/>
            <w:tcBorders>
              <w:bottom w:val="single" w:sz="12" w:space="0" w:color="FFFFFF" w:themeColor="background1"/>
            </w:tcBorders>
            <w:shd w:val="clear" w:color="auto" w:fill="auto"/>
          </w:tcPr>
          <w:p w14:paraId="64FE5651" w14:textId="3AEB1B1A" w:rsidR="004405D8" w:rsidRPr="00D63AC9" w:rsidRDefault="004405D8" w:rsidP="004405D8">
            <w:pPr>
              <w:widowControl/>
              <w:adjustRightInd w:val="0"/>
              <w:spacing w:before="120" w:after="120"/>
              <w:jc w:val="center"/>
              <w:rPr>
                <w:rFonts w:eastAsiaTheme="minorHAnsi"/>
                <w:color w:val="000000"/>
                <w:lang w:val="en-GB"/>
              </w:rPr>
            </w:pPr>
            <w:r w:rsidRPr="00D63AC9">
              <w:rPr>
                <w:rFonts w:eastAsiaTheme="minorHAnsi"/>
                <w:color w:val="000000"/>
                <w:lang w:val="en-GB"/>
              </w:rPr>
              <w:t xml:space="preserve">Natural </w:t>
            </w:r>
            <w:r w:rsidR="00B0410B">
              <w:rPr>
                <w:rFonts w:eastAsiaTheme="minorHAnsi"/>
                <w:color w:val="000000"/>
                <w:lang w:val="en-GB"/>
              </w:rPr>
              <w:t>e</w:t>
            </w:r>
            <w:r w:rsidRPr="00D63AC9">
              <w:rPr>
                <w:rFonts w:eastAsiaTheme="minorHAnsi"/>
                <w:color w:val="000000"/>
                <w:lang w:val="en-GB"/>
              </w:rPr>
              <w:t>nvironment and nature reserves</w:t>
            </w:r>
          </w:p>
        </w:tc>
        <w:tc>
          <w:tcPr>
            <w:tcW w:w="2430" w:type="dxa"/>
            <w:tcBorders>
              <w:bottom w:val="single" w:sz="12" w:space="0" w:color="FFFFFF" w:themeColor="background1"/>
            </w:tcBorders>
            <w:shd w:val="clear" w:color="auto" w:fill="auto"/>
          </w:tcPr>
          <w:p w14:paraId="64195AA3" w14:textId="15203D30" w:rsidR="004405D8" w:rsidRPr="00D63AC9" w:rsidRDefault="004405D8" w:rsidP="004405D8">
            <w:pPr>
              <w:widowControl/>
              <w:adjustRightInd w:val="0"/>
              <w:spacing w:before="120" w:after="120"/>
              <w:jc w:val="center"/>
              <w:rPr>
                <w:rFonts w:eastAsiaTheme="minorHAnsi"/>
                <w:color w:val="000000"/>
                <w:lang w:val="en-GB"/>
              </w:rPr>
            </w:pPr>
            <w:r w:rsidRPr="00D63AC9">
              <w:rPr>
                <w:rFonts w:eastAsiaTheme="minorHAnsi"/>
                <w:color w:val="000000"/>
                <w:lang w:val="en-GB"/>
              </w:rPr>
              <w:t>Playgrounds</w:t>
            </w:r>
          </w:p>
        </w:tc>
        <w:tc>
          <w:tcPr>
            <w:tcW w:w="2398" w:type="dxa"/>
            <w:tcBorders>
              <w:bottom w:val="single" w:sz="12" w:space="0" w:color="FFFFFF" w:themeColor="background1"/>
            </w:tcBorders>
            <w:shd w:val="clear" w:color="auto" w:fill="auto"/>
          </w:tcPr>
          <w:p w14:paraId="7AF820A5" w14:textId="10D826CB" w:rsidR="004405D8" w:rsidRPr="00D63AC9" w:rsidRDefault="004405D8" w:rsidP="004405D8">
            <w:pPr>
              <w:widowControl/>
              <w:adjustRightInd w:val="0"/>
              <w:spacing w:before="120" w:after="120"/>
              <w:jc w:val="center"/>
              <w:rPr>
                <w:rFonts w:eastAsiaTheme="minorHAnsi"/>
                <w:color w:val="000000"/>
                <w:lang w:val="en-GB"/>
              </w:rPr>
            </w:pPr>
            <w:r w:rsidRPr="00D63AC9">
              <w:rPr>
                <w:rFonts w:eastAsiaTheme="minorHAnsi"/>
                <w:color w:val="000000"/>
                <w:lang w:val="en-GB"/>
              </w:rPr>
              <w:t>Library services</w:t>
            </w:r>
          </w:p>
        </w:tc>
      </w:tr>
      <w:tr w:rsidR="004405D8" w:rsidRPr="004405D8" w14:paraId="0BB9D6B8" w14:textId="77777777" w:rsidTr="009051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4" w:type="dxa"/>
            <w:gridSpan w:val="2"/>
            <w:tcBorders>
              <w:top w:val="single" w:sz="12" w:space="0" w:color="FFFFFF" w:themeColor="background1"/>
              <w:left w:val="single" w:sz="12" w:space="0" w:color="FFFFFF" w:themeColor="background1"/>
              <w:bottom w:val="single" w:sz="12" w:space="0" w:color="FFFFFF" w:themeColor="background1"/>
              <w:right w:val="nil"/>
            </w:tcBorders>
          </w:tcPr>
          <w:p w14:paraId="7E9D697A" w14:textId="2CC65CBF" w:rsidR="004405D8" w:rsidRPr="00AE5540" w:rsidRDefault="00DD415A" w:rsidP="009213A3">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50E0CA8D" wp14:editId="769C48FC">
                  <wp:extent cx="635725" cy="635725"/>
                  <wp:effectExtent l="0" t="0" r="50165" b="0"/>
                  <wp:docPr id="535" name="Graphic 535" descr="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Graphic 530" descr="Road outline"/>
                          <pic:cNvPicPr/>
                        </pic:nvPicPr>
                        <pic:blipFill>
                          <a:blip r:embed="rId97"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8"/>
                              </a:ext>
                            </a:extLst>
                          </a:blip>
                          <a:stretch>
                            <a:fillRect/>
                          </a:stretch>
                        </pic:blipFill>
                        <pic:spPr>
                          <a:xfrm>
                            <a:off x="0" y="0"/>
                            <a:ext cx="637293" cy="637293"/>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4828" w:type="dxa"/>
            <w:gridSpan w:val="2"/>
            <w:tcBorders>
              <w:top w:val="single" w:sz="12" w:space="0" w:color="FFFFFF" w:themeColor="background1"/>
              <w:left w:val="nil"/>
              <w:bottom w:val="single" w:sz="12" w:space="0" w:color="FFFFFF" w:themeColor="background1"/>
              <w:right w:val="nil"/>
            </w:tcBorders>
          </w:tcPr>
          <w:p w14:paraId="10B50628" w14:textId="69CA41A9" w:rsidR="004405D8" w:rsidRPr="00AE5540" w:rsidRDefault="00B0410B" w:rsidP="009213A3">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0F45D4F4" wp14:editId="64A8E8D3">
                  <wp:extent cx="548640" cy="548640"/>
                  <wp:effectExtent l="0" t="0" r="48260" b="0"/>
                  <wp:docPr id="533" name="Graphic 533" descr="Wav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aphic 103" descr="Wave outline"/>
                          <pic:cNvPicPr/>
                        </pic:nvPicPr>
                        <pic:blipFill>
                          <a:blip r:embed="rId9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0"/>
                              </a:ext>
                            </a:extLst>
                          </a:blip>
                          <a:stretch>
                            <a:fillRect/>
                          </a:stretch>
                        </pic:blipFill>
                        <pic:spPr>
                          <a:xfrm>
                            <a:off x="0" y="0"/>
                            <a:ext cx="549610" cy="549610"/>
                          </a:xfrm>
                          <a:prstGeom prst="rect">
                            <a:avLst/>
                          </a:prstGeom>
                          <a:effectLst>
                            <a:outerShdw blurRad="50800" dist="38100" dir="2700000" algn="tl" rotWithShape="0">
                              <a:schemeClr val="bg1">
                                <a:lumMod val="50000"/>
                                <a:alpha val="40000"/>
                              </a:schemeClr>
                            </a:outerShdw>
                          </a:effectLst>
                        </pic:spPr>
                      </pic:pic>
                    </a:graphicData>
                  </a:graphic>
                </wp:inline>
              </w:drawing>
            </w:r>
          </w:p>
        </w:tc>
      </w:tr>
      <w:tr w:rsidR="004405D8" w:rsidRPr="00D63AC9" w14:paraId="7861EB0E" w14:textId="77777777" w:rsidTr="009814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1"/>
        </w:trPr>
        <w:tc>
          <w:tcPr>
            <w:tcW w:w="4784" w:type="dxa"/>
            <w:gridSpan w:val="2"/>
            <w:tcBorders>
              <w:top w:val="single" w:sz="12" w:space="0" w:color="FFFFFF" w:themeColor="background1"/>
              <w:left w:val="single" w:sz="12" w:space="0" w:color="FFFFFF" w:themeColor="background1"/>
              <w:bottom w:val="single" w:sz="12" w:space="0" w:color="FFFFFF" w:themeColor="background1"/>
              <w:right w:val="nil"/>
            </w:tcBorders>
          </w:tcPr>
          <w:p w14:paraId="778F8C71" w14:textId="68560972" w:rsidR="004405D8" w:rsidRPr="00D63AC9" w:rsidRDefault="004405D8" w:rsidP="00BA1777">
            <w:pPr>
              <w:widowControl/>
              <w:adjustRightInd w:val="0"/>
              <w:spacing w:before="120" w:after="120"/>
              <w:jc w:val="center"/>
              <w:rPr>
                <w:rFonts w:eastAsiaTheme="minorHAnsi"/>
                <w:color w:val="000000"/>
                <w:lang w:val="en-GB"/>
              </w:rPr>
            </w:pPr>
            <w:r w:rsidRPr="00D63AC9">
              <w:rPr>
                <w:rFonts w:eastAsiaTheme="minorHAnsi"/>
                <w:color w:val="000000"/>
                <w:lang w:val="en-GB"/>
              </w:rPr>
              <w:t xml:space="preserve">Walking </w:t>
            </w:r>
            <w:r w:rsidR="00B0410B">
              <w:rPr>
                <w:rFonts w:eastAsiaTheme="minorHAnsi"/>
                <w:color w:val="000000"/>
                <w:lang w:val="en-GB"/>
              </w:rPr>
              <w:t>p</w:t>
            </w:r>
            <w:r w:rsidRPr="00D63AC9">
              <w:rPr>
                <w:rFonts w:eastAsiaTheme="minorHAnsi"/>
                <w:color w:val="000000"/>
                <w:lang w:val="en-GB"/>
              </w:rPr>
              <w:t>aths, trails and boardwalks</w:t>
            </w:r>
          </w:p>
        </w:tc>
        <w:tc>
          <w:tcPr>
            <w:tcW w:w="4828" w:type="dxa"/>
            <w:gridSpan w:val="2"/>
            <w:tcBorders>
              <w:top w:val="single" w:sz="12" w:space="0" w:color="FFFFFF" w:themeColor="background1"/>
              <w:left w:val="nil"/>
              <w:bottom w:val="single" w:sz="12" w:space="0" w:color="FFFFFF" w:themeColor="background1"/>
              <w:right w:val="nil"/>
            </w:tcBorders>
          </w:tcPr>
          <w:p w14:paraId="2B51B38D" w14:textId="11E6C225" w:rsidR="004405D8" w:rsidRPr="00D63AC9" w:rsidRDefault="004405D8" w:rsidP="00BA1777">
            <w:pPr>
              <w:widowControl/>
              <w:adjustRightInd w:val="0"/>
              <w:spacing w:before="120" w:after="120"/>
              <w:jc w:val="center"/>
              <w:rPr>
                <w:rFonts w:eastAsiaTheme="minorHAnsi"/>
                <w:color w:val="000000"/>
                <w:lang w:val="en-GB"/>
              </w:rPr>
            </w:pPr>
            <w:r w:rsidRPr="00D63AC9">
              <w:rPr>
                <w:rFonts w:eastAsiaTheme="minorHAnsi"/>
                <w:color w:val="000000"/>
                <w:lang w:val="en-GB"/>
              </w:rPr>
              <w:t xml:space="preserve">The </w:t>
            </w:r>
            <w:r w:rsidR="00B0410B">
              <w:rPr>
                <w:rFonts w:eastAsiaTheme="minorHAnsi"/>
                <w:color w:val="000000"/>
                <w:lang w:val="en-GB"/>
              </w:rPr>
              <w:t>f</w:t>
            </w:r>
            <w:r w:rsidRPr="00D63AC9">
              <w:rPr>
                <w:rFonts w:eastAsiaTheme="minorHAnsi"/>
                <w:color w:val="000000"/>
                <w:lang w:val="en-GB"/>
              </w:rPr>
              <w:t xml:space="preserve">oreshore </w:t>
            </w:r>
            <w:r w:rsidR="00B0410B">
              <w:rPr>
                <w:rFonts w:eastAsiaTheme="minorHAnsi"/>
                <w:color w:val="000000"/>
                <w:lang w:val="en-GB"/>
              </w:rPr>
              <w:t>(</w:t>
            </w:r>
            <w:r w:rsidRPr="00D63AC9">
              <w:rPr>
                <w:rFonts w:eastAsiaTheme="minorHAnsi"/>
                <w:color w:val="000000"/>
                <w:lang w:val="en-GB"/>
              </w:rPr>
              <w:t>including foreshore trail</w:t>
            </w:r>
            <w:r w:rsidR="00BA1777" w:rsidRPr="00D63AC9">
              <w:rPr>
                <w:rFonts w:eastAsiaTheme="minorHAnsi"/>
                <w:color w:val="000000"/>
                <w:lang w:val="en-GB"/>
              </w:rPr>
              <w:t>s</w:t>
            </w:r>
            <w:r w:rsidR="00B0410B">
              <w:rPr>
                <w:rFonts w:eastAsiaTheme="minorHAnsi"/>
                <w:color w:val="000000"/>
                <w:lang w:val="en-GB"/>
              </w:rPr>
              <w:t>)</w:t>
            </w:r>
          </w:p>
        </w:tc>
      </w:tr>
    </w:tbl>
    <w:p w14:paraId="4A8810B2" w14:textId="2695118E" w:rsidR="00496800" w:rsidRPr="00347774" w:rsidRDefault="00496800" w:rsidP="00496800">
      <w:pPr>
        <w:pStyle w:val="Caption"/>
        <w:jc w:val="center"/>
        <w:rPr>
          <w:sz w:val="20"/>
          <w:szCs w:val="20"/>
        </w:rPr>
      </w:pPr>
      <w:bookmarkStart w:id="60" w:name="_Toc99965494"/>
      <w:r w:rsidRPr="00347774">
        <w:rPr>
          <w:sz w:val="20"/>
          <w:szCs w:val="20"/>
        </w:rPr>
        <w:t xml:space="preserve">Figure </w:t>
      </w:r>
      <w:r w:rsidRPr="00347774">
        <w:rPr>
          <w:sz w:val="20"/>
          <w:szCs w:val="20"/>
        </w:rPr>
        <w:fldChar w:fldCharType="begin"/>
      </w:r>
      <w:r w:rsidRPr="00347774">
        <w:rPr>
          <w:sz w:val="20"/>
          <w:szCs w:val="20"/>
        </w:rPr>
        <w:instrText xml:space="preserve"> SEQ Figure \* ARABIC </w:instrText>
      </w:r>
      <w:r w:rsidRPr="00347774">
        <w:rPr>
          <w:sz w:val="20"/>
          <w:szCs w:val="20"/>
        </w:rPr>
        <w:fldChar w:fldCharType="separate"/>
      </w:r>
      <w:r w:rsidR="00ED1D4C">
        <w:rPr>
          <w:noProof/>
          <w:sz w:val="20"/>
          <w:szCs w:val="20"/>
        </w:rPr>
        <w:t>4</w:t>
      </w:r>
      <w:r w:rsidRPr="00347774">
        <w:rPr>
          <w:sz w:val="20"/>
          <w:szCs w:val="20"/>
        </w:rPr>
        <w:fldChar w:fldCharType="end"/>
      </w:r>
      <w:r w:rsidRPr="00347774">
        <w:rPr>
          <w:sz w:val="20"/>
          <w:szCs w:val="20"/>
        </w:rPr>
        <w:t xml:space="preserve"> </w:t>
      </w:r>
      <w:r>
        <w:rPr>
          <w:sz w:val="20"/>
          <w:szCs w:val="20"/>
        </w:rPr>
        <w:t xml:space="preserve"> - </w:t>
      </w:r>
      <w:r w:rsidRPr="00347774">
        <w:rPr>
          <w:sz w:val="20"/>
          <w:szCs w:val="20"/>
        </w:rPr>
        <w:t>Assets</w:t>
      </w:r>
      <w:r>
        <w:rPr>
          <w:sz w:val="20"/>
          <w:szCs w:val="20"/>
        </w:rPr>
        <w:t xml:space="preserve"> and </w:t>
      </w:r>
      <w:r w:rsidR="004133B6">
        <w:rPr>
          <w:sz w:val="20"/>
          <w:szCs w:val="20"/>
        </w:rPr>
        <w:t>s</w:t>
      </w:r>
      <w:r>
        <w:rPr>
          <w:sz w:val="20"/>
          <w:szCs w:val="20"/>
        </w:rPr>
        <w:t>ervices</w:t>
      </w:r>
      <w:r w:rsidRPr="00347774">
        <w:rPr>
          <w:sz w:val="20"/>
          <w:szCs w:val="20"/>
        </w:rPr>
        <w:t xml:space="preserve"> that </w:t>
      </w:r>
      <w:r>
        <w:rPr>
          <w:sz w:val="20"/>
          <w:szCs w:val="20"/>
        </w:rPr>
        <w:t>are working well</w:t>
      </w:r>
      <w:bookmarkEnd w:id="60"/>
    </w:p>
    <w:p w14:paraId="60F56929" w14:textId="77777777" w:rsidR="00496800" w:rsidRPr="00347774" w:rsidRDefault="00496800" w:rsidP="00496800">
      <w:pPr>
        <w:pStyle w:val="Caption"/>
        <w:ind w:right="3"/>
        <w:jc w:val="center"/>
        <w:rPr>
          <w:sz w:val="20"/>
          <w:szCs w:val="20"/>
        </w:rPr>
        <w:sectPr w:rsidR="00496800" w:rsidRPr="00347774" w:rsidSect="004405D8">
          <w:headerReference w:type="even" r:id="rId101"/>
          <w:headerReference w:type="default" r:id="rId102"/>
          <w:footerReference w:type="default" r:id="rId103"/>
          <w:headerReference w:type="first" r:id="rId104"/>
          <w:type w:val="continuous"/>
          <w:pgSz w:w="11910" w:h="16840"/>
          <w:pgMar w:top="1134" w:right="1134" w:bottom="1134" w:left="1134" w:header="0" w:footer="1131" w:gutter="0"/>
          <w:cols w:space="720"/>
        </w:sectPr>
      </w:pPr>
    </w:p>
    <w:p w14:paraId="5929BF9E" w14:textId="756378CA" w:rsidR="00E43596" w:rsidRDefault="00E43596">
      <w:pPr>
        <w:rPr>
          <w:rFonts w:ascii="Arial" w:eastAsia="Times New Roman" w:hAnsi="Arial" w:cs="Arial"/>
          <w:color w:val="000000" w:themeColor="text1"/>
          <w:sz w:val="20"/>
          <w:szCs w:val="18"/>
          <w:lang w:eastAsia="en-AU"/>
        </w:rPr>
      </w:pPr>
      <w:r>
        <w:br w:type="page"/>
      </w:r>
    </w:p>
    <w:p w14:paraId="041DDC64" w14:textId="77777777" w:rsidR="009814C5" w:rsidRDefault="009814C5" w:rsidP="004405D8">
      <w:pPr>
        <w:pStyle w:val="CBodyLight"/>
      </w:pPr>
    </w:p>
    <w:p w14:paraId="694221FE" w14:textId="32C8A97A" w:rsidR="00D63F10" w:rsidRPr="001E632D" w:rsidRDefault="00D63F10" w:rsidP="00D63F10">
      <w:pPr>
        <w:pStyle w:val="Heading2"/>
      </w:pPr>
      <w:bookmarkStart w:id="61" w:name="_Toc99965468"/>
      <w:r w:rsidRPr="001E632D">
        <w:t>Areas for improvement</w:t>
      </w:r>
      <w:bookmarkEnd w:id="61"/>
    </w:p>
    <w:p w14:paraId="3C98287B" w14:textId="77777777" w:rsidR="00582AEA" w:rsidRDefault="00582AEA" w:rsidP="00582AEA">
      <w:pPr>
        <w:jc w:val="both"/>
      </w:pPr>
    </w:p>
    <w:p w14:paraId="30539CD8" w14:textId="401A34F4" w:rsidR="00BA1777" w:rsidRDefault="00582AEA" w:rsidP="00582AEA">
      <w:pPr>
        <w:jc w:val="both"/>
      </w:pPr>
      <w:r>
        <w:t>The panel</w:t>
      </w:r>
      <w:r w:rsidR="004405D8" w:rsidRPr="007261FC">
        <w:t xml:space="preserve"> provided responses to this question</w:t>
      </w:r>
      <w:r w:rsidR="004405D8">
        <w:t xml:space="preserve"> ‘</w:t>
      </w:r>
      <w:r w:rsidR="004405D8" w:rsidRPr="00582AEA">
        <w:rPr>
          <w:i/>
          <w:iCs/>
        </w:rPr>
        <w:t>what is not working well</w:t>
      </w:r>
      <w:r>
        <w:rPr>
          <w:i/>
          <w:iCs/>
        </w:rPr>
        <w:t>?</w:t>
      </w:r>
      <w:proofErr w:type="gramStart"/>
      <w:r w:rsidR="004405D8" w:rsidRPr="00582AEA">
        <w:rPr>
          <w:i/>
          <w:iCs/>
        </w:rPr>
        <w:t>’</w:t>
      </w:r>
      <w:r w:rsidR="004405D8" w:rsidRPr="007261FC">
        <w:t>.</w:t>
      </w:r>
      <w:proofErr w:type="gramEnd"/>
      <w:r w:rsidR="004405D8" w:rsidRPr="007261FC">
        <w:t xml:space="preserve"> </w:t>
      </w:r>
      <w:r w:rsidR="00D63AC9" w:rsidRPr="007261FC">
        <w:t xml:space="preserve">Some recurring themes arose </w:t>
      </w:r>
      <w:r w:rsidR="00F53AE2">
        <w:t xml:space="preserve">and </w:t>
      </w:r>
      <w:r w:rsidR="00D63AC9" w:rsidRPr="007261FC">
        <w:t>answers have been grouped in more than one theme:</w:t>
      </w:r>
    </w:p>
    <w:p w14:paraId="3D83AC64" w14:textId="77777777" w:rsidR="00187C14" w:rsidRDefault="00187C14" w:rsidP="00582AEA">
      <w:pPr>
        <w:jc w:val="both"/>
      </w:pPr>
    </w:p>
    <w:tbl>
      <w:tblPr>
        <w:tblStyle w:val="TableGrid"/>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312"/>
        <w:gridCol w:w="80"/>
        <w:gridCol w:w="2392"/>
        <w:gridCol w:w="2414"/>
        <w:gridCol w:w="16"/>
        <w:gridCol w:w="2398"/>
      </w:tblGrid>
      <w:tr w:rsidR="00BA1777" w:rsidRPr="00AE5540" w14:paraId="36323E8E" w14:textId="77777777" w:rsidTr="009213A3">
        <w:tc>
          <w:tcPr>
            <w:tcW w:w="2312" w:type="dxa"/>
            <w:shd w:val="clear" w:color="auto" w:fill="auto"/>
          </w:tcPr>
          <w:p w14:paraId="60BAA7BA" w14:textId="5BC11790" w:rsidR="00BA1777" w:rsidRPr="00AE5540" w:rsidRDefault="00CA05E1" w:rsidP="009213A3">
            <w:pPr>
              <w:widowControl/>
              <w:adjustRightInd w:val="0"/>
              <w:spacing w:before="120" w:after="120"/>
              <w:jc w:val="center"/>
              <w:rPr>
                <w:rFonts w:eastAsiaTheme="minorHAnsi"/>
                <w:b/>
                <w:bCs/>
                <w:color w:val="000000"/>
                <w:lang w:val="en-GB"/>
              </w:rPr>
            </w:pPr>
            <w:r>
              <w:rPr>
                <w:rFonts w:eastAsiaTheme="minorHAnsi"/>
                <w:b/>
                <w:bCs/>
                <w:noProof/>
                <w:color w:val="000000"/>
                <w:lang w:eastAsia="en-AU"/>
              </w:rPr>
              <w:drawing>
                <wp:inline distT="0" distB="0" distL="0" distR="0" wp14:anchorId="19B1DA9D" wp14:editId="3EF8DB77">
                  <wp:extent cx="627017" cy="627017"/>
                  <wp:effectExtent l="12700" t="0" r="71755" b="0"/>
                  <wp:docPr id="85" name="Graphic 85" descr="C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Graphic 85" descr="Car outline"/>
                          <pic:cNvPicPr/>
                        </pic:nvPicPr>
                        <pic:blipFill>
                          <a:blip r:embed="rId10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6"/>
                              </a:ext>
                            </a:extLst>
                          </a:blip>
                          <a:stretch>
                            <a:fillRect/>
                          </a:stretch>
                        </pic:blipFill>
                        <pic:spPr>
                          <a:xfrm>
                            <a:off x="0" y="0"/>
                            <a:ext cx="629782" cy="629782"/>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472" w:type="dxa"/>
            <w:gridSpan w:val="2"/>
            <w:shd w:val="clear" w:color="auto" w:fill="auto"/>
          </w:tcPr>
          <w:p w14:paraId="73C1720B" w14:textId="722CF328" w:rsidR="00BA1777" w:rsidRPr="00AE5540" w:rsidRDefault="00CA05E1" w:rsidP="009213A3">
            <w:pPr>
              <w:widowControl/>
              <w:adjustRightInd w:val="0"/>
              <w:spacing w:before="120" w:after="120"/>
              <w:jc w:val="center"/>
              <w:rPr>
                <w:rFonts w:eastAsiaTheme="minorHAnsi"/>
                <w:b/>
                <w:bCs/>
                <w:color w:val="000000"/>
                <w:lang w:val="en-GB"/>
              </w:rPr>
            </w:pPr>
            <w:r>
              <w:rPr>
                <w:rFonts w:eastAsiaTheme="minorHAnsi"/>
                <w:b/>
                <w:bCs/>
                <w:noProof/>
                <w:color w:val="000000"/>
                <w:lang w:eastAsia="en-AU"/>
              </w:rPr>
              <w:drawing>
                <wp:inline distT="0" distB="0" distL="0" distR="0" wp14:anchorId="4179388C" wp14:editId="6C0844E3">
                  <wp:extent cx="522514" cy="522514"/>
                  <wp:effectExtent l="0" t="0" r="0" b="49530"/>
                  <wp:docPr id="86" name="Graphic 86" descr="Person in wheelchai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Graphic 86" descr="Person in wheelchair outline"/>
                          <pic:cNvPicPr/>
                        </pic:nvPicPr>
                        <pic:blipFill>
                          <a:blip r:embed="rId107"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8"/>
                              </a:ext>
                            </a:extLst>
                          </a:blip>
                          <a:stretch>
                            <a:fillRect/>
                          </a:stretch>
                        </pic:blipFill>
                        <pic:spPr>
                          <a:xfrm>
                            <a:off x="0" y="0"/>
                            <a:ext cx="525598" cy="525598"/>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430" w:type="dxa"/>
            <w:gridSpan w:val="2"/>
            <w:shd w:val="clear" w:color="auto" w:fill="auto"/>
          </w:tcPr>
          <w:p w14:paraId="5F410A47" w14:textId="6927DF12" w:rsidR="00BA1777" w:rsidRPr="00AE5540" w:rsidRDefault="0093243A" w:rsidP="009213A3">
            <w:pPr>
              <w:widowControl/>
              <w:adjustRightInd w:val="0"/>
              <w:spacing w:before="120" w:after="120"/>
              <w:jc w:val="center"/>
              <w:rPr>
                <w:rFonts w:eastAsiaTheme="minorHAnsi"/>
                <w:b/>
                <w:bCs/>
                <w:color w:val="000000"/>
                <w:lang w:val="en-GB"/>
              </w:rPr>
            </w:pPr>
            <w:r>
              <w:rPr>
                <w:rFonts w:eastAsiaTheme="minorHAnsi"/>
                <w:b/>
                <w:bCs/>
                <w:noProof/>
                <w:color w:val="000000"/>
                <w:lang w:eastAsia="en-AU"/>
              </w:rPr>
              <w:drawing>
                <wp:inline distT="0" distB="0" distL="0" distR="0" wp14:anchorId="39A5A914" wp14:editId="14479E72">
                  <wp:extent cx="627017" cy="627017"/>
                  <wp:effectExtent l="12700" t="0" r="59055" b="0"/>
                  <wp:docPr id="87" name="Graphic 87" descr="C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Graphic 85" descr="Car outline"/>
                          <pic:cNvPicPr/>
                        </pic:nvPicPr>
                        <pic:blipFill>
                          <a:blip r:embed="rId10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0"/>
                              </a:ext>
                            </a:extLst>
                          </a:blip>
                          <a:stretch>
                            <a:fillRect/>
                          </a:stretch>
                        </pic:blipFill>
                        <pic:spPr>
                          <a:xfrm>
                            <a:off x="0" y="0"/>
                            <a:ext cx="629782" cy="629782"/>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398" w:type="dxa"/>
            <w:shd w:val="clear" w:color="auto" w:fill="auto"/>
          </w:tcPr>
          <w:p w14:paraId="5D34306A" w14:textId="461BB668" w:rsidR="00BA1777" w:rsidRPr="00AE5540" w:rsidRDefault="0093243A" w:rsidP="009213A3">
            <w:pPr>
              <w:widowControl/>
              <w:adjustRightInd w:val="0"/>
              <w:spacing w:before="120" w:after="120"/>
              <w:jc w:val="center"/>
              <w:rPr>
                <w:rFonts w:eastAsiaTheme="minorHAnsi"/>
                <w:b/>
                <w:bCs/>
                <w:color w:val="000000"/>
                <w:lang w:val="en-GB"/>
              </w:rPr>
            </w:pPr>
            <w:r>
              <w:rPr>
                <w:rFonts w:eastAsiaTheme="minorHAnsi"/>
                <w:b/>
                <w:bCs/>
                <w:noProof/>
                <w:color w:val="000000"/>
                <w:lang w:eastAsia="en-AU"/>
              </w:rPr>
              <w:drawing>
                <wp:inline distT="0" distB="0" distL="0" distR="0" wp14:anchorId="3031823C" wp14:editId="1A963722">
                  <wp:extent cx="487680" cy="487680"/>
                  <wp:effectExtent l="0" t="0" r="7620" b="45720"/>
                  <wp:docPr id="90" name="Graphic 90" descr="Rubbish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Graphic 90" descr="Rubbish outline"/>
                          <pic:cNvPicPr/>
                        </pic:nvPicPr>
                        <pic:blipFill>
                          <a:blip r:embed="rId11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2"/>
                              </a:ext>
                            </a:extLst>
                          </a:blip>
                          <a:stretch>
                            <a:fillRect/>
                          </a:stretch>
                        </pic:blipFill>
                        <pic:spPr>
                          <a:xfrm>
                            <a:off x="0" y="0"/>
                            <a:ext cx="490798" cy="490798"/>
                          </a:xfrm>
                          <a:prstGeom prst="rect">
                            <a:avLst/>
                          </a:prstGeom>
                          <a:effectLst>
                            <a:outerShdw blurRad="50800" dist="38100" dir="2700000" algn="tl" rotWithShape="0">
                              <a:schemeClr val="bg1">
                                <a:lumMod val="50000"/>
                                <a:alpha val="40000"/>
                              </a:schemeClr>
                            </a:outerShdw>
                          </a:effectLst>
                        </pic:spPr>
                      </pic:pic>
                    </a:graphicData>
                  </a:graphic>
                </wp:inline>
              </w:drawing>
            </w:r>
          </w:p>
        </w:tc>
      </w:tr>
      <w:tr w:rsidR="00BA1777" w:rsidRPr="00D63AC9" w14:paraId="58F2C19C" w14:textId="77777777" w:rsidTr="009213A3">
        <w:trPr>
          <w:trHeight w:val="639"/>
        </w:trPr>
        <w:tc>
          <w:tcPr>
            <w:tcW w:w="2312" w:type="dxa"/>
            <w:tcBorders>
              <w:bottom w:val="single" w:sz="12" w:space="0" w:color="FFFFFF" w:themeColor="background1"/>
            </w:tcBorders>
            <w:shd w:val="clear" w:color="auto" w:fill="auto"/>
          </w:tcPr>
          <w:p w14:paraId="4096A494" w14:textId="79478773" w:rsidR="00BA1777" w:rsidRPr="00D63AC9" w:rsidRDefault="00BA1777" w:rsidP="009213A3">
            <w:pPr>
              <w:widowControl/>
              <w:adjustRightInd w:val="0"/>
              <w:spacing w:before="120" w:after="120"/>
              <w:jc w:val="center"/>
              <w:rPr>
                <w:rFonts w:eastAsiaTheme="minorHAnsi"/>
                <w:color w:val="000000"/>
                <w:lang w:val="en-GB"/>
              </w:rPr>
            </w:pPr>
            <w:r w:rsidRPr="00D63AC9">
              <w:rPr>
                <w:rFonts w:eastAsiaTheme="minorHAnsi"/>
                <w:color w:val="000000"/>
                <w:lang w:val="en-GB"/>
              </w:rPr>
              <w:t>Traffic and Road Services</w:t>
            </w:r>
          </w:p>
        </w:tc>
        <w:tc>
          <w:tcPr>
            <w:tcW w:w="2472" w:type="dxa"/>
            <w:gridSpan w:val="2"/>
            <w:tcBorders>
              <w:bottom w:val="single" w:sz="12" w:space="0" w:color="FFFFFF" w:themeColor="background1"/>
            </w:tcBorders>
            <w:shd w:val="clear" w:color="auto" w:fill="auto"/>
          </w:tcPr>
          <w:p w14:paraId="6E34972E" w14:textId="55A4BCB8" w:rsidR="00BA1777" w:rsidRPr="00D63AC9" w:rsidRDefault="00BA1777" w:rsidP="009213A3">
            <w:pPr>
              <w:widowControl/>
              <w:adjustRightInd w:val="0"/>
              <w:spacing w:before="120" w:after="120"/>
              <w:jc w:val="center"/>
              <w:rPr>
                <w:rFonts w:eastAsiaTheme="minorHAnsi"/>
                <w:color w:val="000000"/>
                <w:lang w:val="en-GB"/>
              </w:rPr>
            </w:pPr>
            <w:r w:rsidRPr="00D63AC9">
              <w:rPr>
                <w:rFonts w:eastAsiaTheme="minorHAnsi"/>
                <w:color w:val="000000"/>
                <w:lang w:val="en-GB"/>
              </w:rPr>
              <w:t>Disability access and parking</w:t>
            </w:r>
          </w:p>
        </w:tc>
        <w:tc>
          <w:tcPr>
            <w:tcW w:w="2430" w:type="dxa"/>
            <w:gridSpan w:val="2"/>
            <w:tcBorders>
              <w:bottom w:val="single" w:sz="12" w:space="0" w:color="FFFFFF" w:themeColor="background1"/>
            </w:tcBorders>
            <w:shd w:val="clear" w:color="auto" w:fill="auto"/>
          </w:tcPr>
          <w:p w14:paraId="7298C29C" w14:textId="4FAF75FF" w:rsidR="00BA1777" w:rsidRPr="00D63AC9" w:rsidRDefault="00BA1777" w:rsidP="009213A3">
            <w:pPr>
              <w:widowControl/>
              <w:adjustRightInd w:val="0"/>
              <w:spacing w:before="120" w:after="120"/>
              <w:jc w:val="center"/>
              <w:rPr>
                <w:rFonts w:eastAsiaTheme="minorHAnsi"/>
                <w:color w:val="000000"/>
                <w:lang w:val="en-GB"/>
              </w:rPr>
            </w:pPr>
            <w:r w:rsidRPr="00D63AC9">
              <w:rPr>
                <w:rFonts w:eastAsiaTheme="minorHAnsi"/>
                <w:color w:val="000000"/>
                <w:lang w:val="en-GB"/>
              </w:rPr>
              <w:t>Parking</w:t>
            </w:r>
          </w:p>
        </w:tc>
        <w:tc>
          <w:tcPr>
            <w:tcW w:w="2398" w:type="dxa"/>
            <w:tcBorders>
              <w:bottom w:val="single" w:sz="12" w:space="0" w:color="FFFFFF" w:themeColor="background1"/>
            </w:tcBorders>
            <w:shd w:val="clear" w:color="auto" w:fill="auto"/>
          </w:tcPr>
          <w:p w14:paraId="696EC119" w14:textId="4D386B0C" w:rsidR="00BA1777" w:rsidRPr="00D63AC9" w:rsidRDefault="00BA1777" w:rsidP="009213A3">
            <w:pPr>
              <w:widowControl/>
              <w:adjustRightInd w:val="0"/>
              <w:spacing w:before="120" w:after="120"/>
              <w:jc w:val="center"/>
              <w:rPr>
                <w:rFonts w:eastAsiaTheme="minorHAnsi"/>
                <w:color w:val="000000"/>
                <w:lang w:val="en-GB"/>
              </w:rPr>
            </w:pPr>
            <w:r w:rsidRPr="00D63AC9">
              <w:rPr>
                <w:rFonts w:eastAsiaTheme="minorHAnsi"/>
                <w:color w:val="000000"/>
                <w:lang w:val="en-GB"/>
              </w:rPr>
              <w:t>Waste and dumping management</w:t>
            </w:r>
          </w:p>
        </w:tc>
      </w:tr>
      <w:tr w:rsidR="00BA1777" w:rsidRPr="004405D8" w14:paraId="351008EB" w14:textId="77777777" w:rsidTr="00A32F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92" w:type="dxa"/>
            <w:gridSpan w:val="2"/>
            <w:tcBorders>
              <w:top w:val="single" w:sz="12" w:space="0" w:color="FFFFFF" w:themeColor="background1"/>
              <w:left w:val="single" w:sz="12" w:space="0" w:color="FFFFFF" w:themeColor="background1"/>
              <w:bottom w:val="nil"/>
              <w:right w:val="nil"/>
            </w:tcBorders>
          </w:tcPr>
          <w:p w14:paraId="627EB8BD" w14:textId="68D1302B" w:rsidR="00BA1777" w:rsidRPr="00AE5540" w:rsidRDefault="0093243A" w:rsidP="009213A3">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3C31D65C" wp14:editId="0FCDE447">
                  <wp:extent cx="548640" cy="548640"/>
                  <wp:effectExtent l="0" t="0" r="48260" b="0"/>
                  <wp:docPr id="103" name="Graphic 103" descr="Wav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aphic 103" descr="Wave outline"/>
                          <pic:cNvPicPr/>
                        </pic:nvPicPr>
                        <pic:blipFill>
                          <a:blip r:embed="rId9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0"/>
                              </a:ext>
                            </a:extLst>
                          </a:blip>
                          <a:stretch>
                            <a:fillRect/>
                          </a:stretch>
                        </pic:blipFill>
                        <pic:spPr>
                          <a:xfrm>
                            <a:off x="0" y="0"/>
                            <a:ext cx="549610" cy="549610"/>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392" w:type="dxa"/>
            <w:tcBorders>
              <w:top w:val="single" w:sz="12" w:space="0" w:color="FFFFFF" w:themeColor="background1"/>
              <w:left w:val="single" w:sz="12" w:space="0" w:color="FFFFFF" w:themeColor="background1"/>
              <w:bottom w:val="nil"/>
              <w:right w:val="nil"/>
            </w:tcBorders>
          </w:tcPr>
          <w:p w14:paraId="73FA5C3B" w14:textId="788CDF14" w:rsidR="00BA1777" w:rsidRPr="00AE5540" w:rsidRDefault="0093243A" w:rsidP="009213A3">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4F56E7F1" wp14:editId="68BB31DC">
                  <wp:extent cx="600892" cy="600892"/>
                  <wp:effectExtent l="0" t="0" r="0" b="46990"/>
                  <wp:docPr id="104" name="Graphic 104" descr="Wal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Graphic 104" descr="Walk outline"/>
                          <pic:cNvPicPr/>
                        </pic:nvPicPr>
                        <pic:blipFill>
                          <a:blip r:embed="rId11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4"/>
                              </a:ext>
                            </a:extLst>
                          </a:blip>
                          <a:stretch>
                            <a:fillRect/>
                          </a:stretch>
                        </pic:blipFill>
                        <pic:spPr>
                          <a:xfrm>
                            <a:off x="0" y="0"/>
                            <a:ext cx="608338" cy="608338"/>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414" w:type="dxa"/>
            <w:tcBorders>
              <w:top w:val="single" w:sz="12" w:space="0" w:color="FFFFFF" w:themeColor="background1"/>
              <w:left w:val="nil"/>
              <w:bottom w:val="nil"/>
              <w:right w:val="nil"/>
            </w:tcBorders>
          </w:tcPr>
          <w:p w14:paraId="04909E07" w14:textId="71DFE9C8" w:rsidR="00BA1777" w:rsidRPr="00AE5540" w:rsidRDefault="0093243A" w:rsidP="009213A3">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361885A8" wp14:editId="7074BC5B">
                  <wp:extent cx="574766" cy="574766"/>
                  <wp:effectExtent l="0" t="0" r="0" b="0"/>
                  <wp:docPr id="107" name="Graphic 107" descr="Woman with bab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Graphic 107" descr="Woman with baby outline"/>
                          <pic:cNvPicPr/>
                        </pic:nvPicPr>
                        <pic:blipFill>
                          <a:blip r:embed="rId11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6"/>
                              </a:ext>
                            </a:extLst>
                          </a:blip>
                          <a:stretch>
                            <a:fillRect/>
                          </a:stretch>
                        </pic:blipFill>
                        <pic:spPr>
                          <a:xfrm>
                            <a:off x="0" y="0"/>
                            <a:ext cx="581725" cy="581725"/>
                          </a:xfrm>
                          <a:prstGeom prst="rect">
                            <a:avLst/>
                          </a:prstGeom>
                        </pic:spPr>
                      </pic:pic>
                    </a:graphicData>
                  </a:graphic>
                </wp:inline>
              </w:drawing>
            </w:r>
          </w:p>
        </w:tc>
        <w:tc>
          <w:tcPr>
            <w:tcW w:w="2414" w:type="dxa"/>
            <w:gridSpan w:val="2"/>
            <w:tcBorders>
              <w:top w:val="single" w:sz="12" w:space="0" w:color="FFFFFF" w:themeColor="background1"/>
              <w:left w:val="nil"/>
              <w:bottom w:val="nil"/>
              <w:right w:val="nil"/>
            </w:tcBorders>
          </w:tcPr>
          <w:p w14:paraId="66B1261D" w14:textId="1CFE61D1" w:rsidR="00BA1777" w:rsidRPr="00AE5540" w:rsidRDefault="00F90EBA" w:rsidP="009213A3">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65FB6145" wp14:editId="496ADD6D">
                  <wp:extent cx="574766" cy="574766"/>
                  <wp:effectExtent l="12700" t="0" r="60325" b="0"/>
                  <wp:docPr id="28" name="Graphic 28" descr="Open hand with pl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Open hand with plant outline"/>
                          <pic:cNvPicPr/>
                        </pic:nvPicPr>
                        <pic:blipFill>
                          <a:blip r:embed="rId117"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8"/>
                              </a:ext>
                            </a:extLst>
                          </a:blip>
                          <a:stretch>
                            <a:fillRect/>
                          </a:stretch>
                        </pic:blipFill>
                        <pic:spPr>
                          <a:xfrm>
                            <a:off x="0" y="0"/>
                            <a:ext cx="577062" cy="577062"/>
                          </a:xfrm>
                          <a:prstGeom prst="rect">
                            <a:avLst/>
                          </a:prstGeom>
                          <a:effectLst>
                            <a:outerShdw blurRad="50800" dist="38100" dir="2700000" algn="tl" rotWithShape="0">
                              <a:schemeClr val="bg1">
                                <a:lumMod val="50000"/>
                                <a:alpha val="40000"/>
                              </a:schemeClr>
                            </a:outerShdw>
                          </a:effectLst>
                        </pic:spPr>
                      </pic:pic>
                    </a:graphicData>
                  </a:graphic>
                </wp:inline>
              </w:drawing>
            </w:r>
          </w:p>
        </w:tc>
      </w:tr>
      <w:tr w:rsidR="00BA1777" w:rsidRPr="00D63AC9" w14:paraId="26E3F498" w14:textId="77777777" w:rsidTr="00A32F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6"/>
        </w:trPr>
        <w:tc>
          <w:tcPr>
            <w:tcW w:w="2392" w:type="dxa"/>
            <w:gridSpan w:val="2"/>
            <w:tcBorders>
              <w:top w:val="nil"/>
              <w:left w:val="single" w:sz="12" w:space="0" w:color="FFFFFF" w:themeColor="background1"/>
              <w:bottom w:val="nil"/>
              <w:right w:val="nil"/>
            </w:tcBorders>
          </w:tcPr>
          <w:p w14:paraId="2C960C51" w14:textId="69C17E03" w:rsidR="00BA1777" w:rsidRPr="00D63AC9" w:rsidRDefault="00BA1777" w:rsidP="009213A3">
            <w:pPr>
              <w:widowControl/>
              <w:adjustRightInd w:val="0"/>
              <w:spacing w:before="120" w:after="120"/>
              <w:jc w:val="center"/>
              <w:rPr>
                <w:rFonts w:eastAsiaTheme="minorHAnsi"/>
                <w:color w:val="000000"/>
                <w:lang w:val="en-GB"/>
              </w:rPr>
            </w:pPr>
            <w:r w:rsidRPr="00D63AC9">
              <w:rPr>
                <w:rFonts w:eastAsiaTheme="minorHAnsi"/>
                <w:color w:val="000000"/>
                <w:lang w:val="en-GB"/>
              </w:rPr>
              <w:t>Foreshore Facilities</w:t>
            </w:r>
          </w:p>
        </w:tc>
        <w:tc>
          <w:tcPr>
            <w:tcW w:w="2392" w:type="dxa"/>
            <w:tcBorders>
              <w:top w:val="nil"/>
              <w:left w:val="single" w:sz="12" w:space="0" w:color="FFFFFF" w:themeColor="background1"/>
              <w:bottom w:val="nil"/>
              <w:right w:val="nil"/>
            </w:tcBorders>
          </w:tcPr>
          <w:p w14:paraId="4332E5CE" w14:textId="57999A27" w:rsidR="00BA1777" w:rsidRPr="00D63AC9" w:rsidRDefault="00BA1777" w:rsidP="009213A3">
            <w:pPr>
              <w:widowControl/>
              <w:adjustRightInd w:val="0"/>
              <w:spacing w:before="120" w:after="120"/>
              <w:jc w:val="center"/>
              <w:rPr>
                <w:rFonts w:eastAsiaTheme="minorHAnsi"/>
                <w:color w:val="000000"/>
                <w:lang w:val="en-GB"/>
              </w:rPr>
            </w:pPr>
            <w:r w:rsidRPr="00D63AC9">
              <w:rPr>
                <w:rFonts w:eastAsiaTheme="minorHAnsi"/>
                <w:color w:val="000000"/>
                <w:lang w:val="en-GB"/>
              </w:rPr>
              <w:t>Pedestrian amenity</w:t>
            </w:r>
          </w:p>
        </w:tc>
        <w:tc>
          <w:tcPr>
            <w:tcW w:w="2414" w:type="dxa"/>
            <w:tcBorders>
              <w:top w:val="nil"/>
              <w:left w:val="nil"/>
              <w:bottom w:val="nil"/>
              <w:right w:val="nil"/>
            </w:tcBorders>
          </w:tcPr>
          <w:p w14:paraId="79B97110" w14:textId="7FE32CFC" w:rsidR="00BA1777" w:rsidRPr="00D63AC9" w:rsidRDefault="00BA1777" w:rsidP="009213A3">
            <w:pPr>
              <w:widowControl/>
              <w:adjustRightInd w:val="0"/>
              <w:spacing w:before="120" w:after="120"/>
              <w:jc w:val="center"/>
              <w:rPr>
                <w:rFonts w:eastAsiaTheme="minorHAnsi"/>
                <w:color w:val="000000"/>
                <w:lang w:val="en-GB"/>
              </w:rPr>
            </w:pPr>
            <w:r w:rsidRPr="00D63AC9">
              <w:rPr>
                <w:rFonts w:eastAsiaTheme="minorHAnsi"/>
                <w:color w:val="000000"/>
                <w:lang w:val="en-GB"/>
              </w:rPr>
              <w:t>Maternal health and Childcare</w:t>
            </w:r>
          </w:p>
        </w:tc>
        <w:tc>
          <w:tcPr>
            <w:tcW w:w="2414" w:type="dxa"/>
            <w:gridSpan w:val="2"/>
            <w:tcBorders>
              <w:top w:val="nil"/>
              <w:left w:val="nil"/>
              <w:bottom w:val="nil"/>
              <w:right w:val="nil"/>
            </w:tcBorders>
          </w:tcPr>
          <w:p w14:paraId="12A6DFCA" w14:textId="4706E385" w:rsidR="00BA1777" w:rsidRPr="00D63AC9" w:rsidRDefault="00F90EBA" w:rsidP="009213A3">
            <w:pPr>
              <w:widowControl/>
              <w:adjustRightInd w:val="0"/>
              <w:spacing w:before="120" w:after="120"/>
              <w:jc w:val="center"/>
              <w:rPr>
                <w:rFonts w:eastAsiaTheme="minorHAnsi"/>
                <w:color w:val="000000"/>
                <w:lang w:val="en-GB"/>
              </w:rPr>
            </w:pPr>
            <w:r>
              <w:rPr>
                <w:rFonts w:eastAsiaTheme="minorHAnsi"/>
                <w:color w:val="000000"/>
                <w:lang w:val="en-GB"/>
              </w:rPr>
              <w:t>Environmental sustainability and protection</w:t>
            </w:r>
          </w:p>
        </w:tc>
      </w:tr>
    </w:tbl>
    <w:p w14:paraId="346C91F5" w14:textId="4CB83D71" w:rsidR="00496800" w:rsidRPr="00347774" w:rsidRDefault="00496800" w:rsidP="00496800">
      <w:pPr>
        <w:pStyle w:val="Caption"/>
        <w:jc w:val="center"/>
        <w:rPr>
          <w:sz w:val="20"/>
          <w:szCs w:val="20"/>
        </w:rPr>
      </w:pPr>
      <w:bookmarkStart w:id="62" w:name="_Toc99965495"/>
      <w:r w:rsidRPr="00347774">
        <w:rPr>
          <w:sz w:val="20"/>
          <w:szCs w:val="20"/>
        </w:rPr>
        <w:t xml:space="preserve">Figure </w:t>
      </w:r>
      <w:r w:rsidRPr="00347774">
        <w:rPr>
          <w:sz w:val="20"/>
          <w:szCs w:val="20"/>
        </w:rPr>
        <w:fldChar w:fldCharType="begin"/>
      </w:r>
      <w:r w:rsidRPr="00347774">
        <w:rPr>
          <w:sz w:val="20"/>
          <w:szCs w:val="20"/>
        </w:rPr>
        <w:instrText xml:space="preserve"> SEQ Figure \* ARABIC </w:instrText>
      </w:r>
      <w:r w:rsidRPr="00347774">
        <w:rPr>
          <w:sz w:val="20"/>
          <w:szCs w:val="20"/>
        </w:rPr>
        <w:fldChar w:fldCharType="separate"/>
      </w:r>
      <w:r w:rsidR="00ED1D4C">
        <w:rPr>
          <w:noProof/>
          <w:sz w:val="20"/>
          <w:szCs w:val="20"/>
        </w:rPr>
        <w:t>5</w:t>
      </w:r>
      <w:r w:rsidRPr="00347774">
        <w:rPr>
          <w:sz w:val="20"/>
          <w:szCs w:val="20"/>
        </w:rPr>
        <w:fldChar w:fldCharType="end"/>
      </w:r>
      <w:r w:rsidRPr="00347774">
        <w:rPr>
          <w:sz w:val="20"/>
          <w:szCs w:val="20"/>
        </w:rPr>
        <w:t xml:space="preserve"> </w:t>
      </w:r>
      <w:r>
        <w:rPr>
          <w:sz w:val="20"/>
          <w:szCs w:val="20"/>
        </w:rPr>
        <w:t xml:space="preserve">- </w:t>
      </w:r>
      <w:r w:rsidRPr="00347774">
        <w:rPr>
          <w:sz w:val="20"/>
          <w:szCs w:val="20"/>
        </w:rPr>
        <w:t>Assets</w:t>
      </w:r>
      <w:r>
        <w:rPr>
          <w:sz w:val="20"/>
          <w:szCs w:val="20"/>
        </w:rPr>
        <w:t xml:space="preserve"> and services</w:t>
      </w:r>
      <w:r w:rsidRPr="00347774">
        <w:rPr>
          <w:sz w:val="20"/>
          <w:szCs w:val="20"/>
        </w:rPr>
        <w:t xml:space="preserve"> that could serve the community better</w:t>
      </w:r>
      <w:bookmarkEnd w:id="62"/>
    </w:p>
    <w:p w14:paraId="15E416FC" w14:textId="442828F0" w:rsidR="00496800" w:rsidRPr="00347774" w:rsidRDefault="00496800" w:rsidP="00496800">
      <w:pPr>
        <w:pStyle w:val="Caption"/>
        <w:ind w:right="3"/>
        <w:jc w:val="center"/>
        <w:rPr>
          <w:sz w:val="20"/>
          <w:szCs w:val="20"/>
        </w:rPr>
        <w:sectPr w:rsidR="00496800" w:rsidRPr="00347774" w:rsidSect="004405D8">
          <w:headerReference w:type="even" r:id="rId119"/>
          <w:headerReference w:type="default" r:id="rId120"/>
          <w:footerReference w:type="default" r:id="rId121"/>
          <w:headerReference w:type="first" r:id="rId122"/>
          <w:type w:val="continuous"/>
          <w:pgSz w:w="11910" w:h="16840"/>
          <w:pgMar w:top="1134" w:right="1134" w:bottom="1134" w:left="1134" w:header="0" w:footer="1131" w:gutter="0"/>
          <w:cols w:space="720"/>
        </w:sectPr>
      </w:pPr>
    </w:p>
    <w:p w14:paraId="1A416F55" w14:textId="77777777" w:rsidR="00D63F10" w:rsidRPr="001E632D" w:rsidRDefault="00D63F10" w:rsidP="00D63F10">
      <w:pPr>
        <w:pStyle w:val="Heading2"/>
      </w:pPr>
      <w:bookmarkStart w:id="63" w:name="_Toc99965469"/>
      <w:r w:rsidRPr="001E632D">
        <w:t>Which assets are most important to the community?</w:t>
      </w:r>
      <w:bookmarkEnd w:id="63"/>
    </w:p>
    <w:p w14:paraId="0012A82A" w14:textId="77777777" w:rsidR="00AD37DA" w:rsidRPr="00AD37DA" w:rsidRDefault="00AD37DA" w:rsidP="00AD37DA"/>
    <w:p w14:paraId="499F6EC9" w14:textId="62C129B6" w:rsidR="00AD37DA" w:rsidRDefault="00EA226E" w:rsidP="00AD37DA">
      <w:pPr>
        <w:jc w:val="both"/>
      </w:pPr>
      <w:r>
        <w:t>An</w:t>
      </w:r>
      <w:r w:rsidR="00AD37DA" w:rsidRPr="00AD37DA">
        <w:t xml:space="preserve"> </w:t>
      </w:r>
      <w:r w:rsidR="005C0784">
        <w:t>a</w:t>
      </w:r>
      <w:r w:rsidR="00AD37DA" w:rsidRPr="00AD37DA">
        <w:t>sset survey was taken as part of the</w:t>
      </w:r>
      <w:r w:rsidR="005C0784">
        <w:t xml:space="preserve"> first and</w:t>
      </w:r>
      <w:r w:rsidR="00AD37DA" w:rsidRPr="00AD37DA">
        <w:t xml:space="preserve"> final p</w:t>
      </w:r>
      <w:r w:rsidR="005C0784">
        <w:t xml:space="preserve">anel sessions. The results </w:t>
      </w:r>
      <w:r w:rsidR="00AD37DA" w:rsidRPr="00AD37DA">
        <w:t xml:space="preserve">show that natural assets including bushland, open space, foreshore and wetlands, trees and vegetation </w:t>
      </w:r>
      <w:r w:rsidR="005C0784">
        <w:t>are</w:t>
      </w:r>
      <w:r w:rsidR="00AD37DA" w:rsidRPr="00AD37DA">
        <w:t xml:space="preserve"> the most important asset</w:t>
      </w:r>
      <w:r w:rsidR="005C0784">
        <w:t>s</w:t>
      </w:r>
      <w:r w:rsidR="00AD37DA" w:rsidRPr="00AD37DA">
        <w:t xml:space="preserve"> for the community, with local roads and public lighting also receiving a high response.  </w:t>
      </w:r>
    </w:p>
    <w:p w14:paraId="08FD833C" w14:textId="77777777" w:rsidR="00AD37DA" w:rsidRPr="00AD37DA" w:rsidRDefault="00AD37DA" w:rsidP="00AD37DA">
      <w:pPr>
        <w:jc w:val="both"/>
      </w:pPr>
    </w:p>
    <w:p w14:paraId="046A021E" w14:textId="77777777" w:rsidR="00AD37DA" w:rsidRPr="00AD37DA" w:rsidRDefault="00AD37DA" w:rsidP="00AD37DA">
      <w:pPr>
        <w:jc w:val="both"/>
      </w:pPr>
      <w:r w:rsidRPr="00AD37DA">
        <w:t xml:space="preserve">Some participant’s referred to an increased understanding and appreciation for managing the natural environment, stormwater and footpaths as reasons for their response.  </w:t>
      </w:r>
    </w:p>
    <w:p w14:paraId="5B58CED1" w14:textId="600F27D2" w:rsidR="00D63F10" w:rsidRDefault="00D63F10" w:rsidP="00D63F10">
      <w:pPr>
        <w:pStyle w:val="AMTabletextbullets"/>
        <w:rPr>
          <w:sz w:val="22"/>
          <w:szCs w:val="22"/>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1884"/>
        <w:gridCol w:w="1843"/>
        <w:gridCol w:w="1984"/>
        <w:gridCol w:w="1985"/>
      </w:tblGrid>
      <w:tr w:rsidR="00EA226E" w:rsidRPr="00AE5540" w14:paraId="2DB4AE67" w14:textId="760C7465" w:rsidTr="00EA226E">
        <w:tc>
          <w:tcPr>
            <w:tcW w:w="1797" w:type="dxa"/>
            <w:shd w:val="clear" w:color="auto" w:fill="auto"/>
          </w:tcPr>
          <w:p w14:paraId="42EE4DD3" w14:textId="15790507" w:rsidR="00EA226E" w:rsidRPr="00AE5540" w:rsidRDefault="00EA226E" w:rsidP="00EA226E">
            <w:pPr>
              <w:widowControl/>
              <w:adjustRightInd w:val="0"/>
              <w:spacing w:before="120" w:after="120"/>
              <w:ind w:right="-142"/>
              <w:jc w:val="center"/>
              <w:rPr>
                <w:rFonts w:eastAsiaTheme="minorHAnsi"/>
                <w:b/>
                <w:bCs/>
                <w:color w:val="000000"/>
                <w:lang w:val="en-GB"/>
              </w:rPr>
            </w:pPr>
            <w:r>
              <w:rPr>
                <w:rFonts w:eastAsiaTheme="minorHAnsi"/>
                <w:b/>
                <w:bCs/>
                <w:noProof/>
                <w:color w:val="000000"/>
                <w:lang w:eastAsia="en-AU"/>
              </w:rPr>
              <w:drawing>
                <wp:inline distT="0" distB="0" distL="0" distR="0" wp14:anchorId="5EC29ECE" wp14:editId="23BD8DDE">
                  <wp:extent cx="566057" cy="566057"/>
                  <wp:effectExtent l="12700" t="0" r="43815" b="18415"/>
                  <wp:docPr id="525" name="Graphic 525" descr="Forest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Graphic 525" descr="Forest scene outline"/>
                          <pic:cNvPicPr/>
                        </pic:nvPicPr>
                        <pic:blipFill>
                          <a:blip r:embed="rId9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2"/>
                              </a:ext>
                            </a:extLst>
                          </a:blip>
                          <a:stretch>
                            <a:fillRect/>
                          </a:stretch>
                        </pic:blipFill>
                        <pic:spPr>
                          <a:xfrm>
                            <a:off x="0" y="0"/>
                            <a:ext cx="570681" cy="570681"/>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884" w:type="dxa"/>
            <w:shd w:val="clear" w:color="auto" w:fill="auto"/>
          </w:tcPr>
          <w:p w14:paraId="4B2C6FC5" w14:textId="6BFA819B" w:rsidR="00EA226E" w:rsidRPr="00AE5540" w:rsidRDefault="00EA226E" w:rsidP="00EA226E">
            <w:pPr>
              <w:widowControl/>
              <w:adjustRightInd w:val="0"/>
              <w:spacing w:before="120" w:after="120"/>
              <w:jc w:val="center"/>
              <w:rPr>
                <w:rFonts w:eastAsiaTheme="minorHAnsi"/>
                <w:b/>
                <w:bCs/>
                <w:color w:val="000000"/>
                <w:lang w:val="en-GB"/>
              </w:rPr>
            </w:pPr>
            <w:r w:rsidRPr="00AE5540">
              <w:rPr>
                <w:rFonts w:eastAsiaTheme="minorHAnsi"/>
                <w:b/>
                <w:bCs/>
                <w:noProof/>
                <w:color w:val="000000"/>
                <w:lang w:eastAsia="en-AU"/>
              </w:rPr>
              <w:drawing>
                <wp:inline distT="0" distB="0" distL="0" distR="0" wp14:anchorId="044AFF17" wp14:editId="39F84D5F">
                  <wp:extent cx="579302" cy="579302"/>
                  <wp:effectExtent l="0" t="0" r="68580" b="0"/>
                  <wp:docPr id="524" name="Graphic 524" descr="Rainy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Rainy scene outline"/>
                          <pic:cNvPicPr/>
                        </pic:nvPicPr>
                        <pic:blipFill>
                          <a:blip r:embed="rId12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0"/>
                              </a:ext>
                            </a:extLst>
                          </a:blip>
                          <a:stretch>
                            <a:fillRect/>
                          </a:stretch>
                        </pic:blipFill>
                        <pic:spPr>
                          <a:xfrm>
                            <a:off x="0" y="0"/>
                            <a:ext cx="586233" cy="586233"/>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843" w:type="dxa"/>
            <w:shd w:val="clear" w:color="auto" w:fill="auto"/>
          </w:tcPr>
          <w:p w14:paraId="02C8A36D" w14:textId="55423EC9" w:rsidR="00EA226E" w:rsidRPr="00AE5540" w:rsidRDefault="00EA226E" w:rsidP="00EA226E">
            <w:pPr>
              <w:widowControl/>
              <w:adjustRightInd w:val="0"/>
              <w:spacing w:before="120" w:after="120"/>
              <w:jc w:val="center"/>
              <w:rPr>
                <w:rFonts w:eastAsiaTheme="minorHAnsi"/>
                <w:b/>
                <w:bCs/>
                <w:color w:val="000000"/>
                <w:lang w:val="en-GB"/>
              </w:rPr>
            </w:pPr>
            <w:r>
              <w:rPr>
                <w:rFonts w:eastAsiaTheme="minorHAnsi"/>
                <w:b/>
                <w:bCs/>
                <w:noProof/>
                <w:color w:val="000000"/>
                <w:lang w:eastAsia="en-AU"/>
              </w:rPr>
              <w:drawing>
                <wp:inline distT="0" distB="0" distL="0" distR="0" wp14:anchorId="696F903D" wp14:editId="05BD198B">
                  <wp:extent cx="548640" cy="548640"/>
                  <wp:effectExtent l="0" t="0" r="48260" b="0"/>
                  <wp:docPr id="520" name="Graphic 520" descr="Wav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aphic 103" descr="Wave outline"/>
                          <pic:cNvPicPr/>
                        </pic:nvPicPr>
                        <pic:blipFill>
                          <a:blip r:embed="rId9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0"/>
                              </a:ext>
                            </a:extLst>
                          </a:blip>
                          <a:stretch>
                            <a:fillRect/>
                          </a:stretch>
                        </pic:blipFill>
                        <pic:spPr>
                          <a:xfrm>
                            <a:off x="0" y="0"/>
                            <a:ext cx="549610" cy="549610"/>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984" w:type="dxa"/>
            <w:shd w:val="clear" w:color="auto" w:fill="auto"/>
          </w:tcPr>
          <w:p w14:paraId="66322B51" w14:textId="1C13E6D8" w:rsidR="00EA226E" w:rsidRPr="00AE5540" w:rsidRDefault="00EA226E" w:rsidP="00EA226E">
            <w:pPr>
              <w:widowControl/>
              <w:adjustRightInd w:val="0"/>
              <w:spacing w:before="120" w:after="120"/>
              <w:jc w:val="center"/>
              <w:rPr>
                <w:rFonts w:eastAsiaTheme="minorHAnsi"/>
                <w:b/>
                <w:bCs/>
                <w:color w:val="000000"/>
                <w:lang w:val="en-GB"/>
              </w:rPr>
            </w:pPr>
            <w:r>
              <w:rPr>
                <w:rFonts w:eastAsiaTheme="minorHAnsi"/>
                <w:b/>
                <w:bCs/>
                <w:noProof/>
                <w:color w:val="000000"/>
                <w:lang w:eastAsia="en-AU"/>
              </w:rPr>
              <w:drawing>
                <wp:inline distT="0" distB="0" distL="0" distR="0" wp14:anchorId="428BBA8B" wp14:editId="4289AFC7">
                  <wp:extent cx="574765" cy="574765"/>
                  <wp:effectExtent l="0" t="0" r="47625" b="60325"/>
                  <wp:docPr id="526" name="Graphic 526"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Graphic 526" descr="Deciduous tree outline"/>
                          <pic:cNvPicPr/>
                        </pic:nvPicPr>
                        <pic:blipFill>
                          <a:blip r:embed="rId124"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25"/>
                              </a:ext>
                            </a:extLst>
                          </a:blip>
                          <a:stretch>
                            <a:fillRect/>
                          </a:stretch>
                        </pic:blipFill>
                        <pic:spPr>
                          <a:xfrm>
                            <a:off x="0" y="0"/>
                            <a:ext cx="576359" cy="576359"/>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985" w:type="dxa"/>
          </w:tcPr>
          <w:p w14:paraId="56DA2DB7" w14:textId="66F27EE2" w:rsidR="00EA226E" w:rsidRDefault="00EA226E" w:rsidP="00EA226E">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7FFA80A2" wp14:editId="37294DAB">
                  <wp:extent cx="565785" cy="565785"/>
                  <wp:effectExtent l="0" t="0" r="5715" b="31115"/>
                  <wp:docPr id="527" name="Graphic 527" descr="Fork In 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Graphic 527" descr="Fork In Road outline"/>
                          <pic:cNvPicPr/>
                        </pic:nvPicPr>
                        <pic:blipFill>
                          <a:blip r:embed="rId126"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6"/>
                              </a:ext>
                            </a:extLst>
                          </a:blip>
                          <a:stretch>
                            <a:fillRect/>
                          </a:stretch>
                        </pic:blipFill>
                        <pic:spPr>
                          <a:xfrm>
                            <a:off x="0" y="0"/>
                            <a:ext cx="566545" cy="566545"/>
                          </a:xfrm>
                          <a:prstGeom prst="rect">
                            <a:avLst/>
                          </a:prstGeom>
                          <a:effectLst>
                            <a:outerShdw blurRad="50800" dist="38100" dir="2700000" algn="tl" rotWithShape="0">
                              <a:schemeClr val="bg1">
                                <a:lumMod val="50000"/>
                                <a:alpha val="40000"/>
                              </a:schemeClr>
                            </a:outerShdw>
                          </a:effectLst>
                        </pic:spPr>
                      </pic:pic>
                    </a:graphicData>
                  </a:graphic>
                </wp:inline>
              </w:drawing>
            </w:r>
          </w:p>
        </w:tc>
      </w:tr>
      <w:tr w:rsidR="00EA226E" w:rsidRPr="00D63AC9" w14:paraId="2E181599" w14:textId="0B18BC65" w:rsidTr="00EA226E">
        <w:trPr>
          <w:trHeight w:val="639"/>
        </w:trPr>
        <w:tc>
          <w:tcPr>
            <w:tcW w:w="1797" w:type="dxa"/>
            <w:shd w:val="clear" w:color="auto" w:fill="auto"/>
          </w:tcPr>
          <w:p w14:paraId="07936616" w14:textId="04F8AC15" w:rsidR="00EA226E" w:rsidRPr="00D63AC9" w:rsidRDefault="00EA226E" w:rsidP="00EA226E">
            <w:pPr>
              <w:widowControl/>
              <w:adjustRightInd w:val="0"/>
              <w:spacing w:before="120" w:after="120"/>
              <w:jc w:val="center"/>
              <w:rPr>
                <w:rFonts w:eastAsiaTheme="minorHAnsi"/>
                <w:color w:val="000000"/>
                <w:lang w:val="en-GB"/>
              </w:rPr>
            </w:pPr>
            <w:r>
              <w:rPr>
                <w:rFonts w:eastAsiaTheme="minorHAnsi"/>
                <w:color w:val="000000"/>
                <w:lang w:val="en-GB"/>
              </w:rPr>
              <w:t>1. Bushland and Nature Reserves</w:t>
            </w:r>
          </w:p>
        </w:tc>
        <w:tc>
          <w:tcPr>
            <w:tcW w:w="1884" w:type="dxa"/>
            <w:shd w:val="clear" w:color="auto" w:fill="auto"/>
          </w:tcPr>
          <w:p w14:paraId="3CC0041A" w14:textId="10E39C29" w:rsidR="00EA226E" w:rsidRPr="00D63AC9" w:rsidRDefault="00EA226E" w:rsidP="00EA226E">
            <w:pPr>
              <w:widowControl/>
              <w:adjustRightInd w:val="0"/>
              <w:spacing w:before="120" w:after="120"/>
              <w:jc w:val="center"/>
              <w:rPr>
                <w:rFonts w:eastAsiaTheme="minorHAnsi"/>
                <w:color w:val="000000"/>
                <w:lang w:val="en-GB"/>
              </w:rPr>
            </w:pPr>
            <w:r>
              <w:rPr>
                <w:rFonts w:eastAsiaTheme="minorHAnsi"/>
                <w:color w:val="000000"/>
                <w:lang w:val="en-GB"/>
              </w:rPr>
              <w:t>2. Open Space and Parks</w:t>
            </w:r>
          </w:p>
        </w:tc>
        <w:tc>
          <w:tcPr>
            <w:tcW w:w="1843" w:type="dxa"/>
            <w:shd w:val="clear" w:color="auto" w:fill="auto"/>
          </w:tcPr>
          <w:p w14:paraId="2D6A366F" w14:textId="447F0F53" w:rsidR="00EA226E" w:rsidRPr="00D63AC9" w:rsidRDefault="00EA226E" w:rsidP="00EA226E">
            <w:pPr>
              <w:widowControl/>
              <w:adjustRightInd w:val="0"/>
              <w:spacing w:before="120" w:after="120"/>
              <w:jc w:val="center"/>
              <w:rPr>
                <w:rFonts w:eastAsiaTheme="minorHAnsi"/>
                <w:color w:val="000000"/>
                <w:lang w:val="en-GB"/>
              </w:rPr>
            </w:pPr>
            <w:r>
              <w:rPr>
                <w:rFonts w:eastAsiaTheme="minorHAnsi"/>
                <w:color w:val="000000"/>
                <w:lang w:val="en-GB"/>
              </w:rPr>
              <w:t>3. Foreshore and Wetland</w:t>
            </w:r>
          </w:p>
        </w:tc>
        <w:tc>
          <w:tcPr>
            <w:tcW w:w="1984" w:type="dxa"/>
            <w:shd w:val="clear" w:color="auto" w:fill="auto"/>
          </w:tcPr>
          <w:p w14:paraId="5EB703C2" w14:textId="60068D8E" w:rsidR="00EA226E" w:rsidRPr="00D63AC9" w:rsidRDefault="00EA226E" w:rsidP="00EA226E">
            <w:pPr>
              <w:widowControl/>
              <w:adjustRightInd w:val="0"/>
              <w:spacing w:before="120" w:after="120"/>
              <w:jc w:val="center"/>
              <w:rPr>
                <w:rFonts w:eastAsiaTheme="minorHAnsi"/>
                <w:color w:val="000000"/>
                <w:lang w:val="en-GB"/>
              </w:rPr>
            </w:pPr>
            <w:r>
              <w:rPr>
                <w:rFonts w:eastAsiaTheme="minorHAnsi"/>
                <w:color w:val="000000"/>
                <w:lang w:val="en-GB"/>
              </w:rPr>
              <w:t>4. Trees and Vegetation</w:t>
            </w:r>
          </w:p>
        </w:tc>
        <w:tc>
          <w:tcPr>
            <w:tcW w:w="1985" w:type="dxa"/>
          </w:tcPr>
          <w:p w14:paraId="4F002C48" w14:textId="1493C690" w:rsidR="00EA226E" w:rsidRDefault="00EA226E" w:rsidP="00EA226E">
            <w:pPr>
              <w:widowControl/>
              <w:adjustRightInd w:val="0"/>
              <w:spacing w:before="120" w:after="120"/>
              <w:jc w:val="center"/>
              <w:rPr>
                <w:rFonts w:eastAsiaTheme="minorHAnsi"/>
                <w:color w:val="000000"/>
                <w:lang w:val="en-GB"/>
              </w:rPr>
            </w:pPr>
            <w:r>
              <w:rPr>
                <w:rFonts w:eastAsiaTheme="minorHAnsi"/>
                <w:color w:val="000000"/>
                <w:lang w:val="en-GB"/>
              </w:rPr>
              <w:t>5. Local Roads</w:t>
            </w:r>
          </w:p>
        </w:tc>
      </w:tr>
      <w:tr w:rsidR="00EA226E" w:rsidRPr="004405D8" w14:paraId="6DD2B20D" w14:textId="54AFABD5" w:rsidTr="00EA226E">
        <w:tc>
          <w:tcPr>
            <w:tcW w:w="1797" w:type="dxa"/>
          </w:tcPr>
          <w:p w14:paraId="6D016C8A" w14:textId="47EBA1BD" w:rsidR="00EA226E" w:rsidRPr="00AE5540" w:rsidRDefault="0031368F" w:rsidP="00EA226E">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35A8AF58" wp14:editId="469573EF">
                  <wp:extent cx="566057" cy="566057"/>
                  <wp:effectExtent l="0" t="0" r="0" b="107315"/>
                  <wp:docPr id="528" name="Graphic 528" descr="Streetl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Graphic 528" descr="Streetlight outline"/>
                          <pic:cNvPicPr/>
                        </pic:nvPicPr>
                        <pic:blipFill>
                          <a:blip r:embed="rId127"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28"/>
                              </a:ext>
                            </a:extLst>
                          </a:blip>
                          <a:stretch>
                            <a:fillRect/>
                          </a:stretch>
                        </pic:blipFill>
                        <pic:spPr>
                          <a:xfrm>
                            <a:off x="0" y="0"/>
                            <a:ext cx="568546" cy="568546"/>
                          </a:xfrm>
                          <a:prstGeom prst="rect">
                            <a:avLst/>
                          </a:prstGeom>
                          <a:effectLst>
                            <a:outerShdw blurRad="50800" dist="50800" dir="5400000" algn="ctr" rotWithShape="0">
                              <a:schemeClr val="bg1">
                                <a:lumMod val="50000"/>
                              </a:schemeClr>
                            </a:outerShdw>
                          </a:effectLst>
                        </pic:spPr>
                      </pic:pic>
                    </a:graphicData>
                  </a:graphic>
                </wp:inline>
              </w:drawing>
            </w:r>
          </w:p>
        </w:tc>
        <w:tc>
          <w:tcPr>
            <w:tcW w:w="1884" w:type="dxa"/>
          </w:tcPr>
          <w:p w14:paraId="6AADE1CB" w14:textId="427C4AA9" w:rsidR="00EA226E" w:rsidRPr="00AE5540" w:rsidRDefault="0031368F" w:rsidP="00EA226E">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35491E5F" wp14:editId="6E8D775B">
                  <wp:extent cx="583475" cy="583475"/>
                  <wp:effectExtent l="12700" t="0" r="64770" b="26670"/>
                  <wp:docPr id="529" name="Graphic 529" descr="Book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Graphic 529" descr="Books outline"/>
                          <pic:cNvPicPr/>
                        </pic:nvPicPr>
                        <pic:blipFill>
                          <a:blip r:embed="rId9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6"/>
                              </a:ext>
                            </a:extLst>
                          </a:blip>
                          <a:stretch>
                            <a:fillRect/>
                          </a:stretch>
                        </pic:blipFill>
                        <pic:spPr>
                          <a:xfrm>
                            <a:off x="0" y="0"/>
                            <a:ext cx="585696" cy="585696"/>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843" w:type="dxa"/>
          </w:tcPr>
          <w:p w14:paraId="2BBC05BC" w14:textId="294344BD" w:rsidR="00EA226E" w:rsidRPr="00AE5540" w:rsidRDefault="0031368F" w:rsidP="00EA226E">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14B0DFFA" wp14:editId="4428CE9A">
                  <wp:extent cx="635726" cy="635726"/>
                  <wp:effectExtent l="0" t="0" r="37465" b="50165"/>
                  <wp:docPr id="531" name="Graphic 531" descr="Bridge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Graphic 531" descr="Bridge scene outline"/>
                          <pic:cNvPicPr/>
                        </pic:nvPicPr>
                        <pic:blipFill>
                          <a:blip r:embed="rId12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8"/>
                              </a:ext>
                            </a:extLst>
                          </a:blip>
                          <a:stretch>
                            <a:fillRect/>
                          </a:stretch>
                        </pic:blipFill>
                        <pic:spPr>
                          <a:xfrm>
                            <a:off x="0" y="0"/>
                            <a:ext cx="644966" cy="644966"/>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984" w:type="dxa"/>
          </w:tcPr>
          <w:p w14:paraId="6734C0BB" w14:textId="7A9CDE67" w:rsidR="00EA226E" w:rsidRPr="00AE5540" w:rsidRDefault="0031368F" w:rsidP="00EA226E">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6F0D05CF" wp14:editId="6C8ABD30">
                  <wp:extent cx="635725" cy="635725"/>
                  <wp:effectExtent l="0" t="0" r="50165" b="0"/>
                  <wp:docPr id="530" name="Graphic 530" descr="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Graphic 530" descr="Road outline"/>
                          <pic:cNvPicPr/>
                        </pic:nvPicPr>
                        <pic:blipFill>
                          <a:blip r:embed="rId97"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8"/>
                              </a:ext>
                            </a:extLst>
                          </a:blip>
                          <a:stretch>
                            <a:fillRect/>
                          </a:stretch>
                        </pic:blipFill>
                        <pic:spPr>
                          <a:xfrm>
                            <a:off x="0" y="0"/>
                            <a:ext cx="637293" cy="637293"/>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1985" w:type="dxa"/>
          </w:tcPr>
          <w:p w14:paraId="725FF6DF" w14:textId="78250751" w:rsidR="00EA226E" w:rsidRDefault="0031368F" w:rsidP="00EA226E">
            <w:pPr>
              <w:widowControl/>
              <w:adjustRightInd w:val="0"/>
              <w:spacing w:before="120" w:after="120"/>
              <w:jc w:val="center"/>
              <w:rPr>
                <w:rFonts w:eastAsiaTheme="minorHAnsi"/>
                <w:b/>
                <w:bCs/>
                <w:noProof/>
                <w:color w:val="000000"/>
                <w:lang w:val="en-GB"/>
              </w:rPr>
            </w:pPr>
            <w:r>
              <w:rPr>
                <w:rFonts w:eastAsiaTheme="minorHAnsi"/>
                <w:b/>
                <w:bCs/>
                <w:noProof/>
                <w:color w:val="000000"/>
                <w:lang w:eastAsia="en-AU"/>
              </w:rPr>
              <w:drawing>
                <wp:inline distT="0" distB="0" distL="0" distR="0" wp14:anchorId="3F96AFD4" wp14:editId="2188D313">
                  <wp:extent cx="609600" cy="609600"/>
                  <wp:effectExtent l="0" t="0" r="0" b="0"/>
                  <wp:docPr id="532" name="Graphic 532" descr="Ra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Graphic 532" descr="Rain outline"/>
                          <pic:cNvPicPr/>
                        </pic:nvPicPr>
                        <pic:blipFill>
                          <a:blip r:embed="rId13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2"/>
                              </a:ext>
                            </a:extLst>
                          </a:blip>
                          <a:stretch>
                            <a:fillRect/>
                          </a:stretch>
                        </pic:blipFill>
                        <pic:spPr>
                          <a:xfrm>
                            <a:off x="0" y="0"/>
                            <a:ext cx="614887" cy="614887"/>
                          </a:xfrm>
                          <a:prstGeom prst="rect">
                            <a:avLst/>
                          </a:prstGeom>
                          <a:effectLst>
                            <a:outerShdw blurRad="50800" dist="38100" dir="2700000" algn="tl" rotWithShape="0">
                              <a:schemeClr val="bg1">
                                <a:lumMod val="50000"/>
                                <a:alpha val="40000"/>
                              </a:schemeClr>
                            </a:outerShdw>
                          </a:effectLst>
                        </pic:spPr>
                      </pic:pic>
                    </a:graphicData>
                  </a:graphic>
                </wp:inline>
              </w:drawing>
            </w:r>
          </w:p>
        </w:tc>
      </w:tr>
      <w:tr w:rsidR="00EA226E" w:rsidRPr="00D63AC9" w14:paraId="1D53ACE4" w14:textId="668EC9D0" w:rsidTr="00EA226E">
        <w:trPr>
          <w:trHeight w:val="1016"/>
        </w:trPr>
        <w:tc>
          <w:tcPr>
            <w:tcW w:w="1797" w:type="dxa"/>
          </w:tcPr>
          <w:p w14:paraId="4705A10C" w14:textId="66556CCA" w:rsidR="00EA226E" w:rsidRPr="00D63AC9" w:rsidRDefault="00EA226E" w:rsidP="00EA226E">
            <w:pPr>
              <w:widowControl/>
              <w:adjustRightInd w:val="0"/>
              <w:spacing w:before="120" w:after="120"/>
              <w:jc w:val="center"/>
              <w:rPr>
                <w:rFonts w:eastAsiaTheme="minorHAnsi"/>
                <w:color w:val="000000"/>
                <w:lang w:val="en-GB"/>
              </w:rPr>
            </w:pPr>
            <w:r>
              <w:rPr>
                <w:rFonts w:eastAsiaTheme="minorHAnsi"/>
                <w:color w:val="000000"/>
                <w:lang w:val="en-GB"/>
              </w:rPr>
              <w:t>6. Public Lighting</w:t>
            </w:r>
          </w:p>
        </w:tc>
        <w:tc>
          <w:tcPr>
            <w:tcW w:w="1884" w:type="dxa"/>
          </w:tcPr>
          <w:p w14:paraId="3E001ACF" w14:textId="6430B038" w:rsidR="00EA226E" w:rsidRPr="00D63AC9" w:rsidRDefault="00EA226E" w:rsidP="00EA226E">
            <w:pPr>
              <w:widowControl/>
              <w:adjustRightInd w:val="0"/>
              <w:spacing w:before="120" w:after="120"/>
              <w:jc w:val="center"/>
              <w:rPr>
                <w:rFonts w:eastAsiaTheme="minorHAnsi"/>
                <w:color w:val="000000"/>
                <w:lang w:val="en-GB"/>
              </w:rPr>
            </w:pPr>
            <w:r>
              <w:rPr>
                <w:rFonts w:eastAsiaTheme="minorHAnsi"/>
                <w:color w:val="000000"/>
                <w:lang w:val="en-GB"/>
              </w:rPr>
              <w:t>7. Arts and Library Facilities</w:t>
            </w:r>
          </w:p>
        </w:tc>
        <w:tc>
          <w:tcPr>
            <w:tcW w:w="1843" w:type="dxa"/>
          </w:tcPr>
          <w:p w14:paraId="25113BB0" w14:textId="18490628" w:rsidR="00EA226E" w:rsidRPr="00D63AC9" w:rsidRDefault="00EA226E" w:rsidP="00EA226E">
            <w:pPr>
              <w:widowControl/>
              <w:adjustRightInd w:val="0"/>
              <w:spacing w:before="120" w:after="120"/>
              <w:jc w:val="center"/>
              <w:rPr>
                <w:rFonts w:eastAsiaTheme="minorHAnsi"/>
                <w:color w:val="000000"/>
                <w:lang w:val="en-GB"/>
              </w:rPr>
            </w:pPr>
            <w:r>
              <w:rPr>
                <w:rFonts w:eastAsiaTheme="minorHAnsi"/>
                <w:color w:val="000000"/>
                <w:lang w:val="en-GB"/>
              </w:rPr>
              <w:t>8. Pedestrian Structures</w:t>
            </w:r>
          </w:p>
        </w:tc>
        <w:tc>
          <w:tcPr>
            <w:tcW w:w="1984" w:type="dxa"/>
          </w:tcPr>
          <w:p w14:paraId="212B832A" w14:textId="56DC32A7" w:rsidR="00EA226E" w:rsidRPr="00D63AC9" w:rsidRDefault="00EA226E" w:rsidP="00EA226E">
            <w:pPr>
              <w:widowControl/>
              <w:adjustRightInd w:val="0"/>
              <w:spacing w:before="120" w:after="120"/>
              <w:jc w:val="center"/>
              <w:rPr>
                <w:rFonts w:eastAsiaTheme="minorHAnsi"/>
                <w:color w:val="000000"/>
                <w:lang w:val="en-GB"/>
              </w:rPr>
            </w:pPr>
            <w:r>
              <w:rPr>
                <w:rFonts w:eastAsiaTheme="minorHAnsi"/>
                <w:color w:val="000000"/>
                <w:lang w:val="en-GB"/>
              </w:rPr>
              <w:t>9. Paths and Cycleways</w:t>
            </w:r>
          </w:p>
        </w:tc>
        <w:tc>
          <w:tcPr>
            <w:tcW w:w="1985" w:type="dxa"/>
          </w:tcPr>
          <w:p w14:paraId="0EE113B2" w14:textId="55FDF482" w:rsidR="00EA226E" w:rsidRDefault="00FE338A" w:rsidP="00EA226E">
            <w:pPr>
              <w:widowControl/>
              <w:adjustRightInd w:val="0"/>
              <w:spacing w:before="120" w:after="120"/>
              <w:jc w:val="center"/>
              <w:rPr>
                <w:rFonts w:eastAsiaTheme="minorHAnsi"/>
                <w:color w:val="000000"/>
                <w:lang w:val="en-GB"/>
              </w:rPr>
            </w:pPr>
            <w:r>
              <w:rPr>
                <w:rFonts w:eastAsiaTheme="minorHAnsi"/>
                <w:color w:val="000000"/>
                <w:lang w:val="en-GB"/>
              </w:rPr>
              <w:t xml:space="preserve">10. </w:t>
            </w:r>
            <w:r w:rsidR="00EA226E">
              <w:rPr>
                <w:rFonts w:eastAsiaTheme="minorHAnsi"/>
                <w:color w:val="000000"/>
                <w:lang w:val="en-GB"/>
              </w:rPr>
              <w:t xml:space="preserve">Stormwater </w:t>
            </w:r>
            <w:r w:rsidR="0031368F">
              <w:rPr>
                <w:rFonts w:eastAsiaTheme="minorHAnsi"/>
                <w:color w:val="000000"/>
                <w:lang w:val="en-GB"/>
              </w:rPr>
              <w:t>Harvesting</w:t>
            </w:r>
            <w:r w:rsidR="00EA226E">
              <w:rPr>
                <w:rFonts w:eastAsiaTheme="minorHAnsi"/>
                <w:color w:val="000000"/>
                <w:lang w:val="en-GB"/>
              </w:rPr>
              <w:t xml:space="preserve"> and Treatment</w:t>
            </w:r>
          </w:p>
        </w:tc>
      </w:tr>
    </w:tbl>
    <w:p w14:paraId="06BA6799" w14:textId="632C261A" w:rsidR="00D63F10" w:rsidRPr="00347774" w:rsidRDefault="00D63F10" w:rsidP="00D63F10">
      <w:pPr>
        <w:pStyle w:val="Caption"/>
        <w:ind w:right="3"/>
        <w:jc w:val="center"/>
        <w:rPr>
          <w:sz w:val="20"/>
          <w:szCs w:val="20"/>
        </w:rPr>
      </w:pPr>
      <w:bookmarkStart w:id="64" w:name="_Toc99965496"/>
      <w:r w:rsidRPr="00347774">
        <w:rPr>
          <w:sz w:val="20"/>
          <w:szCs w:val="20"/>
        </w:rPr>
        <w:t xml:space="preserve">Figure </w:t>
      </w:r>
      <w:r w:rsidRPr="00347774">
        <w:rPr>
          <w:sz w:val="20"/>
          <w:szCs w:val="20"/>
        </w:rPr>
        <w:fldChar w:fldCharType="begin"/>
      </w:r>
      <w:r w:rsidRPr="00347774">
        <w:rPr>
          <w:sz w:val="20"/>
          <w:szCs w:val="20"/>
        </w:rPr>
        <w:instrText xml:space="preserve"> SEQ Figure \* ARABIC </w:instrText>
      </w:r>
      <w:r w:rsidRPr="00347774">
        <w:rPr>
          <w:sz w:val="20"/>
          <w:szCs w:val="20"/>
        </w:rPr>
        <w:fldChar w:fldCharType="separate"/>
      </w:r>
      <w:r w:rsidR="00ED1D4C">
        <w:rPr>
          <w:noProof/>
          <w:sz w:val="20"/>
          <w:szCs w:val="20"/>
        </w:rPr>
        <w:t>6</w:t>
      </w:r>
      <w:r w:rsidRPr="00347774">
        <w:rPr>
          <w:sz w:val="20"/>
          <w:szCs w:val="20"/>
        </w:rPr>
        <w:fldChar w:fldCharType="end"/>
      </w:r>
      <w:r w:rsidRPr="00347774">
        <w:rPr>
          <w:sz w:val="20"/>
          <w:szCs w:val="20"/>
        </w:rPr>
        <w:t xml:space="preserve"> – Assets in order of importance to the community</w:t>
      </w:r>
      <w:bookmarkStart w:id="65" w:name="_Toc73705099"/>
      <w:bookmarkStart w:id="66" w:name="_Toc76228977"/>
      <w:bookmarkStart w:id="67" w:name="_Toc76229070"/>
      <w:bookmarkEnd w:id="64"/>
    </w:p>
    <w:p w14:paraId="3825138D" w14:textId="77777777" w:rsidR="00D63F10" w:rsidRPr="00347774" w:rsidRDefault="00D63F10" w:rsidP="00D63F10">
      <w:pPr>
        <w:rPr>
          <w:sz w:val="20"/>
          <w:szCs w:val="20"/>
        </w:rPr>
        <w:sectPr w:rsidR="00D63F10" w:rsidRPr="00347774" w:rsidSect="004405D8">
          <w:headerReference w:type="even" r:id="rId131"/>
          <w:headerReference w:type="default" r:id="rId132"/>
          <w:footerReference w:type="default" r:id="rId133"/>
          <w:headerReference w:type="first" r:id="rId134"/>
          <w:type w:val="continuous"/>
          <w:pgSz w:w="11910" w:h="16840"/>
          <w:pgMar w:top="1134" w:right="1134" w:bottom="1134" w:left="1134" w:header="0" w:footer="1131" w:gutter="0"/>
          <w:cols w:space="720"/>
        </w:sectPr>
      </w:pPr>
    </w:p>
    <w:p w14:paraId="016BE031" w14:textId="77777777" w:rsidR="00D63F10" w:rsidRPr="00347774" w:rsidRDefault="00D63F10" w:rsidP="00D63F10">
      <w:pPr>
        <w:rPr>
          <w:sz w:val="20"/>
          <w:szCs w:val="20"/>
        </w:rPr>
      </w:pPr>
    </w:p>
    <w:p w14:paraId="228474B8" w14:textId="77777777" w:rsidR="00D63F10" w:rsidRPr="001E632D" w:rsidRDefault="00D63F10" w:rsidP="00D63F10">
      <w:pPr>
        <w:pStyle w:val="Heading2"/>
      </w:pPr>
      <w:bookmarkStart w:id="68" w:name="_Toc99965470"/>
      <w:r w:rsidRPr="001E632D">
        <w:t>Community led decision making principles</w:t>
      </w:r>
      <w:bookmarkEnd w:id="65"/>
      <w:bookmarkEnd w:id="66"/>
      <w:bookmarkEnd w:id="67"/>
      <w:bookmarkEnd w:id="68"/>
    </w:p>
    <w:p w14:paraId="4E7E842C" w14:textId="77777777" w:rsidR="00D63F10" w:rsidRPr="00347774" w:rsidRDefault="00D63F10" w:rsidP="00D63F10">
      <w:pPr>
        <w:widowControl/>
        <w:adjustRightInd w:val="0"/>
        <w:rPr>
          <w:rFonts w:eastAsiaTheme="minorHAnsi"/>
          <w:color w:val="000000"/>
          <w:sz w:val="20"/>
          <w:szCs w:val="20"/>
          <w:lang w:val="en-GB"/>
        </w:rPr>
      </w:pPr>
    </w:p>
    <w:p w14:paraId="576081B8" w14:textId="05C4A532" w:rsidR="00D63F10" w:rsidRDefault="00D63F10" w:rsidP="00D63F10">
      <w:pPr>
        <w:widowControl/>
        <w:adjustRightInd w:val="0"/>
        <w:rPr>
          <w:rFonts w:eastAsiaTheme="minorHAnsi"/>
          <w:color w:val="000000"/>
          <w:lang w:val="en-GB"/>
        </w:rPr>
      </w:pPr>
      <w:r w:rsidRPr="00AE5540">
        <w:rPr>
          <w:rFonts w:eastAsiaTheme="minorHAnsi"/>
          <w:color w:val="000000"/>
          <w:lang w:val="en-GB"/>
        </w:rPr>
        <w:t xml:space="preserve">Four key </w:t>
      </w:r>
      <w:r w:rsidR="00B91006">
        <w:rPr>
          <w:rFonts w:eastAsiaTheme="minorHAnsi"/>
          <w:color w:val="000000"/>
          <w:lang w:val="en-GB"/>
        </w:rPr>
        <w:t>priority areas</w:t>
      </w:r>
      <w:r w:rsidR="00624400">
        <w:rPr>
          <w:rFonts w:eastAsiaTheme="minorHAnsi"/>
          <w:color w:val="000000"/>
          <w:lang w:val="en-GB"/>
        </w:rPr>
        <w:t xml:space="preserve"> (themes)</w:t>
      </w:r>
      <w:r w:rsidR="004D1CF3">
        <w:rPr>
          <w:rFonts w:eastAsiaTheme="minorHAnsi"/>
          <w:color w:val="000000"/>
          <w:lang w:val="en-GB"/>
        </w:rPr>
        <w:t xml:space="preserve"> were identified </w:t>
      </w:r>
      <w:r w:rsidR="00B91006">
        <w:rPr>
          <w:rFonts w:eastAsiaTheme="minorHAnsi"/>
          <w:color w:val="000000"/>
          <w:lang w:val="en-GB"/>
        </w:rPr>
        <w:t xml:space="preserve">through the community deliberative engagement process and are shown below. </w:t>
      </w:r>
      <w:r w:rsidR="00B91006" w:rsidRPr="00AE5540">
        <w:rPr>
          <w:rFonts w:eastAsiaTheme="minorHAnsi"/>
          <w:color w:val="000000"/>
          <w:lang w:val="en-GB"/>
        </w:rPr>
        <w:t xml:space="preserve">These themes were used to develop </w:t>
      </w:r>
      <w:r w:rsidR="00B91006">
        <w:rPr>
          <w:rFonts w:eastAsiaTheme="minorHAnsi"/>
          <w:color w:val="000000"/>
          <w:lang w:val="en-GB"/>
        </w:rPr>
        <w:t>asset</w:t>
      </w:r>
      <w:r w:rsidR="00B91006" w:rsidRPr="00AE5540">
        <w:rPr>
          <w:rFonts w:eastAsiaTheme="minorHAnsi"/>
          <w:color w:val="000000"/>
          <w:lang w:val="en-GB"/>
        </w:rPr>
        <w:t xml:space="preserve"> decision-making principles</w:t>
      </w:r>
      <w:r w:rsidR="00B91006">
        <w:rPr>
          <w:rFonts w:eastAsiaTheme="minorHAnsi"/>
          <w:color w:val="000000"/>
          <w:lang w:val="en-GB"/>
        </w:rPr>
        <w:t xml:space="preserve"> for Council</w:t>
      </w:r>
      <w:r w:rsidR="00624400">
        <w:rPr>
          <w:rFonts w:eastAsiaTheme="minorHAnsi"/>
          <w:color w:val="000000"/>
          <w:lang w:val="en-GB"/>
        </w:rPr>
        <w:t xml:space="preserve"> and the Community</w:t>
      </w:r>
      <w:r w:rsidR="005C094B">
        <w:rPr>
          <w:rFonts w:eastAsiaTheme="minorHAnsi"/>
          <w:color w:val="000000"/>
          <w:lang w:val="en-GB"/>
        </w:rPr>
        <w:t>.</w:t>
      </w:r>
      <w:r w:rsidR="00B91006">
        <w:rPr>
          <w:rFonts w:eastAsiaTheme="minorHAnsi"/>
          <w:color w:val="000000"/>
          <w:lang w:val="en-GB"/>
        </w:rPr>
        <w:t xml:space="preserve"> </w:t>
      </w:r>
    </w:p>
    <w:p w14:paraId="64022749" w14:textId="77777777" w:rsidR="00CF1A82" w:rsidRPr="00AE5540" w:rsidRDefault="00CF1A82" w:rsidP="00D63F10">
      <w:pPr>
        <w:widowControl/>
        <w:adjustRightInd w:val="0"/>
        <w:rPr>
          <w:rFonts w:eastAsiaTheme="minorHAnsi"/>
          <w:color w:val="000000"/>
          <w:lang w:val="en-GB"/>
        </w:rPr>
      </w:pPr>
    </w:p>
    <w:tbl>
      <w:tblPr>
        <w:tblStyle w:val="TableGrid"/>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5379"/>
        <w:gridCol w:w="5380"/>
        <w:gridCol w:w="5382"/>
        <w:gridCol w:w="5381"/>
      </w:tblGrid>
      <w:tr w:rsidR="00D63F10" w:rsidRPr="00AE5540" w14:paraId="316297C4" w14:textId="77777777" w:rsidTr="000A6B11">
        <w:tc>
          <w:tcPr>
            <w:tcW w:w="5385" w:type="dxa"/>
            <w:shd w:val="clear" w:color="auto" w:fill="auto"/>
          </w:tcPr>
          <w:p w14:paraId="2C5D634F"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b/>
                <w:bCs/>
                <w:noProof/>
                <w:color w:val="000000"/>
                <w:lang w:eastAsia="en-AU"/>
              </w:rPr>
              <w:drawing>
                <wp:inline distT="0" distB="0" distL="0" distR="0" wp14:anchorId="234C252B" wp14:editId="19164477">
                  <wp:extent cx="526473" cy="526473"/>
                  <wp:effectExtent l="12700" t="0" r="45085" b="0"/>
                  <wp:docPr id="32" name="Graphic 32" descr="Rainy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Rainy scene outline"/>
                          <pic:cNvPicPr/>
                        </pic:nvPicPr>
                        <pic:blipFill>
                          <a:blip r:embed="rId8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0"/>
                              </a:ext>
                            </a:extLst>
                          </a:blip>
                          <a:stretch>
                            <a:fillRect/>
                          </a:stretch>
                        </pic:blipFill>
                        <pic:spPr>
                          <a:xfrm>
                            <a:off x="0" y="0"/>
                            <a:ext cx="531710" cy="531710"/>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5385" w:type="dxa"/>
            <w:shd w:val="clear" w:color="auto" w:fill="auto"/>
          </w:tcPr>
          <w:p w14:paraId="15B7A405"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b/>
                <w:bCs/>
                <w:noProof/>
                <w:color w:val="000000"/>
                <w:lang w:eastAsia="en-AU"/>
              </w:rPr>
              <w:drawing>
                <wp:inline distT="0" distB="0" distL="0" distR="0" wp14:anchorId="5700D0AD" wp14:editId="064D446D">
                  <wp:extent cx="554182" cy="554182"/>
                  <wp:effectExtent l="0" t="0" r="17780" b="17780"/>
                  <wp:docPr id="36" name="Graphic 36" descr="Route (Two Pins With A Path)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descr="Route (Two Pins With A Path) outline"/>
                          <pic:cNvPicPr/>
                        </pic:nvPicPr>
                        <pic:blipFill>
                          <a:blip r:embed="rId13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36"/>
                              </a:ext>
                            </a:extLst>
                          </a:blip>
                          <a:stretch>
                            <a:fillRect/>
                          </a:stretch>
                        </pic:blipFill>
                        <pic:spPr>
                          <a:xfrm>
                            <a:off x="0" y="0"/>
                            <a:ext cx="561787" cy="561787"/>
                          </a:xfrm>
                          <a:prstGeom prst="rect">
                            <a:avLst/>
                          </a:prstGeom>
                          <a:effectLst>
                            <a:outerShdw blurRad="50800" dist="38100" dir="2700000" algn="tl" rotWithShape="0">
                              <a:prstClr val="black">
                                <a:alpha val="40000"/>
                              </a:prstClr>
                            </a:outerShdw>
                          </a:effectLst>
                        </pic:spPr>
                      </pic:pic>
                    </a:graphicData>
                  </a:graphic>
                </wp:inline>
              </w:drawing>
            </w:r>
          </w:p>
        </w:tc>
        <w:tc>
          <w:tcPr>
            <w:tcW w:w="5386" w:type="dxa"/>
            <w:shd w:val="clear" w:color="auto" w:fill="auto"/>
          </w:tcPr>
          <w:p w14:paraId="411C10E2"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b/>
                <w:bCs/>
                <w:noProof/>
                <w:color w:val="000000"/>
                <w:lang w:eastAsia="en-AU"/>
              </w:rPr>
              <w:drawing>
                <wp:inline distT="0" distB="0" distL="0" distR="0" wp14:anchorId="5547136A" wp14:editId="5D46D01B">
                  <wp:extent cx="554182" cy="554182"/>
                  <wp:effectExtent l="0" t="0" r="0" b="68580"/>
                  <wp:docPr id="37" name="Graphic 37" descr="Thermomet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ic 37" descr="Thermometer outline"/>
                          <pic:cNvPicPr/>
                        </pic:nvPicPr>
                        <pic:blipFill>
                          <a:blip r:embed="rId137"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38"/>
                              </a:ext>
                            </a:extLst>
                          </a:blip>
                          <a:stretch>
                            <a:fillRect/>
                          </a:stretch>
                        </pic:blipFill>
                        <pic:spPr>
                          <a:xfrm>
                            <a:off x="0" y="0"/>
                            <a:ext cx="558933" cy="558933"/>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5386" w:type="dxa"/>
            <w:shd w:val="clear" w:color="auto" w:fill="auto"/>
          </w:tcPr>
          <w:p w14:paraId="6CC0895D"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b/>
                <w:bCs/>
                <w:noProof/>
                <w:color w:val="000000"/>
                <w:lang w:eastAsia="en-AU"/>
              </w:rPr>
              <w:drawing>
                <wp:inline distT="0" distB="0" distL="0" distR="0" wp14:anchorId="568EB93D" wp14:editId="00AA72BB">
                  <wp:extent cx="627797" cy="627797"/>
                  <wp:effectExtent l="0" t="0" r="33020" b="0"/>
                  <wp:docPr id="56" name="Graphic 56" descr="Bluepri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raphic 56" descr="Blueprint outline"/>
                          <pic:cNvPicPr/>
                        </pic:nvPicPr>
                        <pic:blipFill>
                          <a:blip r:embed="rId13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40"/>
                              </a:ext>
                            </a:extLst>
                          </a:blip>
                          <a:stretch>
                            <a:fillRect/>
                          </a:stretch>
                        </pic:blipFill>
                        <pic:spPr>
                          <a:xfrm>
                            <a:off x="0" y="0"/>
                            <a:ext cx="633373" cy="633373"/>
                          </a:xfrm>
                          <a:prstGeom prst="rect">
                            <a:avLst/>
                          </a:prstGeom>
                          <a:effectLst>
                            <a:outerShdw blurRad="50800" dist="38100" dir="2700000" algn="tl" rotWithShape="0">
                              <a:schemeClr val="bg1">
                                <a:lumMod val="65000"/>
                                <a:alpha val="40000"/>
                              </a:schemeClr>
                            </a:outerShdw>
                          </a:effectLst>
                        </pic:spPr>
                      </pic:pic>
                    </a:graphicData>
                  </a:graphic>
                </wp:inline>
              </w:drawing>
            </w:r>
          </w:p>
        </w:tc>
      </w:tr>
      <w:tr w:rsidR="00D63F10" w:rsidRPr="00AE5540" w14:paraId="004F9382" w14:textId="77777777" w:rsidTr="000A6B11">
        <w:trPr>
          <w:trHeight w:val="1016"/>
        </w:trPr>
        <w:tc>
          <w:tcPr>
            <w:tcW w:w="5385" w:type="dxa"/>
            <w:shd w:val="clear" w:color="auto" w:fill="auto"/>
          </w:tcPr>
          <w:p w14:paraId="2E651218"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b/>
                <w:bCs/>
                <w:color w:val="000000"/>
                <w:lang w:val="en-GB"/>
              </w:rPr>
              <w:t>Public Space and Nature</w:t>
            </w:r>
          </w:p>
          <w:p w14:paraId="7673FF07"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color w:val="000000"/>
                <w:lang w:val="en-GB"/>
              </w:rPr>
              <w:t>Open spaces that are accessible to all members of the public</w:t>
            </w:r>
          </w:p>
        </w:tc>
        <w:tc>
          <w:tcPr>
            <w:tcW w:w="5385" w:type="dxa"/>
            <w:shd w:val="clear" w:color="auto" w:fill="auto"/>
          </w:tcPr>
          <w:p w14:paraId="5B0BA75A"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b/>
                <w:bCs/>
                <w:color w:val="000000"/>
                <w:lang w:val="en-GB"/>
              </w:rPr>
              <w:t>Connectivity and Accessibility</w:t>
            </w:r>
          </w:p>
          <w:p w14:paraId="6920129E"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color w:val="000000"/>
                <w:lang w:val="en-GB"/>
              </w:rPr>
              <w:t>Assets that support connection and accessibility for a wide range of people</w:t>
            </w:r>
          </w:p>
        </w:tc>
        <w:tc>
          <w:tcPr>
            <w:tcW w:w="5386" w:type="dxa"/>
            <w:shd w:val="clear" w:color="auto" w:fill="auto"/>
          </w:tcPr>
          <w:p w14:paraId="0E7718F5"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b/>
                <w:bCs/>
                <w:color w:val="000000"/>
                <w:lang w:val="en-GB"/>
              </w:rPr>
              <w:t xml:space="preserve">Sustainability/Climate </w:t>
            </w:r>
            <w:r>
              <w:rPr>
                <w:rFonts w:eastAsiaTheme="minorHAnsi"/>
                <w:b/>
                <w:bCs/>
                <w:color w:val="000000"/>
                <w:lang w:val="en-GB"/>
              </w:rPr>
              <w:t>C</w:t>
            </w:r>
            <w:r w:rsidRPr="00AE5540">
              <w:rPr>
                <w:rFonts w:eastAsiaTheme="minorHAnsi"/>
                <w:b/>
                <w:bCs/>
                <w:color w:val="000000"/>
                <w:lang w:val="en-GB"/>
              </w:rPr>
              <w:t xml:space="preserve">hange </w:t>
            </w:r>
            <w:r>
              <w:rPr>
                <w:rFonts w:eastAsiaTheme="minorHAnsi"/>
                <w:b/>
                <w:bCs/>
                <w:color w:val="000000"/>
                <w:lang w:val="en-GB"/>
              </w:rPr>
              <w:t>R</w:t>
            </w:r>
            <w:r w:rsidRPr="00AE5540">
              <w:rPr>
                <w:rFonts w:eastAsiaTheme="minorHAnsi"/>
                <w:b/>
                <w:bCs/>
                <w:color w:val="000000"/>
                <w:lang w:val="en-GB"/>
              </w:rPr>
              <w:t>esilience</w:t>
            </w:r>
          </w:p>
          <w:p w14:paraId="0A053584"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t>Assets that respond to and integrate climate change considerations and resilience</w:t>
            </w:r>
          </w:p>
        </w:tc>
        <w:tc>
          <w:tcPr>
            <w:tcW w:w="5386" w:type="dxa"/>
            <w:shd w:val="clear" w:color="auto" w:fill="auto"/>
          </w:tcPr>
          <w:p w14:paraId="04E2B983"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b/>
                <w:bCs/>
                <w:color w:val="000000"/>
                <w:lang w:val="en-GB"/>
              </w:rPr>
              <w:t xml:space="preserve">Facilities </w:t>
            </w:r>
            <w:r>
              <w:rPr>
                <w:rFonts w:eastAsiaTheme="minorHAnsi"/>
                <w:b/>
                <w:bCs/>
                <w:color w:val="000000"/>
                <w:lang w:val="en-GB"/>
              </w:rPr>
              <w:t>M</w:t>
            </w:r>
            <w:r w:rsidRPr="00AE5540">
              <w:rPr>
                <w:rFonts w:eastAsiaTheme="minorHAnsi"/>
                <w:b/>
                <w:bCs/>
                <w:color w:val="000000"/>
                <w:lang w:val="en-GB"/>
              </w:rPr>
              <w:t xml:space="preserve">eet </w:t>
            </w:r>
            <w:r>
              <w:rPr>
                <w:rFonts w:eastAsiaTheme="minorHAnsi"/>
                <w:b/>
                <w:bCs/>
                <w:color w:val="000000"/>
                <w:lang w:val="en-GB"/>
              </w:rPr>
              <w:t>C</w:t>
            </w:r>
            <w:r w:rsidRPr="00AE5540">
              <w:rPr>
                <w:rFonts w:eastAsiaTheme="minorHAnsi"/>
                <w:b/>
                <w:bCs/>
                <w:color w:val="000000"/>
                <w:lang w:val="en-GB"/>
              </w:rPr>
              <w:t>ommunity</w:t>
            </w:r>
            <w:r>
              <w:rPr>
                <w:rFonts w:eastAsiaTheme="minorHAnsi"/>
                <w:b/>
                <w:bCs/>
                <w:color w:val="000000"/>
                <w:lang w:val="en-GB"/>
              </w:rPr>
              <w:t xml:space="preserve"> N</w:t>
            </w:r>
            <w:r w:rsidRPr="00AE5540">
              <w:rPr>
                <w:rFonts w:eastAsiaTheme="minorHAnsi"/>
                <w:b/>
                <w:bCs/>
                <w:color w:val="000000"/>
                <w:lang w:val="en-GB"/>
              </w:rPr>
              <w:t>eeds</w:t>
            </w:r>
          </w:p>
          <w:p w14:paraId="08F37EAE" w14:textId="77777777" w:rsidR="00D63F10" w:rsidRPr="00AE5540" w:rsidRDefault="00D63F10" w:rsidP="000A6B11">
            <w:pPr>
              <w:widowControl/>
              <w:adjustRightInd w:val="0"/>
              <w:spacing w:before="120" w:after="120"/>
              <w:jc w:val="center"/>
              <w:rPr>
                <w:rFonts w:eastAsiaTheme="minorHAnsi"/>
                <w:b/>
                <w:bCs/>
                <w:color w:val="000000"/>
                <w:lang w:val="en-GB"/>
              </w:rPr>
            </w:pPr>
            <w:r w:rsidRPr="00AE5540">
              <w:rPr>
                <w:rFonts w:eastAsiaTheme="minorHAnsi"/>
                <w:color w:val="000000"/>
                <w:lang w:val="en-GB"/>
              </w:rPr>
              <w:t>Facilities</w:t>
            </w:r>
            <w:r w:rsidRPr="00AE5540">
              <w:t xml:space="preserve"> and buildings to meet current and future community needs</w:t>
            </w:r>
          </w:p>
        </w:tc>
      </w:tr>
    </w:tbl>
    <w:p w14:paraId="6E541055" w14:textId="77777777" w:rsidR="00944A67" w:rsidRDefault="00944A67" w:rsidP="00624400">
      <w:pPr>
        <w:rPr>
          <w:rFonts w:eastAsiaTheme="minorHAnsi"/>
          <w:color w:val="000000"/>
          <w:lang w:val="en-GB"/>
        </w:rPr>
      </w:pPr>
    </w:p>
    <w:p w14:paraId="5A309C9D" w14:textId="5C804B52" w:rsidR="00B91006" w:rsidRDefault="00B91006" w:rsidP="0071579C">
      <w:r w:rsidRPr="00B91006">
        <w:rPr>
          <w:rFonts w:eastAsiaTheme="minorHAnsi"/>
          <w:color w:val="000000"/>
          <w:lang w:val="en-GB"/>
        </w:rPr>
        <w:t>The</w:t>
      </w:r>
      <w:r>
        <w:rPr>
          <w:rFonts w:eastAsiaTheme="minorHAnsi"/>
          <w:color w:val="000000"/>
          <w:lang w:val="en-GB"/>
        </w:rPr>
        <w:t xml:space="preserve"> themes </w:t>
      </w:r>
      <w:r w:rsidR="003869DE">
        <w:rPr>
          <w:rFonts w:eastAsiaTheme="minorHAnsi"/>
          <w:color w:val="000000"/>
          <w:lang w:val="en-GB"/>
        </w:rPr>
        <w:t>were used as a basis to</w:t>
      </w:r>
      <w:r>
        <w:rPr>
          <w:rFonts w:eastAsiaTheme="minorHAnsi"/>
          <w:color w:val="000000"/>
          <w:lang w:val="en-GB"/>
        </w:rPr>
        <w:t xml:space="preserve"> develop specific principles to be used to guide Council asset prioritisation and </w:t>
      </w:r>
      <w:r w:rsidR="00F53AE2">
        <w:rPr>
          <w:rFonts w:eastAsiaTheme="minorHAnsi"/>
          <w:color w:val="000000"/>
          <w:lang w:val="en-GB"/>
        </w:rPr>
        <w:t xml:space="preserve">investment </w:t>
      </w:r>
      <w:r>
        <w:rPr>
          <w:rFonts w:eastAsiaTheme="minorHAnsi"/>
          <w:color w:val="000000"/>
          <w:lang w:val="en-GB"/>
        </w:rPr>
        <w:t xml:space="preserve">decision </w:t>
      </w:r>
      <w:r w:rsidR="00393CF3">
        <w:rPr>
          <w:rFonts w:eastAsiaTheme="minorHAnsi"/>
          <w:color w:val="000000"/>
          <w:lang w:val="en-GB"/>
        </w:rPr>
        <w:t>making over</w:t>
      </w:r>
      <w:r w:rsidR="00F35114">
        <w:rPr>
          <w:rFonts w:eastAsiaTheme="minorHAnsi"/>
          <w:color w:val="000000"/>
          <w:lang w:val="en-GB"/>
        </w:rPr>
        <w:t xml:space="preserve"> the next 10 years</w:t>
      </w:r>
      <w:r>
        <w:rPr>
          <w:rFonts w:eastAsiaTheme="minorHAnsi"/>
          <w:color w:val="000000"/>
          <w:lang w:val="en-GB"/>
        </w:rPr>
        <w:t xml:space="preserve">. </w:t>
      </w:r>
      <w:r w:rsidR="00624400" w:rsidRPr="004D1CF3">
        <w:t>The</w:t>
      </w:r>
      <w:r w:rsidR="00624400">
        <w:t xml:space="preserve"> community identified</w:t>
      </w:r>
      <w:r w:rsidR="00624400" w:rsidRPr="004D1CF3">
        <w:t xml:space="preserve"> principles </w:t>
      </w:r>
      <w:r w:rsidR="00624400">
        <w:t xml:space="preserve">will </w:t>
      </w:r>
      <w:r w:rsidR="00624400" w:rsidRPr="004D1CF3">
        <w:t>guide future funding priorities and allocation.</w:t>
      </w:r>
      <w:r w:rsidR="00944A67">
        <w:t xml:space="preserve"> Integration of these principles into Council decision making is critical to ensure current and future community identified needs and priorities are met and is further outlined in the funding </w:t>
      </w:r>
      <w:r w:rsidR="00F53AE2">
        <w:t xml:space="preserve">of </w:t>
      </w:r>
      <w:r w:rsidR="00944A67">
        <w:t>this Asset Plan</w:t>
      </w:r>
      <w:r w:rsidR="003869DE">
        <w:t xml:space="preserve">. </w:t>
      </w:r>
      <w:r w:rsidR="003869DE">
        <w:rPr>
          <w:rFonts w:eastAsiaTheme="minorHAnsi"/>
          <w:color w:val="000000"/>
          <w:lang w:val="en-GB"/>
        </w:rPr>
        <w:t>The final principles and intended outcomes identified by the community panel are shown below.</w:t>
      </w:r>
      <w:r w:rsidR="00944A67">
        <w:t xml:space="preserve"> </w:t>
      </w:r>
    </w:p>
    <w:p w14:paraId="266777FD" w14:textId="77777777" w:rsidR="0071579C" w:rsidRPr="0071579C" w:rsidRDefault="0071579C" w:rsidP="0071579C"/>
    <w:tbl>
      <w:tblPr>
        <w:tblStyle w:val="TableGrid"/>
        <w:tblW w:w="2153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1686"/>
        <w:gridCol w:w="8222"/>
        <w:gridCol w:w="5812"/>
        <w:gridCol w:w="5811"/>
      </w:tblGrid>
      <w:tr w:rsidR="00D63F10" w:rsidRPr="004D1CF3" w14:paraId="4551C63F" w14:textId="77777777" w:rsidTr="0071579C">
        <w:tc>
          <w:tcPr>
            <w:tcW w:w="1686" w:type="dxa"/>
            <w:tcBorders>
              <w:bottom w:val="single" w:sz="12" w:space="0" w:color="FFFFFF" w:themeColor="background1"/>
            </w:tcBorders>
            <w:shd w:val="clear" w:color="auto" w:fill="003A70"/>
          </w:tcPr>
          <w:p w14:paraId="697F971C" w14:textId="77777777" w:rsidR="00D63F10" w:rsidRPr="004D1CF3" w:rsidRDefault="00D63F10" w:rsidP="000A6B11">
            <w:pPr>
              <w:pStyle w:val="AMTabletextbullets"/>
              <w:jc w:val="center"/>
              <w:rPr>
                <w:rFonts w:cs="Calibri Light"/>
                <w:sz w:val="22"/>
                <w:szCs w:val="22"/>
                <w:lang w:val="en-AU"/>
              </w:rPr>
            </w:pPr>
            <w:r w:rsidRPr="004D1CF3">
              <w:rPr>
                <w:rFonts w:cs="Calibri Light"/>
                <w:sz w:val="22"/>
                <w:szCs w:val="22"/>
                <w:lang w:val="en-AU"/>
              </w:rPr>
              <w:t>Theme</w:t>
            </w:r>
          </w:p>
        </w:tc>
        <w:tc>
          <w:tcPr>
            <w:tcW w:w="8222" w:type="dxa"/>
            <w:tcBorders>
              <w:bottom w:val="single" w:sz="12" w:space="0" w:color="FFFFFF" w:themeColor="background1"/>
            </w:tcBorders>
            <w:shd w:val="clear" w:color="auto" w:fill="003A70"/>
          </w:tcPr>
          <w:p w14:paraId="5ED50BDD" w14:textId="77777777" w:rsidR="00D63F10" w:rsidRPr="004D1CF3" w:rsidRDefault="00D63F10" w:rsidP="000A6B11">
            <w:pPr>
              <w:pStyle w:val="AMTabletextbullets"/>
              <w:jc w:val="center"/>
              <w:rPr>
                <w:rFonts w:cs="Calibri Light"/>
                <w:sz w:val="22"/>
                <w:szCs w:val="22"/>
                <w:lang w:val="en-AU"/>
              </w:rPr>
            </w:pPr>
            <w:r w:rsidRPr="004D1CF3">
              <w:rPr>
                <w:rFonts w:cs="Calibri Light"/>
                <w:sz w:val="22"/>
                <w:szCs w:val="22"/>
                <w:lang w:val="en-AU"/>
              </w:rPr>
              <w:t>Community Identified Principle</w:t>
            </w:r>
          </w:p>
        </w:tc>
        <w:tc>
          <w:tcPr>
            <w:tcW w:w="11623" w:type="dxa"/>
            <w:gridSpan w:val="2"/>
            <w:tcBorders>
              <w:bottom w:val="single" w:sz="12" w:space="0" w:color="FFFFFF" w:themeColor="background1"/>
            </w:tcBorders>
            <w:shd w:val="clear" w:color="auto" w:fill="003A70"/>
          </w:tcPr>
          <w:p w14:paraId="2E35141F" w14:textId="77777777" w:rsidR="00D63F10" w:rsidRPr="004D1CF3" w:rsidRDefault="00D63F10" w:rsidP="000A6B11">
            <w:pPr>
              <w:pStyle w:val="AMTabletextbullets"/>
              <w:jc w:val="center"/>
              <w:rPr>
                <w:rFonts w:cs="Calibri Light"/>
                <w:sz w:val="22"/>
                <w:szCs w:val="22"/>
                <w:lang w:val="en-AU"/>
              </w:rPr>
            </w:pPr>
            <w:r w:rsidRPr="004D1CF3">
              <w:rPr>
                <w:rFonts w:cs="Calibri Light"/>
                <w:sz w:val="22"/>
                <w:szCs w:val="22"/>
                <w:lang w:val="en-AU"/>
              </w:rPr>
              <w:t>Community Identified Principle Outcomes</w:t>
            </w:r>
          </w:p>
        </w:tc>
      </w:tr>
      <w:tr w:rsidR="00D63F10" w:rsidRPr="00AE5540" w14:paraId="6FA4547D" w14:textId="77777777" w:rsidTr="0071579C">
        <w:trPr>
          <w:trHeight w:val="742"/>
        </w:trPr>
        <w:tc>
          <w:tcPr>
            <w:tcW w:w="1686" w:type="dxa"/>
            <w:vMerge w:val="restart"/>
            <w:shd w:val="clear" w:color="auto" w:fill="F9F9F9"/>
            <w:vAlign w:val="center"/>
          </w:tcPr>
          <w:p w14:paraId="6D2F48AF" w14:textId="77777777" w:rsidR="00D63F10" w:rsidRPr="007A2D9A" w:rsidRDefault="00D63F10" w:rsidP="000A6B11">
            <w:pPr>
              <w:pStyle w:val="Default"/>
              <w:jc w:val="center"/>
              <w:rPr>
                <w:i/>
                <w:iCs/>
                <w:sz w:val="20"/>
                <w:szCs w:val="20"/>
              </w:rPr>
            </w:pPr>
            <w:r w:rsidRPr="007A2D9A">
              <w:rPr>
                <w:b/>
                <w:bCs/>
                <w:noProof/>
                <w:sz w:val="20"/>
                <w:szCs w:val="20"/>
                <w:lang w:eastAsia="en-AU"/>
              </w:rPr>
              <w:drawing>
                <wp:inline distT="0" distB="0" distL="0" distR="0" wp14:anchorId="14F46F8D" wp14:editId="26001806">
                  <wp:extent cx="535709" cy="535709"/>
                  <wp:effectExtent l="0" t="0" r="48895" b="0"/>
                  <wp:docPr id="60" name="Graphic 60" descr="Rainy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Rainy scene outline"/>
                          <pic:cNvPicPr/>
                        </pic:nvPicPr>
                        <pic:blipFill>
                          <a:blip r:embed="rId14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0"/>
                              </a:ext>
                            </a:extLst>
                          </a:blip>
                          <a:stretch>
                            <a:fillRect/>
                          </a:stretch>
                        </pic:blipFill>
                        <pic:spPr>
                          <a:xfrm>
                            <a:off x="0" y="0"/>
                            <a:ext cx="544659" cy="544659"/>
                          </a:xfrm>
                          <a:prstGeom prst="rect">
                            <a:avLst/>
                          </a:prstGeom>
                          <a:effectLst>
                            <a:outerShdw blurRad="50800" dist="38100" dir="2700000" algn="tl" rotWithShape="0">
                              <a:schemeClr val="bg1">
                                <a:lumMod val="50000"/>
                                <a:alpha val="40000"/>
                              </a:schemeClr>
                            </a:outerShdw>
                          </a:effectLst>
                        </pic:spPr>
                      </pic:pic>
                    </a:graphicData>
                  </a:graphic>
                </wp:inline>
              </w:drawing>
            </w:r>
          </w:p>
          <w:p w14:paraId="222583B4" w14:textId="78703D58" w:rsidR="00D63F10" w:rsidRPr="0071579C" w:rsidRDefault="00D63F10" w:rsidP="0071579C">
            <w:pPr>
              <w:widowControl/>
              <w:adjustRightInd w:val="0"/>
              <w:jc w:val="center"/>
              <w:rPr>
                <w:rFonts w:eastAsiaTheme="minorHAnsi"/>
                <w:b/>
                <w:bCs/>
                <w:color w:val="000000"/>
                <w:sz w:val="20"/>
                <w:szCs w:val="20"/>
                <w:lang w:val="en-GB"/>
              </w:rPr>
            </w:pPr>
            <w:r w:rsidRPr="007A2D9A">
              <w:rPr>
                <w:rFonts w:eastAsiaTheme="minorHAnsi"/>
                <w:b/>
                <w:bCs/>
                <w:color w:val="000000"/>
                <w:sz w:val="20"/>
                <w:szCs w:val="20"/>
                <w:lang w:val="en-GB"/>
              </w:rPr>
              <w:t>Public Space and Nature</w:t>
            </w:r>
          </w:p>
        </w:tc>
        <w:tc>
          <w:tcPr>
            <w:tcW w:w="8222" w:type="dxa"/>
            <w:shd w:val="clear" w:color="auto" w:fill="F9F9F9"/>
            <w:vAlign w:val="center"/>
          </w:tcPr>
          <w:p w14:paraId="143A424C" w14:textId="2D9BE3DD" w:rsidR="004405D8" w:rsidRPr="007A2D9A" w:rsidRDefault="00D63F10" w:rsidP="003A33AE">
            <w:pPr>
              <w:pStyle w:val="Default"/>
              <w:ind w:left="311" w:right="460"/>
              <w:rPr>
                <w:rFonts w:ascii="Calibri Light" w:hAnsi="Calibri Light" w:cs="Calibri Light"/>
                <w:i/>
                <w:iCs/>
                <w:sz w:val="22"/>
                <w:szCs w:val="22"/>
              </w:rPr>
            </w:pPr>
            <w:r w:rsidRPr="0071579C">
              <w:rPr>
                <w:rFonts w:ascii="Calibri Light" w:hAnsi="Calibri Light" w:cs="Calibri Light"/>
                <w:i/>
                <w:iCs/>
                <w:sz w:val="22"/>
                <w:szCs w:val="22"/>
              </w:rPr>
              <w:t>Promote</w:t>
            </w:r>
            <w:r w:rsidR="00EE6D5A" w:rsidRPr="0071579C">
              <w:rPr>
                <w:rFonts w:ascii="Calibri Light" w:hAnsi="Calibri Light" w:cs="Calibri Light"/>
                <w:i/>
                <w:iCs/>
                <w:sz w:val="22"/>
                <w:szCs w:val="22"/>
              </w:rPr>
              <w:t xml:space="preserve"> and improve</w:t>
            </w:r>
            <w:r w:rsidRPr="0071579C">
              <w:rPr>
                <w:rFonts w:ascii="Calibri Light" w:hAnsi="Calibri Light" w:cs="Calibri Light"/>
                <w:i/>
                <w:iCs/>
                <w:sz w:val="22"/>
                <w:szCs w:val="22"/>
              </w:rPr>
              <w:t xml:space="preserve"> public space for optimal use</w:t>
            </w:r>
            <w:r w:rsidR="00EE6D5A" w:rsidRPr="0071579C">
              <w:rPr>
                <w:rFonts w:ascii="Calibri Light" w:hAnsi="Calibri Light" w:cs="Calibri Light"/>
                <w:i/>
                <w:iCs/>
                <w:sz w:val="22"/>
                <w:szCs w:val="22"/>
              </w:rPr>
              <w:t xml:space="preserve"> and ensure spaces are equitably accessible across the municipality.</w:t>
            </w:r>
            <w:r w:rsidR="0071579C">
              <w:rPr>
                <w:rStyle w:val="FootnoteReference"/>
                <w:rFonts w:ascii="Calibri Light" w:hAnsi="Calibri Light" w:cs="Calibri Light"/>
                <w:i/>
                <w:iCs/>
                <w:sz w:val="22"/>
                <w:szCs w:val="22"/>
              </w:rPr>
              <w:footnoteReference w:id="1"/>
            </w:r>
          </w:p>
        </w:tc>
        <w:tc>
          <w:tcPr>
            <w:tcW w:w="5812" w:type="dxa"/>
            <w:vMerge w:val="restart"/>
            <w:shd w:val="clear" w:color="auto" w:fill="F9F9F9"/>
          </w:tcPr>
          <w:p w14:paraId="1A0E100A" w14:textId="6D5DA518" w:rsidR="00D63F10" w:rsidRPr="003869DE" w:rsidRDefault="00D63F10" w:rsidP="000A6B11">
            <w:pPr>
              <w:pStyle w:val="Default"/>
              <w:numPr>
                <w:ilvl w:val="0"/>
                <w:numId w:val="40"/>
              </w:numPr>
              <w:ind w:right="184"/>
              <w:rPr>
                <w:rFonts w:ascii="Calibri Light" w:hAnsi="Calibri Light" w:cs="Calibri Light"/>
                <w:sz w:val="20"/>
                <w:szCs w:val="20"/>
              </w:rPr>
            </w:pPr>
            <w:r w:rsidRPr="003869DE">
              <w:rPr>
                <w:rFonts w:ascii="Calibri Light" w:hAnsi="Calibri Light" w:cs="Calibri Light"/>
                <w:sz w:val="20"/>
                <w:szCs w:val="20"/>
              </w:rPr>
              <w:t>Set an aspirational ratio that we’re looking for between public space</w:t>
            </w:r>
            <w:r w:rsidR="00CD198F">
              <w:rPr>
                <w:rFonts w:ascii="Calibri Light" w:hAnsi="Calibri Light" w:cs="Calibri Light"/>
                <w:sz w:val="20"/>
                <w:szCs w:val="20"/>
              </w:rPr>
              <w:t>:</w:t>
            </w:r>
            <w:r w:rsidRPr="003869DE">
              <w:rPr>
                <w:rFonts w:ascii="Calibri Light" w:hAnsi="Calibri Light" w:cs="Calibri Light"/>
                <w:sz w:val="20"/>
                <w:szCs w:val="20"/>
              </w:rPr>
              <w:t xml:space="preserve"> greenspac</w:t>
            </w:r>
            <w:r w:rsidR="00CD198F">
              <w:rPr>
                <w:rFonts w:ascii="Calibri Light" w:hAnsi="Calibri Light" w:cs="Calibri Light"/>
                <w:sz w:val="20"/>
                <w:szCs w:val="20"/>
              </w:rPr>
              <w:t>e</w:t>
            </w:r>
          </w:p>
          <w:p w14:paraId="288A0C7A" w14:textId="55A0CF23"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Managing/preventing conflicting uses and activities which may reduce enjoyment</w:t>
            </w:r>
          </w:p>
        </w:tc>
        <w:tc>
          <w:tcPr>
            <w:tcW w:w="5811" w:type="dxa"/>
            <w:vMerge w:val="restart"/>
            <w:shd w:val="clear" w:color="auto" w:fill="F9F9F9"/>
          </w:tcPr>
          <w:p w14:paraId="530D6AAD" w14:textId="3B6488BD"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Provision of equitable access to green space</w:t>
            </w:r>
          </w:p>
          <w:p w14:paraId="44C25E31"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Including corridors and large trees to increase our protection and enhancement of the natural environment</w:t>
            </w:r>
          </w:p>
        </w:tc>
      </w:tr>
      <w:tr w:rsidR="00EE6D5A" w:rsidRPr="00AE5540" w14:paraId="3D8E8DC3" w14:textId="77777777" w:rsidTr="0071579C">
        <w:trPr>
          <w:trHeight w:val="280"/>
        </w:trPr>
        <w:tc>
          <w:tcPr>
            <w:tcW w:w="1686" w:type="dxa"/>
            <w:vMerge/>
            <w:shd w:val="clear" w:color="auto" w:fill="F2F2F2" w:themeFill="background1" w:themeFillShade="F2"/>
          </w:tcPr>
          <w:p w14:paraId="0E4A45AF" w14:textId="77777777" w:rsidR="00EE6D5A" w:rsidRPr="007A2D9A" w:rsidRDefault="00EE6D5A" w:rsidP="000A6B11">
            <w:pPr>
              <w:pStyle w:val="Default"/>
              <w:rPr>
                <w:rFonts w:ascii="Calibri Light" w:hAnsi="Calibri Light" w:cs="Calibri Light"/>
                <w:i/>
                <w:iCs/>
                <w:sz w:val="20"/>
                <w:szCs w:val="20"/>
              </w:rPr>
            </w:pPr>
          </w:p>
        </w:tc>
        <w:tc>
          <w:tcPr>
            <w:tcW w:w="8222" w:type="dxa"/>
            <w:shd w:val="clear" w:color="auto" w:fill="F9F9F9"/>
            <w:vAlign w:val="center"/>
          </w:tcPr>
          <w:p w14:paraId="5260113B" w14:textId="77777777" w:rsidR="00EE6D5A" w:rsidRPr="007A2D9A" w:rsidRDefault="00EE6D5A" w:rsidP="000A6B11">
            <w:pPr>
              <w:pStyle w:val="Default"/>
              <w:ind w:left="311" w:right="460"/>
              <w:rPr>
                <w:rFonts w:ascii="Calibri Light" w:hAnsi="Calibri Light" w:cs="Calibri Light"/>
                <w:i/>
                <w:iCs/>
                <w:sz w:val="22"/>
                <w:szCs w:val="22"/>
              </w:rPr>
            </w:pPr>
            <w:r w:rsidRPr="007A2D9A">
              <w:rPr>
                <w:rFonts w:ascii="Calibri Light" w:hAnsi="Calibri Light" w:cs="Calibri Light"/>
                <w:i/>
                <w:iCs/>
                <w:sz w:val="22"/>
                <w:szCs w:val="22"/>
              </w:rPr>
              <w:t>Increasing percentage of green space in public spaces.</w:t>
            </w:r>
          </w:p>
        </w:tc>
        <w:tc>
          <w:tcPr>
            <w:tcW w:w="5812" w:type="dxa"/>
            <w:vMerge/>
            <w:shd w:val="clear" w:color="auto" w:fill="F2F2F2" w:themeFill="background1" w:themeFillShade="F2"/>
          </w:tcPr>
          <w:p w14:paraId="4A81E949" w14:textId="77777777" w:rsidR="00EE6D5A" w:rsidRPr="003869DE" w:rsidRDefault="00EE6D5A" w:rsidP="000A6B11">
            <w:pPr>
              <w:pStyle w:val="AMTabletextbullets"/>
              <w:rPr>
                <w:rFonts w:cs="Calibri Light"/>
                <w:szCs w:val="20"/>
                <w:lang w:val="en-AU"/>
              </w:rPr>
            </w:pPr>
          </w:p>
        </w:tc>
        <w:tc>
          <w:tcPr>
            <w:tcW w:w="5811" w:type="dxa"/>
            <w:vMerge/>
            <w:shd w:val="clear" w:color="auto" w:fill="F2F2F2" w:themeFill="background1" w:themeFillShade="F2"/>
          </w:tcPr>
          <w:p w14:paraId="74DF8216" w14:textId="77777777" w:rsidR="00EE6D5A" w:rsidRPr="003869DE" w:rsidRDefault="00EE6D5A" w:rsidP="000A6B11">
            <w:pPr>
              <w:pStyle w:val="AMTabletextbullets"/>
              <w:rPr>
                <w:rFonts w:cs="Calibri Light"/>
                <w:szCs w:val="20"/>
                <w:lang w:val="en-AU"/>
              </w:rPr>
            </w:pPr>
          </w:p>
        </w:tc>
      </w:tr>
      <w:tr w:rsidR="00D63F10" w:rsidRPr="00AE5540" w14:paraId="7C6C3BA3" w14:textId="77777777" w:rsidTr="0071579C">
        <w:trPr>
          <w:trHeight w:val="1334"/>
        </w:trPr>
        <w:tc>
          <w:tcPr>
            <w:tcW w:w="1686" w:type="dxa"/>
            <w:vMerge w:val="restart"/>
            <w:shd w:val="clear" w:color="auto" w:fill="F9F9F9"/>
            <w:vAlign w:val="center"/>
          </w:tcPr>
          <w:p w14:paraId="0936FC9F" w14:textId="77777777" w:rsidR="00D63F10" w:rsidRPr="007A2D9A" w:rsidRDefault="00D63F10" w:rsidP="000A6B11">
            <w:pPr>
              <w:pStyle w:val="AMTabletextbullets"/>
              <w:spacing w:line="240" w:lineRule="auto"/>
              <w:jc w:val="center"/>
              <w:rPr>
                <w:i/>
                <w:iCs/>
                <w:szCs w:val="20"/>
              </w:rPr>
            </w:pPr>
            <w:r w:rsidRPr="007A2D9A">
              <w:rPr>
                <w:rFonts w:eastAsiaTheme="minorHAnsi"/>
                <w:b/>
                <w:bCs/>
                <w:noProof/>
                <w:color w:val="000000"/>
                <w:szCs w:val="20"/>
                <w:lang w:val="en-AU" w:eastAsia="en-AU"/>
              </w:rPr>
              <w:drawing>
                <wp:inline distT="0" distB="0" distL="0" distR="0" wp14:anchorId="35CADB15" wp14:editId="6CA65879">
                  <wp:extent cx="655782" cy="655782"/>
                  <wp:effectExtent l="0" t="0" r="0" b="5080"/>
                  <wp:docPr id="61" name="Graphic 61" descr="Route (Two Pins With A Path)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descr="Route (Two Pins With A Path) outline"/>
                          <pic:cNvPicPr/>
                        </pic:nvPicPr>
                        <pic:blipFill>
                          <a:blip r:embed="rId142"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36"/>
                              </a:ext>
                            </a:extLst>
                          </a:blip>
                          <a:stretch>
                            <a:fillRect/>
                          </a:stretch>
                        </pic:blipFill>
                        <pic:spPr>
                          <a:xfrm>
                            <a:off x="0" y="0"/>
                            <a:ext cx="660272" cy="660272"/>
                          </a:xfrm>
                          <a:prstGeom prst="rect">
                            <a:avLst/>
                          </a:prstGeom>
                          <a:effectLst>
                            <a:outerShdw blurRad="50800" dist="38100" dir="2700000" algn="tl" rotWithShape="0">
                              <a:schemeClr val="bg1">
                                <a:lumMod val="50000"/>
                                <a:alpha val="40000"/>
                              </a:schemeClr>
                            </a:outerShdw>
                          </a:effectLst>
                        </pic:spPr>
                      </pic:pic>
                    </a:graphicData>
                  </a:graphic>
                </wp:inline>
              </w:drawing>
            </w:r>
          </w:p>
          <w:p w14:paraId="3E93BAB1" w14:textId="04EE494A" w:rsidR="00D63F10" w:rsidRPr="0071579C" w:rsidRDefault="00D63F10" w:rsidP="0071579C">
            <w:pPr>
              <w:widowControl/>
              <w:adjustRightInd w:val="0"/>
              <w:jc w:val="center"/>
              <w:rPr>
                <w:rFonts w:eastAsiaTheme="minorHAnsi"/>
                <w:b/>
                <w:bCs/>
                <w:color w:val="000000"/>
                <w:sz w:val="20"/>
                <w:szCs w:val="20"/>
                <w:lang w:val="en-GB"/>
              </w:rPr>
            </w:pPr>
            <w:r w:rsidRPr="007A2D9A">
              <w:rPr>
                <w:rFonts w:eastAsiaTheme="minorHAnsi"/>
                <w:b/>
                <w:bCs/>
                <w:color w:val="000000"/>
                <w:sz w:val="20"/>
                <w:szCs w:val="20"/>
                <w:lang w:val="en-GB"/>
              </w:rPr>
              <w:t>Connectivity and Accessibility</w:t>
            </w:r>
          </w:p>
        </w:tc>
        <w:tc>
          <w:tcPr>
            <w:tcW w:w="8222" w:type="dxa"/>
            <w:shd w:val="clear" w:color="auto" w:fill="F9F9F9"/>
            <w:vAlign w:val="center"/>
          </w:tcPr>
          <w:p w14:paraId="446DE3E7" w14:textId="2D98B7AD" w:rsidR="00D63F10" w:rsidRPr="007A2D9A" w:rsidRDefault="00CD198F" w:rsidP="000A6B11">
            <w:pPr>
              <w:pStyle w:val="AMTabletextbullets"/>
              <w:spacing w:line="240" w:lineRule="auto"/>
              <w:ind w:left="311" w:right="460"/>
              <w:rPr>
                <w:rFonts w:eastAsia="Arial" w:cs="Calibri Light"/>
                <w:i/>
                <w:iCs/>
                <w:color w:val="000000" w:themeColor="text1"/>
                <w:sz w:val="22"/>
                <w:szCs w:val="22"/>
                <w:lang w:val="en-GB"/>
              </w:rPr>
            </w:pPr>
            <w:r>
              <w:rPr>
                <w:rFonts w:cs="Calibri Light"/>
                <w:i/>
                <w:iCs/>
                <w:sz w:val="22"/>
                <w:szCs w:val="22"/>
              </w:rPr>
              <w:t>P</w:t>
            </w:r>
            <w:r w:rsidRPr="007A2D9A">
              <w:rPr>
                <w:rFonts w:cs="Calibri Light"/>
                <w:i/>
                <w:iCs/>
                <w:sz w:val="22"/>
                <w:szCs w:val="22"/>
              </w:rPr>
              <w:t>rovide, maintain and advocate for infrastructure and services that enable all residents and visitors to move easily, safely and comfortably around the Municipality and surrounding areas.</w:t>
            </w:r>
          </w:p>
        </w:tc>
        <w:tc>
          <w:tcPr>
            <w:tcW w:w="5812" w:type="dxa"/>
            <w:vMerge w:val="restart"/>
            <w:shd w:val="clear" w:color="auto" w:fill="F9F9F9"/>
          </w:tcPr>
          <w:p w14:paraId="46CCF952" w14:textId="4688D1D1" w:rsidR="00D63F10" w:rsidRPr="003869DE" w:rsidRDefault="00D63F10" w:rsidP="000A6B11">
            <w:pPr>
              <w:pStyle w:val="Default"/>
              <w:numPr>
                <w:ilvl w:val="0"/>
                <w:numId w:val="42"/>
              </w:numPr>
              <w:rPr>
                <w:rFonts w:ascii="Calibri Light" w:hAnsi="Calibri Light" w:cs="Calibri Light"/>
                <w:sz w:val="20"/>
                <w:szCs w:val="20"/>
              </w:rPr>
            </w:pPr>
            <w:r w:rsidRPr="003869DE">
              <w:rPr>
                <w:rFonts w:ascii="Calibri Light" w:hAnsi="Calibri Light" w:cs="Calibri Light"/>
                <w:sz w:val="20"/>
                <w:szCs w:val="20"/>
              </w:rPr>
              <w:t>Improve the efficiency and accessibility of transport and connectivity</w:t>
            </w:r>
          </w:p>
          <w:p w14:paraId="4085A7EA"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Residents of all income levels and abilities would feel comfortable accessing the services</w:t>
            </w:r>
          </w:p>
          <w:p w14:paraId="62878FC7" w14:textId="48F9D9C1"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 xml:space="preserve">Providing better services for the Community of Frankston </w:t>
            </w:r>
            <w:r w:rsidR="00CD198F">
              <w:rPr>
                <w:rFonts w:ascii="Calibri Light" w:hAnsi="Calibri Light" w:cs="Calibri Light"/>
                <w:sz w:val="20"/>
                <w:szCs w:val="20"/>
              </w:rPr>
              <w:t>C</w:t>
            </w:r>
            <w:r w:rsidRPr="003869DE">
              <w:rPr>
                <w:rFonts w:ascii="Calibri Light" w:hAnsi="Calibri Light" w:cs="Calibri Light"/>
                <w:sz w:val="20"/>
                <w:szCs w:val="20"/>
              </w:rPr>
              <w:t>ity -transport &amp; connectivity</w:t>
            </w:r>
          </w:p>
          <w:p w14:paraId="05A3A1FC" w14:textId="40200C36" w:rsidR="00D63F10" w:rsidRPr="003869DE" w:rsidRDefault="00CD198F" w:rsidP="000A6B11">
            <w:pPr>
              <w:pStyle w:val="Default"/>
              <w:numPr>
                <w:ilvl w:val="0"/>
                <w:numId w:val="40"/>
              </w:numPr>
              <w:rPr>
                <w:rFonts w:ascii="Calibri Light" w:hAnsi="Calibri Light" w:cs="Calibri Light"/>
                <w:sz w:val="20"/>
                <w:szCs w:val="20"/>
              </w:rPr>
            </w:pPr>
            <w:r>
              <w:rPr>
                <w:rFonts w:ascii="Calibri Light" w:hAnsi="Calibri Light" w:cs="Calibri Light"/>
                <w:sz w:val="20"/>
                <w:szCs w:val="20"/>
              </w:rPr>
              <w:t>Development of key links</w:t>
            </w:r>
            <w:r w:rsidR="00D63F10" w:rsidRPr="003869DE">
              <w:rPr>
                <w:rFonts w:ascii="Calibri Light" w:hAnsi="Calibri Light" w:cs="Calibri Light"/>
                <w:sz w:val="20"/>
                <w:szCs w:val="20"/>
              </w:rPr>
              <w:t xml:space="preserve"> in walking paths</w:t>
            </w:r>
            <w:r>
              <w:rPr>
                <w:rFonts w:ascii="Calibri Light" w:hAnsi="Calibri Light" w:cs="Calibri Light"/>
                <w:sz w:val="20"/>
                <w:szCs w:val="20"/>
              </w:rPr>
              <w:t xml:space="preserve">. </w:t>
            </w:r>
            <w:r w:rsidR="00896489">
              <w:rPr>
                <w:rFonts w:ascii="Calibri Light" w:hAnsi="Calibri Light" w:cs="Calibri Light"/>
                <w:sz w:val="20"/>
                <w:szCs w:val="20"/>
              </w:rPr>
              <w:t>Conduct survey throughout</w:t>
            </w:r>
            <w:r w:rsidR="00D63F10" w:rsidRPr="003869DE">
              <w:rPr>
                <w:rFonts w:ascii="Calibri Light" w:hAnsi="Calibri Light" w:cs="Calibri Light"/>
                <w:sz w:val="20"/>
                <w:szCs w:val="20"/>
              </w:rPr>
              <w:t xml:space="preserve"> the Municipality</w:t>
            </w:r>
          </w:p>
          <w:p w14:paraId="7189E81B" w14:textId="287C3593" w:rsidR="00D63F10" w:rsidRPr="003869DE" w:rsidRDefault="00D63F10" w:rsidP="000A6B11">
            <w:pPr>
              <w:pStyle w:val="Default"/>
              <w:numPr>
                <w:ilvl w:val="0"/>
                <w:numId w:val="42"/>
              </w:numPr>
              <w:rPr>
                <w:rFonts w:ascii="Calibri Light" w:hAnsi="Calibri Light" w:cs="Calibri Light"/>
                <w:sz w:val="20"/>
                <w:szCs w:val="20"/>
              </w:rPr>
            </w:pPr>
            <w:r w:rsidRPr="003869DE">
              <w:rPr>
                <w:rFonts w:ascii="Calibri Light" w:hAnsi="Calibri Light" w:cs="Calibri Light"/>
                <w:sz w:val="20"/>
                <w:szCs w:val="20"/>
              </w:rPr>
              <w:t>More parking at the</w:t>
            </w:r>
            <w:r w:rsidR="001D4B75">
              <w:rPr>
                <w:rFonts w:ascii="Calibri Light" w:hAnsi="Calibri Light" w:cs="Calibri Light"/>
                <w:sz w:val="20"/>
                <w:szCs w:val="20"/>
              </w:rPr>
              <w:t xml:space="preserve"> Frankston</w:t>
            </w:r>
            <w:r w:rsidRPr="003869DE">
              <w:rPr>
                <w:rFonts w:ascii="Calibri Light" w:hAnsi="Calibri Light" w:cs="Calibri Light"/>
                <w:sz w:val="20"/>
                <w:szCs w:val="20"/>
              </w:rPr>
              <w:t xml:space="preserve"> </w:t>
            </w:r>
            <w:r w:rsidR="0098303F">
              <w:rPr>
                <w:rFonts w:ascii="Calibri Light" w:hAnsi="Calibri Light" w:cs="Calibri Light"/>
                <w:sz w:val="20"/>
                <w:szCs w:val="20"/>
              </w:rPr>
              <w:t>L</w:t>
            </w:r>
            <w:r w:rsidRPr="003869DE">
              <w:rPr>
                <w:rFonts w:ascii="Calibri Light" w:hAnsi="Calibri Light" w:cs="Calibri Light"/>
                <w:sz w:val="20"/>
                <w:szCs w:val="20"/>
              </w:rPr>
              <w:t xml:space="preserve">ibrary </w:t>
            </w:r>
          </w:p>
        </w:tc>
        <w:tc>
          <w:tcPr>
            <w:tcW w:w="5811" w:type="dxa"/>
            <w:vMerge w:val="restart"/>
            <w:shd w:val="clear" w:color="auto" w:fill="F9F9F9"/>
          </w:tcPr>
          <w:p w14:paraId="7F25E104" w14:textId="77777777" w:rsidR="00572D08"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 xml:space="preserve">When working with developers, making real effort with sustainability </w:t>
            </w:r>
          </w:p>
          <w:p w14:paraId="529A506A" w14:textId="6B365AB3"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Better storm water drainage</w:t>
            </w:r>
          </w:p>
          <w:p w14:paraId="050BCF0C" w14:textId="1F4275CC" w:rsidR="00D63F10" w:rsidRPr="003869DE" w:rsidRDefault="00CD198F" w:rsidP="000A6B11">
            <w:pPr>
              <w:pStyle w:val="Default"/>
              <w:numPr>
                <w:ilvl w:val="0"/>
                <w:numId w:val="40"/>
              </w:numPr>
              <w:rPr>
                <w:rFonts w:ascii="Calibri Light" w:hAnsi="Calibri Light" w:cs="Calibri Light"/>
                <w:sz w:val="20"/>
                <w:szCs w:val="20"/>
              </w:rPr>
            </w:pPr>
            <w:r>
              <w:rPr>
                <w:rFonts w:ascii="Calibri Light" w:hAnsi="Calibri Light" w:cs="Calibri Light"/>
                <w:sz w:val="20"/>
                <w:szCs w:val="20"/>
              </w:rPr>
              <w:t>I</w:t>
            </w:r>
            <w:r w:rsidR="00D63F10" w:rsidRPr="003869DE">
              <w:rPr>
                <w:rFonts w:ascii="Calibri Light" w:hAnsi="Calibri Light" w:cs="Calibri Light"/>
                <w:sz w:val="20"/>
                <w:szCs w:val="20"/>
              </w:rPr>
              <w:t>dentify gaps in connectivity (missing paths) using technology to improve connectivity</w:t>
            </w:r>
          </w:p>
          <w:p w14:paraId="3112BF59"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Pedestrian bridge from train station to TAFE and Parc</w:t>
            </w:r>
          </w:p>
          <w:p w14:paraId="374397D1"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Providing a seat at a bus stop</w:t>
            </w:r>
          </w:p>
          <w:p w14:paraId="372408A4" w14:textId="7E7ECFD0" w:rsidR="00D63F10" w:rsidRPr="003869DE" w:rsidRDefault="00CD198F" w:rsidP="000A6B11">
            <w:pPr>
              <w:pStyle w:val="Default"/>
              <w:numPr>
                <w:ilvl w:val="0"/>
                <w:numId w:val="40"/>
              </w:numPr>
              <w:rPr>
                <w:rFonts w:ascii="Calibri Light" w:hAnsi="Calibri Light" w:cs="Calibri Light"/>
                <w:sz w:val="20"/>
                <w:szCs w:val="20"/>
              </w:rPr>
            </w:pPr>
            <w:r w:rsidRPr="00CD198F">
              <w:rPr>
                <w:rFonts w:ascii="Calibri Light" w:hAnsi="Calibri Light" w:cs="Calibri Light"/>
                <w:sz w:val="20"/>
                <w:szCs w:val="20"/>
              </w:rPr>
              <w:t>Review of</w:t>
            </w:r>
            <w:r w:rsidR="00D63F10" w:rsidRPr="00CD198F">
              <w:rPr>
                <w:rFonts w:ascii="Calibri Light" w:hAnsi="Calibri Light" w:cs="Calibri Light"/>
                <w:sz w:val="20"/>
                <w:szCs w:val="20"/>
              </w:rPr>
              <w:t xml:space="preserve"> bike lanes </w:t>
            </w:r>
            <w:r w:rsidRPr="00CD198F">
              <w:rPr>
                <w:rFonts w:ascii="Calibri Light" w:hAnsi="Calibri Light" w:cs="Calibri Light"/>
                <w:sz w:val="20"/>
                <w:szCs w:val="20"/>
              </w:rPr>
              <w:t xml:space="preserve">and active transport infrastructure and </w:t>
            </w:r>
            <w:r w:rsidR="00D63F10" w:rsidRPr="00CD198F">
              <w:rPr>
                <w:rFonts w:ascii="Calibri Light" w:hAnsi="Calibri Light" w:cs="Calibri Light"/>
                <w:sz w:val="20"/>
                <w:szCs w:val="20"/>
              </w:rPr>
              <w:t>better provisions for bike lanes</w:t>
            </w:r>
          </w:p>
        </w:tc>
      </w:tr>
      <w:tr w:rsidR="00D63F10" w:rsidRPr="00AE5540" w14:paraId="134A55A8" w14:textId="77777777" w:rsidTr="0071579C">
        <w:trPr>
          <w:trHeight w:val="543"/>
        </w:trPr>
        <w:tc>
          <w:tcPr>
            <w:tcW w:w="1686" w:type="dxa"/>
            <w:vMerge/>
            <w:tcBorders>
              <w:bottom w:val="single" w:sz="12" w:space="0" w:color="FFFFFF" w:themeColor="background1"/>
            </w:tcBorders>
            <w:shd w:val="clear" w:color="auto" w:fill="F9F9F9"/>
          </w:tcPr>
          <w:p w14:paraId="5F38E808" w14:textId="77777777" w:rsidR="00D63F10" w:rsidRPr="007A2D9A" w:rsidRDefault="00D63F10" w:rsidP="000A6B11">
            <w:pPr>
              <w:pStyle w:val="AMTabletextbullets"/>
              <w:spacing w:line="240" w:lineRule="auto"/>
              <w:rPr>
                <w:i/>
                <w:iCs/>
                <w:szCs w:val="20"/>
              </w:rPr>
            </w:pPr>
          </w:p>
        </w:tc>
        <w:tc>
          <w:tcPr>
            <w:tcW w:w="8222" w:type="dxa"/>
            <w:tcBorders>
              <w:bottom w:val="single" w:sz="12" w:space="0" w:color="FFFFFF" w:themeColor="background1"/>
            </w:tcBorders>
            <w:shd w:val="clear" w:color="auto" w:fill="F9F9F9"/>
            <w:vAlign w:val="center"/>
          </w:tcPr>
          <w:p w14:paraId="252A52A6" w14:textId="77777777" w:rsidR="00D63F10" w:rsidRPr="007A2D9A" w:rsidRDefault="00D63F10" w:rsidP="000A6B11">
            <w:pPr>
              <w:pStyle w:val="AMTabletextbullets"/>
              <w:spacing w:line="240" w:lineRule="auto"/>
              <w:ind w:left="311" w:right="460"/>
              <w:rPr>
                <w:rFonts w:eastAsia="Arial" w:cs="Calibri Light"/>
                <w:i/>
                <w:iCs/>
                <w:color w:val="000000" w:themeColor="text1"/>
                <w:sz w:val="22"/>
                <w:szCs w:val="22"/>
                <w:lang w:val="en-GB"/>
              </w:rPr>
            </w:pPr>
            <w:r w:rsidRPr="007A2D9A">
              <w:rPr>
                <w:rFonts w:cs="Calibri Light"/>
                <w:i/>
                <w:iCs/>
                <w:sz w:val="22"/>
                <w:szCs w:val="22"/>
              </w:rPr>
              <w:t>Efficient, accessible services and connections that are fit for purpose with the ability to adapt to current and future community needs, through the support of technologies and systems.</w:t>
            </w:r>
          </w:p>
        </w:tc>
        <w:tc>
          <w:tcPr>
            <w:tcW w:w="5812" w:type="dxa"/>
            <w:vMerge/>
            <w:shd w:val="clear" w:color="auto" w:fill="F9F9F9"/>
          </w:tcPr>
          <w:p w14:paraId="63B178AE" w14:textId="77777777" w:rsidR="00D63F10" w:rsidRPr="003869DE" w:rsidRDefault="00D63F10" w:rsidP="000A6B11">
            <w:pPr>
              <w:pStyle w:val="AMTabletextbullets"/>
              <w:rPr>
                <w:rFonts w:cs="Calibri Light"/>
                <w:szCs w:val="20"/>
                <w:lang w:val="en-AU"/>
              </w:rPr>
            </w:pPr>
          </w:p>
        </w:tc>
        <w:tc>
          <w:tcPr>
            <w:tcW w:w="5811" w:type="dxa"/>
            <w:vMerge/>
            <w:shd w:val="clear" w:color="auto" w:fill="F9F9F9"/>
          </w:tcPr>
          <w:p w14:paraId="2A6F84E7" w14:textId="77777777" w:rsidR="00D63F10" w:rsidRPr="003869DE" w:rsidRDefault="00D63F10" w:rsidP="000A6B11">
            <w:pPr>
              <w:pStyle w:val="AMTabletextbullets"/>
              <w:rPr>
                <w:rFonts w:cs="Calibri Light"/>
                <w:szCs w:val="20"/>
                <w:lang w:val="en-AU"/>
              </w:rPr>
            </w:pPr>
          </w:p>
        </w:tc>
      </w:tr>
      <w:tr w:rsidR="00D63F10" w:rsidRPr="00AE5540" w14:paraId="07A4C454" w14:textId="77777777" w:rsidTr="0071579C">
        <w:trPr>
          <w:trHeight w:val="1072"/>
        </w:trPr>
        <w:tc>
          <w:tcPr>
            <w:tcW w:w="1686" w:type="dxa"/>
            <w:vMerge w:val="restart"/>
            <w:shd w:val="clear" w:color="auto" w:fill="F9F9F9"/>
            <w:vAlign w:val="center"/>
          </w:tcPr>
          <w:p w14:paraId="25C4C94D" w14:textId="77777777" w:rsidR="00D63F10" w:rsidRPr="007A2D9A" w:rsidRDefault="00D63F10" w:rsidP="000A6B11">
            <w:pPr>
              <w:pStyle w:val="AMTabletextbullets"/>
              <w:spacing w:line="240" w:lineRule="auto"/>
              <w:jc w:val="center"/>
              <w:rPr>
                <w:rFonts w:eastAsia="Arial" w:cs="Calibri Light"/>
                <w:i/>
                <w:iCs/>
                <w:color w:val="000000" w:themeColor="text1"/>
                <w:szCs w:val="20"/>
                <w:lang w:val="en-GB"/>
              </w:rPr>
            </w:pPr>
            <w:r w:rsidRPr="007A2D9A">
              <w:rPr>
                <w:rFonts w:eastAsiaTheme="minorHAnsi"/>
                <w:b/>
                <w:bCs/>
                <w:noProof/>
                <w:color w:val="000000"/>
                <w:szCs w:val="20"/>
                <w:lang w:val="en-AU" w:eastAsia="en-AU"/>
              </w:rPr>
              <w:drawing>
                <wp:inline distT="0" distB="0" distL="0" distR="0" wp14:anchorId="318756A4" wp14:editId="449D0B70">
                  <wp:extent cx="609600" cy="609600"/>
                  <wp:effectExtent l="0" t="0" r="0" b="50800"/>
                  <wp:docPr id="62" name="Graphic 62" descr="Thermomet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ic 37" descr="Thermometer outline"/>
                          <pic:cNvPicPr/>
                        </pic:nvPicPr>
                        <pic:blipFill>
                          <a:blip r:embed="rId14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38"/>
                              </a:ext>
                            </a:extLst>
                          </a:blip>
                          <a:stretch>
                            <a:fillRect/>
                          </a:stretch>
                        </pic:blipFill>
                        <pic:spPr>
                          <a:xfrm>
                            <a:off x="0" y="0"/>
                            <a:ext cx="612638" cy="612638"/>
                          </a:xfrm>
                          <a:prstGeom prst="rect">
                            <a:avLst/>
                          </a:prstGeom>
                          <a:effectLst>
                            <a:outerShdw blurRad="50800" dist="38100" dir="2700000" algn="tl" rotWithShape="0">
                              <a:schemeClr val="bg1">
                                <a:lumMod val="50000"/>
                                <a:alpha val="40000"/>
                              </a:schemeClr>
                            </a:outerShdw>
                          </a:effectLst>
                        </pic:spPr>
                      </pic:pic>
                    </a:graphicData>
                  </a:graphic>
                </wp:inline>
              </w:drawing>
            </w:r>
          </w:p>
          <w:p w14:paraId="096B5C74" w14:textId="77777777" w:rsidR="00D63F10" w:rsidRPr="007A2D9A" w:rsidRDefault="00D63F10" w:rsidP="000A6B11">
            <w:pPr>
              <w:widowControl/>
              <w:adjustRightInd w:val="0"/>
              <w:jc w:val="center"/>
              <w:rPr>
                <w:rFonts w:eastAsiaTheme="minorHAnsi"/>
                <w:b/>
                <w:bCs/>
                <w:color w:val="000000"/>
                <w:sz w:val="20"/>
                <w:szCs w:val="20"/>
                <w:lang w:val="en-GB"/>
              </w:rPr>
            </w:pPr>
            <w:r w:rsidRPr="007A2D9A">
              <w:rPr>
                <w:rFonts w:eastAsiaTheme="minorHAnsi"/>
                <w:b/>
                <w:bCs/>
                <w:color w:val="000000"/>
                <w:sz w:val="20"/>
                <w:szCs w:val="20"/>
                <w:lang w:val="en-GB"/>
              </w:rPr>
              <w:t>Sustainability/</w:t>
            </w:r>
          </w:p>
          <w:p w14:paraId="76C67A92" w14:textId="77777777" w:rsidR="00D63F10" w:rsidRPr="007A2D9A" w:rsidRDefault="00D63F10" w:rsidP="000A6B11">
            <w:pPr>
              <w:widowControl/>
              <w:adjustRightInd w:val="0"/>
              <w:jc w:val="center"/>
              <w:rPr>
                <w:rFonts w:eastAsiaTheme="minorHAnsi"/>
                <w:b/>
                <w:bCs/>
                <w:color w:val="000000"/>
                <w:sz w:val="20"/>
                <w:szCs w:val="20"/>
                <w:lang w:val="en-GB"/>
              </w:rPr>
            </w:pPr>
            <w:r w:rsidRPr="007A2D9A">
              <w:rPr>
                <w:rFonts w:eastAsiaTheme="minorHAnsi"/>
                <w:b/>
                <w:bCs/>
                <w:color w:val="000000"/>
                <w:sz w:val="20"/>
                <w:szCs w:val="20"/>
                <w:lang w:val="en-GB"/>
              </w:rPr>
              <w:t>Climate Change resilience</w:t>
            </w:r>
          </w:p>
          <w:p w14:paraId="3759283A" w14:textId="77777777" w:rsidR="00D63F10" w:rsidRPr="007A2D9A" w:rsidRDefault="00D63F10" w:rsidP="000A6B11">
            <w:pPr>
              <w:pStyle w:val="AMTabletextbullets"/>
              <w:spacing w:line="240" w:lineRule="auto"/>
              <w:jc w:val="center"/>
              <w:rPr>
                <w:rFonts w:eastAsia="Arial" w:cs="Calibri Light"/>
                <w:i/>
                <w:iCs/>
                <w:color w:val="000000" w:themeColor="text1"/>
                <w:szCs w:val="20"/>
                <w:lang w:val="en-GB"/>
              </w:rPr>
            </w:pPr>
          </w:p>
        </w:tc>
        <w:tc>
          <w:tcPr>
            <w:tcW w:w="8222" w:type="dxa"/>
            <w:shd w:val="clear" w:color="auto" w:fill="F9F9F9"/>
            <w:vAlign w:val="center"/>
          </w:tcPr>
          <w:p w14:paraId="72691634" w14:textId="77777777" w:rsidR="00D63F10" w:rsidRPr="007A2D9A" w:rsidRDefault="00D63F10" w:rsidP="000A6B11">
            <w:pPr>
              <w:pStyle w:val="Default"/>
              <w:ind w:left="311" w:right="460"/>
              <w:rPr>
                <w:rFonts w:ascii="Calibri Light" w:hAnsi="Calibri Light" w:cs="Calibri Light"/>
                <w:i/>
                <w:iCs/>
                <w:sz w:val="22"/>
                <w:szCs w:val="22"/>
              </w:rPr>
            </w:pPr>
            <w:r w:rsidRPr="007A2D9A">
              <w:rPr>
                <w:rFonts w:ascii="Calibri Light" w:hAnsi="Calibri Light" w:cs="Calibri Light"/>
                <w:i/>
                <w:iCs/>
                <w:sz w:val="22"/>
                <w:szCs w:val="22"/>
              </w:rPr>
              <w:t>Invest in the protection, enhancement and balance of the natural environment and wildlife to ensure sustainability for future generations</w:t>
            </w:r>
          </w:p>
        </w:tc>
        <w:tc>
          <w:tcPr>
            <w:tcW w:w="5812" w:type="dxa"/>
            <w:vMerge w:val="restart"/>
            <w:shd w:val="clear" w:color="auto" w:fill="F9F9F9"/>
          </w:tcPr>
          <w:p w14:paraId="4485C0A0" w14:textId="77777777" w:rsidR="00D63F10" w:rsidRPr="003869DE" w:rsidRDefault="00D63F10" w:rsidP="000A6B11">
            <w:pPr>
              <w:pStyle w:val="Default"/>
              <w:numPr>
                <w:ilvl w:val="0"/>
                <w:numId w:val="41"/>
              </w:numPr>
              <w:rPr>
                <w:rFonts w:ascii="Calibri Light" w:hAnsi="Calibri Light" w:cs="Calibri Light"/>
                <w:sz w:val="20"/>
                <w:szCs w:val="20"/>
              </w:rPr>
            </w:pPr>
            <w:r w:rsidRPr="003869DE">
              <w:rPr>
                <w:rFonts w:ascii="Calibri Light" w:hAnsi="Calibri Light" w:cs="Calibri Light"/>
                <w:sz w:val="20"/>
                <w:szCs w:val="20"/>
              </w:rPr>
              <w:t>Zero carbon emissions</w:t>
            </w:r>
          </w:p>
          <w:p w14:paraId="5A3B9E27"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Electric cars, plant and equipment</w:t>
            </w:r>
          </w:p>
          <w:p w14:paraId="3C2F2AD1"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Creative and future facing technologies</w:t>
            </w:r>
          </w:p>
          <w:p w14:paraId="788A55EF"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Flourishing flora and fauna and protection of endangered species</w:t>
            </w:r>
          </w:p>
          <w:p w14:paraId="6E0FB300"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Sustainable balance between natural and built environment</w:t>
            </w:r>
          </w:p>
          <w:p w14:paraId="6B52E688"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Nature city -greening of the city</w:t>
            </w:r>
          </w:p>
        </w:tc>
        <w:tc>
          <w:tcPr>
            <w:tcW w:w="5811" w:type="dxa"/>
            <w:vMerge w:val="restart"/>
            <w:shd w:val="clear" w:color="auto" w:fill="F9F9F9"/>
          </w:tcPr>
          <w:p w14:paraId="6662E005"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Environmentally friendly playgrounds</w:t>
            </w:r>
          </w:p>
          <w:p w14:paraId="7A392051" w14:textId="62B51DE2"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Increased recycling and stormwater, grey water reuse</w:t>
            </w:r>
          </w:p>
          <w:p w14:paraId="7C99B0F8" w14:textId="34D87C2B"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 xml:space="preserve">Clear definition for identifying uses of open spaces </w:t>
            </w:r>
            <w:r w:rsidR="004B0FEA" w:rsidRPr="003869DE">
              <w:rPr>
                <w:rFonts w:ascii="Calibri Light" w:hAnsi="Calibri Light" w:cs="Calibri Light"/>
                <w:sz w:val="20"/>
                <w:szCs w:val="20"/>
              </w:rPr>
              <w:t>i.e.,</w:t>
            </w:r>
            <w:r w:rsidR="004D1CF3" w:rsidRPr="003869DE">
              <w:rPr>
                <w:rFonts w:ascii="Calibri Light" w:hAnsi="Calibri Light" w:cs="Calibri Light"/>
                <w:sz w:val="20"/>
                <w:szCs w:val="20"/>
              </w:rPr>
              <w:t xml:space="preserve"> </w:t>
            </w:r>
            <w:r w:rsidRPr="003869DE">
              <w:rPr>
                <w:rFonts w:ascii="Calibri Light" w:hAnsi="Calibri Light" w:cs="Calibri Light"/>
                <w:sz w:val="20"/>
                <w:szCs w:val="20"/>
              </w:rPr>
              <w:t>natural beauty area, sports fields, birdwatching areas, cycling park</w:t>
            </w:r>
          </w:p>
          <w:p w14:paraId="2F270983"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Six-star rating for new buildings</w:t>
            </w:r>
          </w:p>
        </w:tc>
      </w:tr>
      <w:tr w:rsidR="00D63F10" w:rsidRPr="00AE5540" w14:paraId="5BBC79F9" w14:textId="77777777" w:rsidTr="0071579C">
        <w:trPr>
          <w:trHeight w:val="807"/>
        </w:trPr>
        <w:tc>
          <w:tcPr>
            <w:tcW w:w="1686" w:type="dxa"/>
            <w:vMerge/>
            <w:tcBorders>
              <w:bottom w:val="single" w:sz="12" w:space="0" w:color="FFFFFF" w:themeColor="background1"/>
            </w:tcBorders>
            <w:shd w:val="clear" w:color="auto" w:fill="F2F2F2" w:themeFill="background1" w:themeFillShade="F2"/>
          </w:tcPr>
          <w:p w14:paraId="570C86E8" w14:textId="77777777" w:rsidR="00D63F10" w:rsidRPr="007A2D9A" w:rsidRDefault="00D63F10" w:rsidP="000A6B11">
            <w:pPr>
              <w:pStyle w:val="AMTabletextbullets"/>
              <w:spacing w:line="240" w:lineRule="auto"/>
              <w:rPr>
                <w:rFonts w:eastAsia="Calibri" w:cs="Calibri Light"/>
                <w:i/>
                <w:iCs/>
                <w:color w:val="000000" w:themeColor="text1"/>
                <w:szCs w:val="20"/>
                <w:lang w:val="en-GB"/>
              </w:rPr>
            </w:pPr>
          </w:p>
        </w:tc>
        <w:tc>
          <w:tcPr>
            <w:tcW w:w="8222" w:type="dxa"/>
            <w:tcBorders>
              <w:bottom w:val="single" w:sz="12" w:space="0" w:color="FFFFFF" w:themeColor="background1"/>
            </w:tcBorders>
            <w:shd w:val="clear" w:color="auto" w:fill="F9F9F9"/>
            <w:vAlign w:val="center"/>
          </w:tcPr>
          <w:p w14:paraId="16A05B8F" w14:textId="77777777" w:rsidR="00D63F10" w:rsidRPr="00CD198F" w:rsidRDefault="00D63F10" w:rsidP="000A6B11">
            <w:pPr>
              <w:pStyle w:val="Default"/>
              <w:ind w:left="311" w:right="460"/>
              <w:rPr>
                <w:rFonts w:ascii="Calibri Light" w:hAnsi="Calibri Light" w:cs="Calibri Light"/>
                <w:i/>
                <w:iCs/>
                <w:sz w:val="22"/>
                <w:szCs w:val="22"/>
              </w:rPr>
            </w:pPr>
            <w:r w:rsidRPr="00CD198F">
              <w:rPr>
                <w:rFonts w:ascii="Calibri Light" w:hAnsi="Calibri Light" w:cs="Calibri Light"/>
                <w:i/>
                <w:iCs/>
                <w:sz w:val="22"/>
                <w:szCs w:val="22"/>
              </w:rPr>
              <w:t>Invest in technologies and strategies that utilise sustainable energy and promote resilience to climate change.</w:t>
            </w:r>
          </w:p>
        </w:tc>
        <w:tc>
          <w:tcPr>
            <w:tcW w:w="5812" w:type="dxa"/>
            <w:vMerge/>
            <w:shd w:val="clear" w:color="auto" w:fill="F9F9F9"/>
          </w:tcPr>
          <w:p w14:paraId="20E5384B" w14:textId="77777777" w:rsidR="00D63F10" w:rsidRPr="00CD198F" w:rsidRDefault="00D63F10" w:rsidP="000A6B11">
            <w:pPr>
              <w:pStyle w:val="Default"/>
              <w:numPr>
                <w:ilvl w:val="0"/>
                <w:numId w:val="40"/>
              </w:numPr>
              <w:rPr>
                <w:rFonts w:ascii="Calibri Light" w:hAnsi="Calibri Light" w:cs="Calibri Light"/>
                <w:sz w:val="20"/>
                <w:szCs w:val="20"/>
              </w:rPr>
            </w:pPr>
          </w:p>
        </w:tc>
        <w:tc>
          <w:tcPr>
            <w:tcW w:w="5811" w:type="dxa"/>
            <w:vMerge/>
            <w:shd w:val="clear" w:color="auto" w:fill="F9F9F9"/>
          </w:tcPr>
          <w:p w14:paraId="14AD69B1" w14:textId="77777777" w:rsidR="00D63F10" w:rsidRPr="003869DE" w:rsidRDefault="00D63F10" w:rsidP="000A6B11">
            <w:pPr>
              <w:pStyle w:val="Default"/>
              <w:numPr>
                <w:ilvl w:val="0"/>
                <w:numId w:val="40"/>
              </w:numPr>
              <w:rPr>
                <w:rFonts w:ascii="Calibri Light" w:hAnsi="Calibri Light" w:cs="Calibri Light"/>
                <w:sz w:val="20"/>
                <w:szCs w:val="20"/>
              </w:rPr>
            </w:pPr>
          </w:p>
        </w:tc>
      </w:tr>
      <w:tr w:rsidR="00D63F10" w:rsidRPr="00AE5540" w14:paraId="63AE9058" w14:textId="77777777" w:rsidTr="0071579C">
        <w:trPr>
          <w:trHeight w:val="1120"/>
        </w:trPr>
        <w:tc>
          <w:tcPr>
            <w:tcW w:w="1686" w:type="dxa"/>
            <w:vMerge w:val="restart"/>
            <w:shd w:val="clear" w:color="auto" w:fill="F9F9F9"/>
            <w:vAlign w:val="center"/>
          </w:tcPr>
          <w:p w14:paraId="68A03B04" w14:textId="77777777" w:rsidR="00D63F10" w:rsidRPr="007A2D9A" w:rsidRDefault="00D63F10" w:rsidP="000A6B11">
            <w:pPr>
              <w:pStyle w:val="AMTabletextbullets"/>
              <w:spacing w:line="240" w:lineRule="auto"/>
              <w:jc w:val="center"/>
              <w:rPr>
                <w:rFonts w:eastAsia="Calibri" w:cs="Calibri Light"/>
                <w:i/>
                <w:iCs/>
                <w:color w:val="000000" w:themeColor="text1"/>
                <w:szCs w:val="20"/>
              </w:rPr>
            </w:pPr>
            <w:r w:rsidRPr="007A2D9A">
              <w:rPr>
                <w:rFonts w:eastAsiaTheme="minorHAnsi"/>
                <w:b/>
                <w:bCs/>
                <w:noProof/>
                <w:color w:val="000000"/>
                <w:szCs w:val="20"/>
                <w:lang w:val="en-AU" w:eastAsia="en-AU"/>
              </w:rPr>
              <w:drawing>
                <wp:inline distT="0" distB="0" distL="0" distR="0" wp14:anchorId="7B4294F5" wp14:editId="57CC9217">
                  <wp:extent cx="646545" cy="646545"/>
                  <wp:effectExtent l="0" t="0" r="26670" b="1270"/>
                  <wp:docPr id="67" name="Graphic 67" descr="Bluepri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raphic 56" descr="Blueprint outline"/>
                          <pic:cNvPicPr/>
                        </pic:nvPicPr>
                        <pic:blipFill>
                          <a:blip r:embed="rId144"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40"/>
                              </a:ext>
                            </a:extLst>
                          </a:blip>
                          <a:stretch>
                            <a:fillRect/>
                          </a:stretch>
                        </pic:blipFill>
                        <pic:spPr>
                          <a:xfrm>
                            <a:off x="0" y="0"/>
                            <a:ext cx="661054" cy="661054"/>
                          </a:xfrm>
                          <a:prstGeom prst="rect">
                            <a:avLst/>
                          </a:prstGeom>
                          <a:effectLst>
                            <a:outerShdw blurRad="50800" dist="38100" dir="2700000" algn="tl" rotWithShape="0">
                              <a:schemeClr val="bg1">
                                <a:lumMod val="50000"/>
                                <a:alpha val="40000"/>
                              </a:schemeClr>
                            </a:outerShdw>
                          </a:effectLst>
                        </pic:spPr>
                      </pic:pic>
                    </a:graphicData>
                  </a:graphic>
                </wp:inline>
              </w:drawing>
            </w:r>
          </w:p>
          <w:p w14:paraId="6A214717" w14:textId="5ED0469C" w:rsidR="00D63F10" w:rsidRPr="0071579C" w:rsidRDefault="00D63F10" w:rsidP="0071579C">
            <w:pPr>
              <w:widowControl/>
              <w:adjustRightInd w:val="0"/>
              <w:jc w:val="center"/>
              <w:rPr>
                <w:rFonts w:eastAsiaTheme="minorHAnsi"/>
                <w:b/>
                <w:bCs/>
                <w:color w:val="000000"/>
                <w:sz w:val="20"/>
                <w:szCs w:val="20"/>
                <w:lang w:val="en-GB"/>
              </w:rPr>
            </w:pPr>
            <w:r w:rsidRPr="007A2D9A">
              <w:rPr>
                <w:rFonts w:eastAsiaTheme="minorHAnsi"/>
                <w:b/>
                <w:bCs/>
                <w:color w:val="000000"/>
                <w:sz w:val="20"/>
                <w:szCs w:val="20"/>
                <w:lang w:val="en-GB"/>
              </w:rPr>
              <w:t>Facilities meet community needs</w:t>
            </w:r>
          </w:p>
        </w:tc>
        <w:tc>
          <w:tcPr>
            <w:tcW w:w="8222" w:type="dxa"/>
            <w:shd w:val="clear" w:color="auto" w:fill="F9F9F9"/>
            <w:vAlign w:val="center"/>
          </w:tcPr>
          <w:p w14:paraId="19B1231C" w14:textId="6FA4547D" w:rsidR="00D63F10" w:rsidRPr="00CD198F" w:rsidRDefault="00CD198F" w:rsidP="000A6B11">
            <w:pPr>
              <w:pStyle w:val="AMTabletextbullets"/>
              <w:spacing w:line="240" w:lineRule="auto"/>
              <w:ind w:left="311" w:right="460"/>
              <w:rPr>
                <w:rFonts w:eastAsiaTheme="minorHAnsi" w:cs="Calibri Light"/>
                <w:i/>
                <w:iCs/>
                <w:color w:val="000000"/>
                <w:sz w:val="22"/>
                <w:szCs w:val="22"/>
                <w:lang w:val="en-GB"/>
              </w:rPr>
            </w:pPr>
            <w:bookmarkStart w:id="69" w:name="OLE_LINK2"/>
            <w:bookmarkStart w:id="70" w:name="OLE_LINK5"/>
            <w:r w:rsidRPr="007A2D9A">
              <w:rPr>
                <w:rFonts w:cs="Calibri Light"/>
                <w:i/>
                <w:iCs/>
                <w:sz w:val="22"/>
                <w:szCs w:val="22"/>
              </w:rPr>
              <w:t>Invest in transparent information</w:t>
            </w:r>
            <w:r>
              <w:rPr>
                <w:rFonts w:cs="Calibri Light"/>
                <w:i/>
                <w:iCs/>
                <w:sz w:val="22"/>
                <w:szCs w:val="22"/>
              </w:rPr>
              <w:t xml:space="preserve"> and</w:t>
            </w:r>
            <w:r w:rsidRPr="007A2D9A">
              <w:rPr>
                <w:rFonts w:cs="Calibri Light"/>
                <w:i/>
                <w:iCs/>
                <w:sz w:val="22"/>
                <w:szCs w:val="22"/>
              </w:rPr>
              <w:t xml:space="preserve"> community engagement to ensure the diversity of community needs are met now and in future </w:t>
            </w:r>
            <w:r>
              <w:rPr>
                <w:rFonts w:cs="Calibri Light"/>
                <w:i/>
                <w:iCs/>
                <w:sz w:val="22"/>
                <w:szCs w:val="22"/>
              </w:rPr>
              <w:t>to inform</w:t>
            </w:r>
            <w:r w:rsidRPr="007A2D9A">
              <w:rPr>
                <w:rFonts w:cs="Calibri Light"/>
                <w:i/>
                <w:iCs/>
                <w:sz w:val="22"/>
                <w:szCs w:val="22"/>
              </w:rPr>
              <w:t xml:space="preserve"> facility/asset design.</w:t>
            </w:r>
            <w:bookmarkEnd w:id="69"/>
            <w:bookmarkEnd w:id="70"/>
          </w:p>
        </w:tc>
        <w:tc>
          <w:tcPr>
            <w:tcW w:w="5812" w:type="dxa"/>
            <w:vMerge w:val="restart"/>
            <w:shd w:val="clear" w:color="auto" w:fill="F9F9F9"/>
          </w:tcPr>
          <w:p w14:paraId="3B9CB646" w14:textId="289C163A" w:rsidR="00D63F10" w:rsidRPr="00CD198F" w:rsidRDefault="00CD198F" w:rsidP="000A6B11">
            <w:pPr>
              <w:pStyle w:val="Default"/>
              <w:numPr>
                <w:ilvl w:val="0"/>
                <w:numId w:val="40"/>
              </w:numPr>
              <w:rPr>
                <w:rFonts w:ascii="Calibri Light" w:hAnsi="Calibri Light" w:cs="Calibri Light"/>
                <w:sz w:val="20"/>
                <w:szCs w:val="20"/>
              </w:rPr>
            </w:pPr>
            <w:r w:rsidRPr="00CD198F">
              <w:rPr>
                <w:rFonts w:ascii="Calibri Light" w:hAnsi="Calibri Light" w:cs="Calibri Light"/>
                <w:sz w:val="20"/>
                <w:szCs w:val="20"/>
              </w:rPr>
              <w:t>Assist community members to interpret and understand facility design information</w:t>
            </w:r>
            <w:r w:rsidR="00D63F10" w:rsidRPr="00CD198F">
              <w:rPr>
                <w:rFonts w:ascii="Calibri Light" w:hAnsi="Calibri Light" w:cs="Calibri Light"/>
                <w:sz w:val="20"/>
                <w:szCs w:val="20"/>
              </w:rPr>
              <w:t xml:space="preserve"> </w:t>
            </w:r>
            <w:r w:rsidR="00FD39EA">
              <w:rPr>
                <w:rFonts w:ascii="Calibri Light" w:hAnsi="Calibri Light" w:cs="Calibri Light"/>
                <w:sz w:val="20"/>
                <w:szCs w:val="20"/>
              </w:rPr>
              <w:t>and</w:t>
            </w:r>
            <w:r w:rsidR="00D63F10" w:rsidRPr="00CD198F">
              <w:rPr>
                <w:rFonts w:ascii="Calibri Light" w:hAnsi="Calibri Light" w:cs="Calibri Light"/>
                <w:sz w:val="20"/>
                <w:szCs w:val="20"/>
              </w:rPr>
              <w:t xml:space="preserve"> process information provided</w:t>
            </w:r>
          </w:p>
          <w:p w14:paraId="060971C0" w14:textId="77777777" w:rsidR="00D63F10" w:rsidRPr="00CD198F" w:rsidRDefault="00D63F10" w:rsidP="000A6B11">
            <w:pPr>
              <w:pStyle w:val="Default"/>
              <w:numPr>
                <w:ilvl w:val="0"/>
                <w:numId w:val="40"/>
              </w:numPr>
              <w:spacing w:after="21"/>
              <w:rPr>
                <w:rFonts w:ascii="Calibri Light" w:hAnsi="Calibri Light" w:cs="Calibri Light"/>
                <w:sz w:val="20"/>
                <w:szCs w:val="20"/>
              </w:rPr>
            </w:pPr>
            <w:r w:rsidRPr="00CD198F">
              <w:rPr>
                <w:rFonts w:ascii="Calibri Light" w:hAnsi="Calibri Light" w:cs="Calibri Light"/>
                <w:sz w:val="20"/>
                <w:szCs w:val="20"/>
              </w:rPr>
              <w:t>People (engaged) are well informed</w:t>
            </w:r>
          </w:p>
          <w:p w14:paraId="335D8FD1" w14:textId="77777777" w:rsidR="00D63F10" w:rsidRPr="00CD198F" w:rsidRDefault="00D63F10" w:rsidP="000A6B11">
            <w:pPr>
              <w:pStyle w:val="Default"/>
              <w:numPr>
                <w:ilvl w:val="0"/>
                <w:numId w:val="40"/>
              </w:numPr>
              <w:spacing w:after="21"/>
              <w:rPr>
                <w:rFonts w:ascii="Calibri Light" w:hAnsi="Calibri Light" w:cs="Calibri Light"/>
                <w:sz w:val="20"/>
                <w:szCs w:val="20"/>
              </w:rPr>
            </w:pPr>
            <w:r w:rsidRPr="00CD198F">
              <w:rPr>
                <w:rFonts w:ascii="Calibri Light" w:hAnsi="Calibri Light" w:cs="Calibri Light"/>
                <w:sz w:val="20"/>
                <w:szCs w:val="20"/>
              </w:rPr>
              <w:t>Facilities meet all of the principles</w:t>
            </w:r>
          </w:p>
          <w:p w14:paraId="20D6B46C" w14:textId="77777777" w:rsidR="00D63F10" w:rsidRPr="00CD198F" w:rsidRDefault="00D63F10" w:rsidP="000A6B11">
            <w:pPr>
              <w:pStyle w:val="Default"/>
              <w:numPr>
                <w:ilvl w:val="0"/>
                <w:numId w:val="40"/>
              </w:numPr>
              <w:spacing w:after="21"/>
              <w:rPr>
                <w:rFonts w:ascii="Calibri Light" w:hAnsi="Calibri Light" w:cs="Calibri Light"/>
                <w:sz w:val="20"/>
                <w:szCs w:val="20"/>
              </w:rPr>
            </w:pPr>
            <w:r w:rsidRPr="00CD198F">
              <w:rPr>
                <w:rFonts w:ascii="Calibri Light" w:hAnsi="Calibri Light" w:cs="Calibri Light"/>
                <w:sz w:val="20"/>
                <w:szCs w:val="20"/>
              </w:rPr>
              <w:t>Contributes to financial and environmental sustainability</w:t>
            </w:r>
          </w:p>
          <w:p w14:paraId="67D444AF" w14:textId="77777777" w:rsidR="00D63F10" w:rsidRPr="00CD198F" w:rsidRDefault="00D63F10" w:rsidP="000A6B11">
            <w:pPr>
              <w:pStyle w:val="Default"/>
              <w:numPr>
                <w:ilvl w:val="0"/>
                <w:numId w:val="40"/>
              </w:numPr>
              <w:spacing w:after="21"/>
              <w:rPr>
                <w:rFonts w:ascii="Calibri Light" w:hAnsi="Calibri Light" w:cs="Calibri Light"/>
                <w:sz w:val="20"/>
                <w:szCs w:val="20"/>
              </w:rPr>
            </w:pPr>
            <w:r w:rsidRPr="00CD198F">
              <w:rPr>
                <w:rFonts w:ascii="Calibri Light" w:hAnsi="Calibri Light" w:cs="Calibri Light"/>
                <w:sz w:val="20"/>
                <w:szCs w:val="20"/>
              </w:rPr>
              <w:t>Appropriate subject matter experts are engaged at the right time and technical expertise is valued</w:t>
            </w:r>
          </w:p>
        </w:tc>
        <w:tc>
          <w:tcPr>
            <w:tcW w:w="5811" w:type="dxa"/>
            <w:vMerge w:val="restart"/>
            <w:shd w:val="clear" w:color="auto" w:fill="F9F9F9"/>
          </w:tcPr>
          <w:p w14:paraId="555BE948" w14:textId="77777777" w:rsidR="00D63F10" w:rsidRPr="003869DE" w:rsidRDefault="00D63F10" w:rsidP="000A6B11">
            <w:pPr>
              <w:pStyle w:val="Default"/>
              <w:numPr>
                <w:ilvl w:val="0"/>
                <w:numId w:val="40"/>
              </w:numPr>
              <w:spacing w:after="21"/>
              <w:rPr>
                <w:rFonts w:ascii="Calibri Light" w:hAnsi="Calibri Light" w:cs="Calibri Light"/>
                <w:sz w:val="20"/>
                <w:szCs w:val="20"/>
              </w:rPr>
            </w:pPr>
            <w:r w:rsidRPr="003869DE">
              <w:rPr>
                <w:rFonts w:ascii="Calibri Light" w:hAnsi="Calibri Light" w:cs="Calibri Light"/>
                <w:sz w:val="20"/>
                <w:szCs w:val="20"/>
              </w:rPr>
              <w:t>Reduction in complaints</w:t>
            </w:r>
          </w:p>
          <w:p w14:paraId="421144B9"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Less building or facility rework/ less redesign is needed</w:t>
            </w:r>
          </w:p>
          <w:p w14:paraId="2B8657AF" w14:textId="77777777" w:rsidR="00D63F10" w:rsidRPr="003869DE" w:rsidRDefault="00D63F10" w:rsidP="000A6B11">
            <w:pPr>
              <w:pStyle w:val="Default"/>
              <w:numPr>
                <w:ilvl w:val="0"/>
                <w:numId w:val="40"/>
              </w:numPr>
              <w:spacing w:after="21"/>
              <w:rPr>
                <w:rFonts w:ascii="Calibri Light" w:hAnsi="Calibri Light" w:cs="Calibri Light"/>
                <w:sz w:val="20"/>
                <w:szCs w:val="20"/>
              </w:rPr>
            </w:pPr>
            <w:r w:rsidRPr="003869DE">
              <w:rPr>
                <w:rFonts w:ascii="Calibri Light" w:hAnsi="Calibri Light" w:cs="Calibri Light"/>
                <w:sz w:val="20"/>
                <w:szCs w:val="20"/>
              </w:rPr>
              <w:t>Meeting individual needs</w:t>
            </w:r>
          </w:p>
          <w:p w14:paraId="5BDE8C52" w14:textId="77777777" w:rsidR="00D63F10" w:rsidRPr="003869DE" w:rsidRDefault="00D63F10" w:rsidP="000A6B11">
            <w:pPr>
              <w:pStyle w:val="Default"/>
              <w:numPr>
                <w:ilvl w:val="0"/>
                <w:numId w:val="40"/>
              </w:numPr>
              <w:spacing w:after="21"/>
              <w:rPr>
                <w:rFonts w:ascii="Calibri Light" w:hAnsi="Calibri Light" w:cs="Calibri Light"/>
                <w:sz w:val="20"/>
                <w:szCs w:val="20"/>
              </w:rPr>
            </w:pPr>
            <w:r w:rsidRPr="003869DE">
              <w:rPr>
                <w:rFonts w:ascii="Calibri Light" w:hAnsi="Calibri Light" w:cs="Calibri Light"/>
                <w:sz w:val="20"/>
                <w:szCs w:val="20"/>
              </w:rPr>
              <w:t>Facilities meet needs now and into the future, already accounted for needs within design</w:t>
            </w:r>
          </w:p>
          <w:p w14:paraId="03BA0507" w14:textId="77777777" w:rsidR="00D63F10" w:rsidRPr="003869DE" w:rsidRDefault="00D63F10" w:rsidP="000A6B11">
            <w:pPr>
              <w:pStyle w:val="Default"/>
              <w:numPr>
                <w:ilvl w:val="0"/>
                <w:numId w:val="40"/>
              </w:numPr>
              <w:spacing w:after="21"/>
              <w:rPr>
                <w:rFonts w:ascii="Calibri Light" w:hAnsi="Calibri Light" w:cs="Calibri Light"/>
                <w:sz w:val="20"/>
                <w:szCs w:val="20"/>
              </w:rPr>
            </w:pPr>
            <w:r w:rsidRPr="003869DE">
              <w:rPr>
                <w:rFonts w:ascii="Calibri Light" w:hAnsi="Calibri Light" w:cs="Calibri Light"/>
                <w:sz w:val="20"/>
                <w:szCs w:val="20"/>
              </w:rPr>
              <w:t>Diversity of participants</w:t>
            </w:r>
          </w:p>
          <w:p w14:paraId="125F8BDA" w14:textId="77777777" w:rsidR="00D63F10" w:rsidRPr="003869DE" w:rsidRDefault="00D63F10" w:rsidP="000A6B11">
            <w:pPr>
              <w:pStyle w:val="Default"/>
              <w:numPr>
                <w:ilvl w:val="0"/>
                <w:numId w:val="40"/>
              </w:numPr>
              <w:spacing w:after="21"/>
              <w:rPr>
                <w:rFonts w:ascii="Calibri Light" w:hAnsi="Calibri Light" w:cs="Calibri Light"/>
                <w:sz w:val="20"/>
                <w:szCs w:val="20"/>
              </w:rPr>
            </w:pPr>
            <w:r w:rsidRPr="003869DE">
              <w:rPr>
                <w:rFonts w:ascii="Calibri Light" w:hAnsi="Calibri Light" w:cs="Calibri Light"/>
                <w:sz w:val="20"/>
                <w:szCs w:val="20"/>
              </w:rPr>
              <w:t>Increase in accessing facilities and services</w:t>
            </w:r>
          </w:p>
          <w:p w14:paraId="7684E769" w14:textId="77777777" w:rsidR="00D63F10" w:rsidRPr="003869DE" w:rsidRDefault="00D63F10" w:rsidP="000A6B11">
            <w:pPr>
              <w:pStyle w:val="Default"/>
              <w:numPr>
                <w:ilvl w:val="0"/>
                <w:numId w:val="40"/>
              </w:numPr>
              <w:rPr>
                <w:rFonts w:ascii="Calibri Light" w:hAnsi="Calibri Light" w:cs="Calibri Light"/>
                <w:sz w:val="20"/>
                <w:szCs w:val="20"/>
              </w:rPr>
            </w:pPr>
            <w:r w:rsidRPr="003869DE">
              <w:rPr>
                <w:rFonts w:ascii="Calibri Light" w:hAnsi="Calibri Light" w:cs="Calibri Light"/>
                <w:sz w:val="20"/>
                <w:szCs w:val="20"/>
              </w:rPr>
              <w:t>Increase in engagement with community and individuals</w:t>
            </w:r>
          </w:p>
        </w:tc>
      </w:tr>
      <w:tr w:rsidR="00D63F10" w:rsidRPr="00347774" w14:paraId="6DCE021F" w14:textId="77777777" w:rsidTr="0071579C">
        <w:trPr>
          <w:trHeight w:val="745"/>
        </w:trPr>
        <w:tc>
          <w:tcPr>
            <w:tcW w:w="1686" w:type="dxa"/>
            <w:vMerge/>
            <w:shd w:val="clear" w:color="auto" w:fill="F9F9F9"/>
          </w:tcPr>
          <w:p w14:paraId="3AE45AB5" w14:textId="77777777" w:rsidR="00D63F10" w:rsidRPr="00347774" w:rsidRDefault="00D63F10" w:rsidP="000A6B11">
            <w:pPr>
              <w:pStyle w:val="AMTabletextbullets"/>
              <w:spacing w:line="240" w:lineRule="auto"/>
              <w:rPr>
                <w:rFonts w:cs="Calibri Light"/>
                <w:i/>
                <w:iCs/>
                <w:color w:val="000000" w:themeColor="text1"/>
                <w:szCs w:val="20"/>
              </w:rPr>
            </w:pPr>
          </w:p>
        </w:tc>
        <w:tc>
          <w:tcPr>
            <w:tcW w:w="8222" w:type="dxa"/>
            <w:shd w:val="clear" w:color="auto" w:fill="F9F9F9"/>
            <w:vAlign w:val="center"/>
          </w:tcPr>
          <w:p w14:paraId="6578AA51" w14:textId="77777777" w:rsidR="00D63F10" w:rsidRPr="00057641" w:rsidRDefault="00D63F10" w:rsidP="000A6B11">
            <w:pPr>
              <w:pStyle w:val="AMTabletextbullets"/>
              <w:spacing w:line="240" w:lineRule="auto"/>
              <w:ind w:left="311" w:right="460"/>
              <w:rPr>
                <w:rFonts w:eastAsiaTheme="minorHAnsi" w:cs="Calibri Light"/>
                <w:i/>
                <w:iCs/>
                <w:color w:val="000000"/>
                <w:sz w:val="24"/>
                <w:lang w:val="en-GB"/>
              </w:rPr>
            </w:pPr>
            <w:r w:rsidRPr="007A2D9A">
              <w:rPr>
                <w:rFonts w:cs="Calibri Light"/>
                <w:i/>
                <w:iCs/>
                <w:sz w:val="22"/>
                <w:szCs w:val="22"/>
              </w:rPr>
              <w:t>Accessible, environmentally sustainable facilities that ensure safety and inclusivity throughout a community’s and individuals’ life.</w:t>
            </w:r>
          </w:p>
        </w:tc>
        <w:tc>
          <w:tcPr>
            <w:tcW w:w="5812" w:type="dxa"/>
            <w:vMerge/>
            <w:shd w:val="clear" w:color="auto" w:fill="F2F2F2" w:themeFill="background1" w:themeFillShade="F2"/>
          </w:tcPr>
          <w:p w14:paraId="612ADA16" w14:textId="77777777" w:rsidR="00D63F10" w:rsidRPr="00347774" w:rsidRDefault="00D63F10" w:rsidP="000A6B11">
            <w:pPr>
              <w:pStyle w:val="AMTabletextbullets"/>
              <w:rPr>
                <w:rFonts w:cs="Calibri Light"/>
                <w:szCs w:val="20"/>
                <w:lang w:val="en-AU"/>
              </w:rPr>
            </w:pPr>
          </w:p>
        </w:tc>
        <w:tc>
          <w:tcPr>
            <w:tcW w:w="5811" w:type="dxa"/>
            <w:vMerge/>
            <w:shd w:val="clear" w:color="auto" w:fill="F2F2F2" w:themeFill="background1" w:themeFillShade="F2"/>
            <w:vAlign w:val="center"/>
          </w:tcPr>
          <w:p w14:paraId="43FD7714" w14:textId="77777777" w:rsidR="00D63F10" w:rsidRPr="00347774" w:rsidRDefault="00D63F10" w:rsidP="000A6B11">
            <w:pPr>
              <w:pStyle w:val="AMTabletextbullets"/>
              <w:rPr>
                <w:rFonts w:cs="Calibri Light"/>
                <w:szCs w:val="20"/>
                <w:lang w:val="en-AU"/>
              </w:rPr>
            </w:pPr>
          </w:p>
        </w:tc>
      </w:tr>
    </w:tbl>
    <w:p w14:paraId="13344086" w14:textId="6DB17B93" w:rsidR="00D63F10" w:rsidRPr="00347774" w:rsidRDefault="00D63F10" w:rsidP="0071579C">
      <w:pPr>
        <w:pStyle w:val="Caption"/>
        <w:spacing w:after="0"/>
        <w:jc w:val="center"/>
        <w:rPr>
          <w:sz w:val="20"/>
          <w:szCs w:val="20"/>
        </w:rPr>
      </w:pPr>
      <w:bookmarkStart w:id="71" w:name="_Toc99965504"/>
      <w:r w:rsidRPr="00347774">
        <w:rPr>
          <w:sz w:val="20"/>
          <w:szCs w:val="20"/>
        </w:rPr>
        <w:t xml:space="preserve">Table </w:t>
      </w:r>
      <w:r w:rsidRPr="00347774">
        <w:rPr>
          <w:sz w:val="20"/>
          <w:szCs w:val="20"/>
        </w:rPr>
        <w:fldChar w:fldCharType="begin"/>
      </w:r>
      <w:r w:rsidRPr="00347774">
        <w:rPr>
          <w:sz w:val="20"/>
          <w:szCs w:val="20"/>
        </w:rPr>
        <w:instrText xml:space="preserve"> SEQ Table \* ARABIC </w:instrText>
      </w:r>
      <w:r w:rsidRPr="00347774">
        <w:rPr>
          <w:sz w:val="20"/>
          <w:szCs w:val="20"/>
        </w:rPr>
        <w:fldChar w:fldCharType="separate"/>
      </w:r>
      <w:r w:rsidR="00ED1D4C">
        <w:rPr>
          <w:noProof/>
          <w:sz w:val="20"/>
          <w:szCs w:val="20"/>
        </w:rPr>
        <w:t>2</w:t>
      </w:r>
      <w:r w:rsidRPr="00347774">
        <w:rPr>
          <w:sz w:val="20"/>
          <w:szCs w:val="20"/>
        </w:rPr>
        <w:fldChar w:fldCharType="end"/>
      </w:r>
      <w:r w:rsidRPr="00347774">
        <w:rPr>
          <w:sz w:val="20"/>
          <w:szCs w:val="20"/>
        </w:rPr>
        <w:t xml:space="preserve"> – Community Identified Asset Priority Areas</w:t>
      </w:r>
      <w:bookmarkEnd w:id="71"/>
    </w:p>
    <w:p w14:paraId="569BFF76" w14:textId="325DDA78" w:rsidR="00D63F10" w:rsidRPr="00347774" w:rsidRDefault="00D63F10" w:rsidP="0071579C">
      <w:pPr>
        <w:rPr>
          <w:sz w:val="20"/>
          <w:szCs w:val="20"/>
        </w:rPr>
        <w:sectPr w:rsidR="00D63F10" w:rsidRPr="00347774" w:rsidSect="004405D8">
          <w:headerReference w:type="even" r:id="rId145"/>
          <w:headerReference w:type="default" r:id="rId146"/>
          <w:footerReference w:type="default" r:id="rId147"/>
          <w:headerReference w:type="first" r:id="rId148"/>
          <w:pgSz w:w="23820" w:h="16840" w:orient="landscape"/>
          <w:pgMar w:top="1134" w:right="1134" w:bottom="1134" w:left="1134" w:header="0" w:footer="1075" w:gutter="0"/>
          <w:cols w:space="720"/>
          <w:docGrid w:linePitch="299"/>
        </w:sectPr>
      </w:pPr>
    </w:p>
    <w:p w14:paraId="39A44735" w14:textId="77777777" w:rsidR="00D63F10" w:rsidRPr="00347774" w:rsidRDefault="00D63F10" w:rsidP="00D63F10">
      <w:pPr>
        <w:rPr>
          <w:sz w:val="20"/>
          <w:szCs w:val="20"/>
        </w:rPr>
      </w:pPr>
    </w:p>
    <w:p w14:paraId="1E5E7C57" w14:textId="77777777" w:rsidR="00D53759" w:rsidRPr="00AE5540" w:rsidRDefault="00D53759" w:rsidP="00AE5540">
      <w:pPr>
        <w:pStyle w:val="Heading1"/>
      </w:pPr>
      <w:bookmarkStart w:id="72" w:name="_Toc73705083"/>
      <w:bookmarkStart w:id="73" w:name="_Toc76228963"/>
      <w:bookmarkStart w:id="74" w:name="_Toc76229056"/>
      <w:bookmarkStart w:id="75" w:name="_Toc99965471"/>
      <w:bookmarkEnd w:id="40"/>
      <w:bookmarkEnd w:id="41"/>
      <w:bookmarkEnd w:id="42"/>
      <w:r w:rsidRPr="00AE5540">
        <w:t>Our Assets</w:t>
      </w:r>
      <w:bookmarkEnd w:id="72"/>
      <w:bookmarkEnd w:id="73"/>
      <w:bookmarkEnd w:id="74"/>
      <w:bookmarkEnd w:id="75"/>
    </w:p>
    <w:p w14:paraId="0B63D923" w14:textId="77777777" w:rsidR="001D2D3F" w:rsidRPr="00347774" w:rsidRDefault="001D2D3F" w:rsidP="00D53759">
      <w:pPr>
        <w:rPr>
          <w:sz w:val="20"/>
          <w:szCs w:val="20"/>
        </w:rPr>
      </w:pPr>
    </w:p>
    <w:p w14:paraId="76A09B3A" w14:textId="393DF544" w:rsidR="00741271" w:rsidRDefault="00735873" w:rsidP="00A0212E">
      <w:pPr>
        <w:jc w:val="both"/>
      </w:pPr>
      <w:r w:rsidRPr="00AE5540">
        <w:t xml:space="preserve">Our assets </w:t>
      </w:r>
      <w:r w:rsidR="00E43596">
        <w:t>are valued at</w:t>
      </w:r>
      <w:r w:rsidR="00EC7726">
        <w:t xml:space="preserve"> </w:t>
      </w:r>
      <w:r w:rsidRPr="00AE5540">
        <w:t>approximately</w:t>
      </w:r>
      <w:r w:rsidR="00D53759" w:rsidRPr="00AE5540">
        <w:t xml:space="preserve"> </w:t>
      </w:r>
      <w:r w:rsidR="00D53759" w:rsidRPr="00AE5540">
        <w:rPr>
          <w:b/>
          <w:bCs/>
          <w:i/>
          <w:iCs/>
        </w:rPr>
        <w:t>$</w:t>
      </w:r>
      <w:r w:rsidR="00EC7726">
        <w:rPr>
          <w:b/>
          <w:bCs/>
          <w:i/>
          <w:iCs/>
        </w:rPr>
        <w:t>2.4</w:t>
      </w:r>
      <w:r w:rsidR="00D53759" w:rsidRPr="00AE5540">
        <w:rPr>
          <w:b/>
          <w:bCs/>
          <w:i/>
          <w:iCs/>
        </w:rPr>
        <w:t xml:space="preserve"> billion</w:t>
      </w:r>
      <w:r w:rsidR="00EC7726">
        <w:rPr>
          <w:b/>
          <w:bCs/>
          <w:i/>
          <w:iCs/>
        </w:rPr>
        <w:t>.</w:t>
      </w:r>
      <w:r w:rsidR="00EC7726" w:rsidRPr="00EC7726">
        <w:t xml:space="preserve"> This i</w:t>
      </w:r>
      <w:r w:rsidR="0019570F" w:rsidRPr="0019570F">
        <w:t>nclud</w:t>
      </w:r>
      <w:r w:rsidR="00EC7726">
        <w:t>es</w:t>
      </w:r>
      <w:r w:rsidR="0019570F" w:rsidRPr="0019570F">
        <w:t xml:space="preserve"> land</w:t>
      </w:r>
      <w:r w:rsidR="00EC7726">
        <w:t>, infrastructure</w:t>
      </w:r>
      <w:r w:rsidR="00C57EAE">
        <w:t xml:space="preserve"> assets</w:t>
      </w:r>
      <w:r w:rsidR="00EC7726">
        <w:t xml:space="preserve"> and non-infrastructure assets. </w:t>
      </w:r>
    </w:p>
    <w:p w14:paraId="06096C48" w14:textId="77777777" w:rsidR="00741271" w:rsidRDefault="00741271" w:rsidP="00A0212E">
      <w:pPr>
        <w:jc w:val="both"/>
      </w:pPr>
    </w:p>
    <w:p w14:paraId="529302DD" w14:textId="0330E98F" w:rsidR="00CC3ADE" w:rsidRPr="00AE5540" w:rsidRDefault="00EC7726" w:rsidP="00741271">
      <w:pPr>
        <w:spacing w:after="120"/>
        <w:jc w:val="both"/>
      </w:pPr>
      <w:r>
        <w:t xml:space="preserve">Our infrastructure and non-infrastructure assets </w:t>
      </w:r>
      <w:r w:rsidR="00E43596">
        <w:t>are valued at</w:t>
      </w:r>
      <w:r w:rsidR="00880600">
        <w:t xml:space="preserve"> </w:t>
      </w:r>
      <w:r w:rsidR="00880600" w:rsidRPr="00AE5540">
        <w:t>approximately</w:t>
      </w:r>
      <w:r>
        <w:t xml:space="preserve"> </w:t>
      </w:r>
      <w:r w:rsidRPr="00EC7726">
        <w:rPr>
          <w:b/>
          <w:bCs/>
          <w:i/>
          <w:iCs/>
        </w:rPr>
        <w:t>$1.55 billion</w:t>
      </w:r>
      <w:r w:rsidR="00741271">
        <w:t xml:space="preserve">. </w:t>
      </w:r>
      <w:r w:rsidR="00587576">
        <w:t xml:space="preserve">Our assets are grouped in </w:t>
      </w:r>
      <w:r w:rsidR="00736290" w:rsidRPr="00AE5540">
        <w:t>into the following key asset classes:</w:t>
      </w:r>
    </w:p>
    <w:tbl>
      <w:tblPr>
        <w:tblW w:w="9944" w:type="dxa"/>
        <w:tblInd w:w="-16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BFBFB"/>
        <w:tblLayout w:type="fixed"/>
        <w:tblLook w:val="0000" w:firstRow="0" w:lastRow="0" w:firstColumn="0" w:lastColumn="0" w:noHBand="0" w:noVBand="0"/>
      </w:tblPr>
      <w:tblGrid>
        <w:gridCol w:w="1014"/>
        <w:gridCol w:w="2126"/>
        <w:gridCol w:w="4536"/>
        <w:gridCol w:w="2268"/>
      </w:tblGrid>
      <w:tr w:rsidR="00D323B7" w:rsidRPr="00AE5540" w14:paraId="6A94AA6D" w14:textId="77777777" w:rsidTr="00741271">
        <w:trPr>
          <w:trHeight w:val="627"/>
        </w:trPr>
        <w:tc>
          <w:tcPr>
            <w:tcW w:w="3140" w:type="dxa"/>
            <w:gridSpan w:val="2"/>
            <w:shd w:val="clear" w:color="auto" w:fill="F9F9F9"/>
            <w:vAlign w:val="center"/>
          </w:tcPr>
          <w:p w14:paraId="26597919" w14:textId="5E117766" w:rsidR="00D323B7" w:rsidRPr="00155683" w:rsidRDefault="00D323B7" w:rsidP="00416997">
            <w:pPr>
              <w:jc w:val="center"/>
              <w:rPr>
                <w:b/>
                <w:bCs/>
              </w:rPr>
            </w:pPr>
            <w:r w:rsidRPr="00155683">
              <w:rPr>
                <w:b/>
                <w:bCs/>
              </w:rPr>
              <w:t>Asset Class</w:t>
            </w:r>
          </w:p>
        </w:tc>
        <w:tc>
          <w:tcPr>
            <w:tcW w:w="4536" w:type="dxa"/>
            <w:shd w:val="clear" w:color="auto" w:fill="F9F9F9"/>
            <w:vAlign w:val="center"/>
          </w:tcPr>
          <w:p w14:paraId="51877C9D" w14:textId="5F1E6BE7" w:rsidR="00D323B7" w:rsidRPr="00155683" w:rsidRDefault="00D323B7" w:rsidP="00416997">
            <w:pPr>
              <w:jc w:val="center"/>
              <w:rPr>
                <w:b/>
                <w:bCs/>
              </w:rPr>
            </w:pPr>
            <w:r w:rsidRPr="00155683">
              <w:rPr>
                <w:b/>
                <w:bCs/>
              </w:rPr>
              <w:t>Quantity</w:t>
            </w:r>
          </w:p>
        </w:tc>
        <w:tc>
          <w:tcPr>
            <w:tcW w:w="2268" w:type="dxa"/>
            <w:shd w:val="clear" w:color="auto" w:fill="F9F9F9"/>
            <w:vAlign w:val="center"/>
          </w:tcPr>
          <w:p w14:paraId="55C46648" w14:textId="48769F86" w:rsidR="00D323B7" w:rsidRPr="00155683" w:rsidRDefault="00D323B7" w:rsidP="0034768A">
            <w:pPr>
              <w:jc w:val="right"/>
              <w:rPr>
                <w:b/>
                <w:bCs/>
              </w:rPr>
            </w:pPr>
            <w:r w:rsidRPr="00155683">
              <w:rPr>
                <w:b/>
                <w:bCs/>
              </w:rPr>
              <w:t>Value</w:t>
            </w:r>
            <w:r w:rsidR="0034768A">
              <w:rPr>
                <w:b/>
                <w:bCs/>
              </w:rPr>
              <w:t xml:space="preserve"> </w:t>
            </w:r>
            <w:r w:rsidRPr="00155683">
              <w:rPr>
                <w:b/>
                <w:bCs/>
              </w:rPr>
              <w:t>($ ‘000)</w:t>
            </w:r>
          </w:p>
        </w:tc>
      </w:tr>
      <w:tr w:rsidR="00DF6847" w:rsidRPr="00AE5540" w14:paraId="0142409E" w14:textId="77777777" w:rsidTr="00741271">
        <w:trPr>
          <w:trHeight w:val="552"/>
        </w:trPr>
        <w:tc>
          <w:tcPr>
            <w:tcW w:w="1014" w:type="dxa"/>
            <w:shd w:val="clear" w:color="auto" w:fill="FBFBFB"/>
          </w:tcPr>
          <w:p w14:paraId="15FBDDB4" w14:textId="2D91262A" w:rsidR="00B70B2E" w:rsidRPr="00AE5540" w:rsidRDefault="006350FC" w:rsidP="003F668E">
            <w:pPr>
              <w:widowControl/>
              <w:adjustRightInd w:val="0"/>
              <w:spacing w:after="100" w:line="221" w:lineRule="atLeast"/>
              <w:jc w:val="center"/>
              <w:rPr>
                <w:rFonts w:eastAsiaTheme="minorHAnsi"/>
                <w:b/>
                <w:bCs/>
                <w:color w:val="000000"/>
                <w:lang w:val="en-GB"/>
              </w:rPr>
            </w:pPr>
            <w:r w:rsidRPr="00AE5540">
              <w:rPr>
                <w:noProof/>
                <w:lang w:eastAsia="en-AU"/>
              </w:rPr>
              <w:drawing>
                <wp:inline distT="0" distB="0" distL="0" distR="0" wp14:anchorId="3471E0AA" wp14:editId="5E0D645B">
                  <wp:extent cx="342339" cy="342339"/>
                  <wp:effectExtent l="12700" t="0" r="76835" b="38735"/>
                  <wp:docPr id="94" name="Graphic 94" descr="Modern architec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Modern architecture outline"/>
                          <pic:cNvPicPr/>
                        </pic:nvPicPr>
                        <pic:blipFill>
                          <a:blip r:embed="rId14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4"/>
                              </a:ext>
                            </a:extLst>
                          </a:blip>
                          <a:stretch>
                            <a:fillRect/>
                          </a:stretch>
                        </pic:blipFill>
                        <pic:spPr>
                          <a:xfrm>
                            <a:off x="0" y="0"/>
                            <a:ext cx="349069" cy="349069"/>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126" w:type="dxa"/>
            <w:shd w:val="clear" w:color="auto" w:fill="F9F9F9"/>
            <w:vAlign w:val="center"/>
          </w:tcPr>
          <w:p w14:paraId="645B025E" w14:textId="665640AB" w:rsidR="00B70B2E" w:rsidRPr="00AE5540" w:rsidRDefault="00B70B2E" w:rsidP="00DF6847">
            <w:pPr>
              <w:widowControl/>
              <w:adjustRightInd w:val="0"/>
              <w:spacing w:after="100" w:line="221" w:lineRule="atLeast"/>
              <w:rPr>
                <w:rFonts w:eastAsiaTheme="minorHAnsi"/>
                <w:color w:val="000000"/>
                <w:lang w:val="en-GB"/>
              </w:rPr>
            </w:pPr>
            <w:r w:rsidRPr="00AE5540">
              <w:rPr>
                <w:rFonts w:eastAsiaTheme="minorHAnsi"/>
                <w:color w:val="000000"/>
                <w:lang w:val="en-GB"/>
              </w:rPr>
              <w:t xml:space="preserve">Buildings </w:t>
            </w:r>
          </w:p>
        </w:tc>
        <w:tc>
          <w:tcPr>
            <w:tcW w:w="4536" w:type="dxa"/>
            <w:shd w:val="clear" w:color="auto" w:fill="F9F9F9"/>
            <w:vAlign w:val="center"/>
          </w:tcPr>
          <w:p w14:paraId="1276CA23" w14:textId="3EE73F0C" w:rsidR="00B70B2E" w:rsidRPr="00741271" w:rsidRDefault="00B70B2E" w:rsidP="00DF6847">
            <w:pPr>
              <w:widowControl/>
              <w:adjustRightInd w:val="0"/>
              <w:spacing w:after="100" w:line="221" w:lineRule="atLeast"/>
              <w:rPr>
                <w:rFonts w:eastAsiaTheme="minorHAnsi"/>
                <w:color w:val="000000"/>
                <w:sz w:val="20"/>
                <w:szCs w:val="20"/>
                <w:lang w:val="en-GB"/>
              </w:rPr>
            </w:pPr>
            <w:r w:rsidRPr="00741271">
              <w:rPr>
                <w:color w:val="000000"/>
                <w:sz w:val="20"/>
                <w:szCs w:val="20"/>
              </w:rPr>
              <w:t>331 Buildings</w:t>
            </w:r>
          </w:p>
        </w:tc>
        <w:tc>
          <w:tcPr>
            <w:tcW w:w="2268" w:type="dxa"/>
            <w:shd w:val="clear" w:color="auto" w:fill="F9F9F9"/>
            <w:vAlign w:val="center"/>
          </w:tcPr>
          <w:p w14:paraId="72354919" w14:textId="1B6D4FC2" w:rsidR="00B70B2E" w:rsidRPr="00AE5540" w:rsidRDefault="00B70B2E" w:rsidP="00D82E4C">
            <w:pPr>
              <w:widowControl/>
              <w:adjustRightInd w:val="0"/>
              <w:spacing w:after="100" w:line="221" w:lineRule="atLeast"/>
              <w:jc w:val="right"/>
              <w:rPr>
                <w:rFonts w:eastAsiaTheme="minorHAnsi"/>
                <w:color w:val="000000"/>
                <w:lang w:val="en-GB"/>
              </w:rPr>
            </w:pPr>
            <w:r w:rsidRPr="00AE5540">
              <w:rPr>
                <w:color w:val="000000"/>
                <w:lang w:val="en-GB"/>
              </w:rPr>
              <w:t>$355,008</w:t>
            </w:r>
          </w:p>
        </w:tc>
      </w:tr>
      <w:tr w:rsidR="00DF6847" w:rsidRPr="00AE5540" w14:paraId="33D491E4" w14:textId="77777777" w:rsidTr="00741271">
        <w:trPr>
          <w:trHeight w:val="640"/>
        </w:trPr>
        <w:tc>
          <w:tcPr>
            <w:tcW w:w="1014" w:type="dxa"/>
            <w:shd w:val="clear" w:color="auto" w:fill="FBFBFB"/>
          </w:tcPr>
          <w:p w14:paraId="76817ADE" w14:textId="28D3EEBC" w:rsidR="00B70B2E" w:rsidRPr="00AE5540" w:rsidRDefault="00547363" w:rsidP="003F668E">
            <w:pPr>
              <w:widowControl/>
              <w:adjustRightInd w:val="0"/>
              <w:spacing w:after="100" w:line="221" w:lineRule="atLeast"/>
              <w:jc w:val="center"/>
              <w:rPr>
                <w:rFonts w:eastAsiaTheme="minorHAnsi"/>
                <w:b/>
                <w:bCs/>
                <w:color w:val="000000"/>
                <w:lang w:val="en-GB"/>
              </w:rPr>
            </w:pPr>
            <w:r w:rsidRPr="00AE5540">
              <w:rPr>
                <w:b/>
                <w:bCs/>
                <w:i/>
                <w:iCs/>
                <w:noProof/>
                <w:color w:val="E36C0A" w:themeColor="accent6" w:themeShade="BF"/>
                <w:lang w:eastAsia="en-AU"/>
              </w:rPr>
              <w:drawing>
                <wp:inline distT="0" distB="0" distL="0" distR="0" wp14:anchorId="657A65BB" wp14:editId="42CFD565">
                  <wp:extent cx="312821" cy="312821"/>
                  <wp:effectExtent l="12700" t="12700" r="55880" b="43180"/>
                  <wp:docPr id="118" name="Graphic 118" descr="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Graphic 514" descr="Road outline"/>
                          <pic:cNvPicPr/>
                        </pic:nvPicPr>
                        <pic:blipFill>
                          <a:blip r:embed="rId1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51"/>
                              </a:ext>
                            </a:extLst>
                          </a:blip>
                          <a:stretch>
                            <a:fillRect/>
                          </a:stretch>
                        </pic:blipFill>
                        <pic:spPr>
                          <a:xfrm>
                            <a:off x="0" y="0"/>
                            <a:ext cx="319362" cy="319362"/>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126" w:type="dxa"/>
            <w:shd w:val="clear" w:color="auto" w:fill="F9F9F9"/>
            <w:vAlign w:val="center"/>
          </w:tcPr>
          <w:p w14:paraId="42E5E8FD" w14:textId="7A750659" w:rsidR="00B70B2E" w:rsidRPr="00AE5540" w:rsidRDefault="00B70B2E" w:rsidP="00DF6847">
            <w:pPr>
              <w:widowControl/>
              <w:adjustRightInd w:val="0"/>
              <w:spacing w:after="100" w:line="221" w:lineRule="atLeast"/>
              <w:rPr>
                <w:rFonts w:eastAsiaTheme="minorHAnsi"/>
                <w:color w:val="000000"/>
                <w:lang w:val="en-GB"/>
              </w:rPr>
            </w:pPr>
            <w:r w:rsidRPr="00AE5540">
              <w:rPr>
                <w:rFonts w:eastAsiaTheme="minorHAnsi"/>
                <w:color w:val="000000"/>
                <w:lang w:val="en-GB"/>
              </w:rPr>
              <w:t xml:space="preserve">Roads &amp; Car Parks </w:t>
            </w:r>
          </w:p>
        </w:tc>
        <w:tc>
          <w:tcPr>
            <w:tcW w:w="4536" w:type="dxa"/>
            <w:shd w:val="clear" w:color="auto" w:fill="F9F9F9"/>
            <w:vAlign w:val="center"/>
          </w:tcPr>
          <w:p w14:paraId="37E8689F" w14:textId="77777777" w:rsidR="00B70B2E" w:rsidRPr="00741271" w:rsidRDefault="00B70B2E" w:rsidP="00DF6847">
            <w:pPr>
              <w:widowControl/>
              <w:autoSpaceDE/>
              <w:autoSpaceDN/>
              <w:rPr>
                <w:color w:val="000000"/>
                <w:sz w:val="20"/>
                <w:szCs w:val="20"/>
              </w:rPr>
            </w:pPr>
            <w:r w:rsidRPr="00741271">
              <w:rPr>
                <w:color w:val="000000"/>
                <w:sz w:val="20"/>
                <w:szCs w:val="20"/>
              </w:rPr>
              <w:t>706 km of Local Roads</w:t>
            </w:r>
          </w:p>
          <w:p w14:paraId="60185944" w14:textId="0F2A4B89" w:rsidR="00B70B2E" w:rsidRPr="00741271" w:rsidRDefault="00B70B2E" w:rsidP="00DF6847">
            <w:pPr>
              <w:widowControl/>
              <w:adjustRightInd w:val="0"/>
              <w:spacing w:line="221" w:lineRule="atLeast"/>
              <w:rPr>
                <w:rFonts w:eastAsiaTheme="minorHAnsi"/>
                <w:color w:val="000000"/>
                <w:sz w:val="20"/>
                <w:szCs w:val="20"/>
                <w:lang w:val="en-GB"/>
              </w:rPr>
            </w:pPr>
            <w:r w:rsidRPr="00741271">
              <w:rPr>
                <w:rFonts w:eastAsiaTheme="minorHAnsi"/>
                <w:color w:val="000000"/>
                <w:sz w:val="20"/>
                <w:szCs w:val="20"/>
                <w:lang w:val="en-GB"/>
              </w:rPr>
              <w:t>134 Off‐Street Car Parks</w:t>
            </w:r>
          </w:p>
        </w:tc>
        <w:tc>
          <w:tcPr>
            <w:tcW w:w="2268" w:type="dxa"/>
            <w:shd w:val="clear" w:color="auto" w:fill="F9F9F9"/>
            <w:vAlign w:val="center"/>
          </w:tcPr>
          <w:p w14:paraId="21256D08" w14:textId="3C4FDCC2" w:rsidR="00B70B2E" w:rsidRPr="00AE5540" w:rsidRDefault="00B70B2E" w:rsidP="00D82E4C">
            <w:pPr>
              <w:widowControl/>
              <w:adjustRightInd w:val="0"/>
              <w:spacing w:after="100" w:line="221" w:lineRule="atLeast"/>
              <w:jc w:val="right"/>
              <w:rPr>
                <w:rFonts w:eastAsiaTheme="minorHAnsi"/>
                <w:color w:val="000000"/>
                <w:lang w:val="en-GB"/>
              </w:rPr>
            </w:pPr>
            <w:r w:rsidRPr="00AE5540">
              <w:rPr>
                <w:color w:val="000000"/>
                <w:lang w:val="en-GB"/>
              </w:rPr>
              <w:t>$581,699</w:t>
            </w:r>
          </w:p>
        </w:tc>
      </w:tr>
      <w:tr w:rsidR="00DF6847" w:rsidRPr="00AE5540" w14:paraId="66205523" w14:textId="77777777" w:rsidTr="00741271">
        <w:trPr>
          <w:trHeight w:val="239"/>
        </w:trPr>
        <w:tc>
          <w:tcPr>
            <w:tcW w:w="1014" w:type="dxa"/>
            <w:shd w:val="clear" w:color="auto" w:fill="FBFBFB"/>
          </w:tcPr>
          <w:p w14:paraId="7E20255C" w14:textId="5B5DE0C7" w:rsidR="00B70B2E" w:rsidRPr="00AE5540" w:rsidRDefault="00547363" w:rsidP="003F668E">
            <w:pPr>
              <w:widowControl/>
              <w:adjustRightInd w:val="0"/>
              <w:spacing w:after="100" w:line="221" w:lineRule="atLeast"/>
              <w:jc w:val="center"/>
              <w:rPr>
                <w:rFonts w:eastAsiaTheme="minorHAnsi"/>
                <w:b/>
                <w:bCs/>
                <w:color w:val="000000"/>
                <w:lang w:val="en-GB"/>
              </w:rPr>
            </w:pPr>
            <w:r w:rsidRPr="00AE5540">
              <w:rPr>
                <w:rFonts w:eastAsiaTheme="minorHAnsi"/>
                <w:b/>
                <w:bCs/>
                <w:noProof/>
                <w:color w:val="000000"/>
                <w:lang w:eastAsia="en-AU"/>
              </w:rPr>
              <w:drawing>
                <wp:inline distT="0" distB="0" distL="0" distR="0" wp14:anchorId="3B850A2F" wp14:editId="3A3A5178">
                  <wp:extent cx="304323" cy="304323"/>
                  <wp:effectExtent l="12700" t="0" r="64135" b="64135"/>
                  <wp:docPr id="125" name="Graphic 125" descr="Bridge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Graphic 125" descr="Bridge scene outline"/>
                          <pic:cNvPicPr/>
                        </pic:nvPicPr>
                        <pic:blipFill>
                          <a:blip r:embed="rId152"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8"/>
                              </a:ext>
                            </a:extLst>
                          </a:blip>
                          <a:stretch>
                            <a:fillRect/>
                          </a:stretch>
                        </pic:blipFill>
                        <pic:spPr>
                          <a:xfrm>
                            <a:off x="0" y="0"/>
                            <a:ext cx="307055" cy="307055"/>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126" w:type="dxa"/>
            <w:shd w:val="clear" w:color="auto" w:fill="F9F9F9"/>
            <w:vAlign w:val="center"/>
          </w:tcPr>
          <w:p w14:paraId="4EFEC0A1" w14:textId="60537E46" w:rsidR="00B70B2E" w:rsidRPr="00AE5540" w:rsidRDefault="00B70B2E" w:rsidP="00DF6847">
            <w:pPr>
              <w:widowControl/>
              <w:adjustRightInd w:val="0"/>
              <w:spacing w:after="100" w:line="221" w:lineRule="atLeast"/>
              <w:rPr>
                <w:rFonts w:eastAsiaTheme="minorHAnsi"/>
                <w:color w:val="000000"/>
                <w:lang w:val="en-GB"/>
              </w:rPr>
            </w:pPr>
            <w:r w:rsidRPr="00AE5540">
              <w:rPr>
                <w:rFonts w:eastAsiaTheme="minorHAnsi"/>
                <w:color w:val="000000"/>
                <w:lang w:val="en-GB"/>
              </w:rPr>
              <w:t xml:space="preserve">Bridges and Pedestrian Structures </w:t>
            </w:r>
          </w:p>
        </w:tc>
        <w:tc>
          <w:tcPr>
            <w:tcW w:w="4536" w:type="dxa"/>
            <w:shd w:val="clear" w:color="auto" w:fill="F9F9F9"/>
            <w:vAlign w:val="center"/>
          </w:tcPr>
          <w:p w14:paraId="4F9F6C38" w14:textId="1354C3E9" w:rsidR="00B70B2E" w:rsidRPr="00741271" w:rsidRDefault="00B70B2E" w:rsidP="00DF6847">
            <w:pPr>
              <w:widowControl/>
              <w:adjustRightInd w:val="0"/>
              <w:spacing w:line="221" w:lineRule="atLeast"/>
              <w:rPr>
                <w:rFonts w:eastAsiaTheme="minorHAnsi"/>
                <w:color w:val="000000"/>
                <w:sz w:val="20"/>
                <w:szCs w:val="20"/>
                <w:lang w:val="en-GB"/>
              </w:rPr>
            </w:pPr>
            <w:r w:rsidRPr="00741271">
              <w:rPr>
                <w:color w:val="000000"/>
                <w:sz w:val="20"/>
                <w:szCs w:val="20"/>
              </w:rPr>
              <w:t>160 Bridges</w:t>
            </w:r>
            <w:r w:rsidR="0081428F" w:rsidRPr="00741271">
              <w:rPr>
                <w:color w:val="000000"/>
                <w:sz w:val="20"/>
                <w:szCs w:val="20"/>
              </w:rPr>
              <w:t xml:space="preserve"> </w:t>
            </w:r>
            <w:r w:rsidRPr="00741271">
              <w:rPr>
                <w:color w:val="000000"/>
                <w:sz w:val="20"/>
                <w:szCs w:val="20"/>
              </w:rPr>
              <w:t>and Pedestrian Structures</w:t>
            </w:r>
          </w:p>
        </w:tc>
        <w:tc>
          <w:tcPr>
            <w:tcW w:w="2268" w:type="dxa"/>
            <w:shd w:val="clear" w:color="auto" w:fill="F9F9F9"/>
            <w:vAlign w:val="center"/>
          </w:tcPr>
          <w:p w14:paraId="32078905" w14:textId="2EFB89E9" w:rsidR="00B70B2E" w:rsidRPr="00AE5540" w:rsidRDefault="00B70B2E" w:rsidP="00D82E4C">
            <w:pPr>
              <w:widowControl/>
              <w:adjustRightInd w:val="0"/>
              <w:spacing w:after="100" w:line="221" w:lineRule="atLeast"/>
              <w:jc w:val="right"/>
              <w:rPr>
                <w:rFonts w:eastAsiaTheme="minorHAnsi"/>
                <w:color w:val="000000"/>
                <w:lang w:val="en-GB"/>
              </w:rPr>
            </w:pPr>
            <w:r w:rsidRPr="00AE5540">
              <w:rPr>
                <w:color w:val="000000"/>
                <w:lang w:val="en-GB"/>
              </w:rPr>
              <w:t>$26,247</w:t>
            </w:r>
          </w:p>
        </w:tc>
      </w:tr>
      <w:tr w:rsidR="00DF6847" w:rsidRPr="00AE5540" w14:paraId="7BC88437" w14:textId="77777777" w:rsidTr="00741271">
        <w:trPr>
          <w:trHeight w:val="239"/>
        </w:trPr>
        <w:tc>
          <w:tcPr>
            <w:tcW w:w="1014" w:type="dxa"/>
            <w:shd w:val="clear" w:color="auto" w:fill="FBFBFB"/>
          </w:tcPr>
          <w:p w14:paraId="47D72564" w14:textId="7D356EFC" w:rsidR="00B70B2E" w:rsidRPr="00AE5540" w:rsidRDefault="006350FC" w:rsidP="003F668E">
            <w:pPr>
              <w:widowControl/>
              <w:adjustRightInd w:val="0"/>
              <w:spacing w:after="100" w:line="221" w:lineRule="atLeast"/>
              <w:jc w:val="center"/>
              <w:rPr>
                <w:rFonts w:eastAsiaTheme="minorHAnsi"/>
                <w:b/>
                <w:bCs/>
                <w:color w:val="000000"/>
                <w:lang w:val="en-GB"/>
              </w:rPr>
            </w:pPr>
            <w:r w:rsidRPr="00AE5540">
              <w:rPr>
                <w:noProof/>
                <w:lang w:eastAsia="en-AU"/>
              </w:rPr>
              <w:drawing>
                <wp:inline distT="0" distB="0" distL="0" distR="0" wp14:anchorId="05EFB362" wp14:editId="6A5430E6">
                  <wp:extent cx="374754" cy="374754"/>
                  <wp:effectExtent l="0" t="0" r="44450" b="31750"/>
                  <wp:docPr id="93" name="Graphic 93" descr="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phic 47" descr="Road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0"/>
                              </a:ext>
                            </a:extLst>
                          </a:blip>
                          <a:stretch>
                            <a:fillRect/>
                          </a:stretch>
                        </pic:blipFill>
                        <pic:spPr>
                          <a:xfrm>
                            <a:off x="0" y="0"/>
                            <a:ext cx="381177" cy="381177"/>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126" w:type="dxa"/>
            <w:shd w:val="clear" w:color="auto" w:fill="F9F9F9"/>
            <w:vAlign w:val="center"/>
          </w:tcPr>
          <w:p w14:paraId="0F188152" w14:textId="324623C6" w:rsidR="00B70B2E" w:rsidRPr="00AE5540" w:rsidRDefault="00B70B2E" w:rsidP="00DF6847">
            <w:pPr>
              <w:widowControl/>
              <w:adjustRightInd w:val="0"/>
              <w:spacing w:after="100" w:line="221" w:lineRule="atLeast"/>
              <w:rPr>
                <w:rFonts w:eastAsiaTheme="minorHAnsi"/>
                <w:color w:val="000000"/>
                <w:lang w:val="en-GB"/>
              </w:rPr>
            </w:pPr>
            <w:r w:rsidRPr="00AE5540">
              <w:rPr>
                <w:rFonts w:eastAsiaTheme="minorHAnsi"/>
                <w:color w:val="000000"/>
                <w:lang w:val="en-GB"/>
              </w:rPr>
              <w:t xml:space="preserve">Pathways </w:t>
            </w:r>
          </w:p>
        </w:tc>
        <w:tc>
          <w:tcPr>
            <w:tcW w:w="4536" w:type="dxa"/>
            <w:shd w:val="clear" w:color="auto" w:fill="F9F9F9"/>
            <w:vAlign w:val="center"/>
          </w:tcPr>
          <w:p w14:paraId="5A6106CB" w14:textId="68A5683F" w:rsidR="00B70B2E" w:rsidRPr="00741271" w:rsidRDefault="00B70B2E" w:rsidP="00DF6847">
            <w:pPr>
              <w:widowControl/>
              <w:adjustRightInd w:val="0"/>
              <w:spacing w:line="221" w:lineRule="atLeast"/>
              <w:rPr>
                <w:rFonts w:eastAsiaTheme="minorHAnsi"/>
                <w:color w:val="000000"/>
                <w:sz w:val="20"/>
                <w:szCs w:val="20"/>
                <w:lang w:val="en-GB"/>
              </w:rPr>
            </w:pPr>
            <w:r w:rsidRPr="00741271">
              <w:rPr>
                <w:color w:val="000000"/>
                <w:sz w:val="20"/>
                <w:szCs w:val="20"/>
              </w:rPr>
              <w:t>996 km of Pathways (</w:t>
            </w:r>
            <w:r w:rsidR="0034768A">
              <w:rPr>
                <w:color w:val="000000"/>
                <w:sz w:val="20"/>
                <w:szCs w:val="20"/>
              </w:rPr>
              <w:t>F</w:t>
            </w:r>
            <w:r w:rsidRPr="00741271">
              <w:rPr>
                <w:color w:val="000000"/>
                <w:sz w:val="20"/>
                <w:szCs w:val="20"/>
              </w:rPr>
              <w:t xml:space="preserve">ootpaths, </w:t>
            </w:r>
            <w:r w:rsidR="0034768A">
              <w:rPr>
                <w:color w:val="000000"/>
                <w:sz w:val="20"/>
                <w:szCs w:val="20"/>
              </w:rPr>
              <w:t>C</w:t>
            </w:r>
            <w:r w:rsidRPr="00741271">
              <w:rPr>
                <w:color w:val="000000"/>
                <w:sz w:val="20"/>
                <w:szCs w:val="20"/>
              </w:rPr>
              <w:t xml:space="preserve">ycleways and </w:t>
            </w:r>
            <w:r w:rsidR="0034768A">
              <w:rPr>
                <w:color w:val="000000"/>
                <w:sz w:val="20"/>
                <w:szCs w:val="20"/>
              </w:rPr>
              <w:t>S</w:t>
            </w:r>
            <w:r w:rsidRPr="00741271">
              <w:rPr>
                <w:color w:val="000000"/>
                <w:sz w:val="20"/>
                <w:szCs w:val="20"/>
              </w:rPr>
              <w:t xml:space="preserve">hared </w:t>
            </w:r>
            <w:r w:rsidR="0034768A">
              <w:rPr>
                <w:color w:val="000000"/>
                <w:sz w:val="20"/>
                <w:szCs w:val="20"/>
              </w:rPr>
              <w:t>P</w:t>
            </w:r>
            <w:r w:rsidRPr="00741271">
              <w:rPr>
                <w:color w:val="000000"/>
                <w:sz w:val="20"/>
                <w:szCs w:val="20"/>
              </w:rPr>
              <w:t>aths)</w:t>
            </w:r>
          </w:p>
        </w:tc>
        <w:tc>
          <w:tcPr>
            <w:tcW w:w="2268" w:type="dxa"/>
            <w:shd w:val="clear" w:color="auto" w:fill="F9F9F9"/>
            <w:vAlign w:val="center"/>
          </w:tcPr>
          <w:p w14:paraId="574E8EC8" w14:textId="60200E8A" w:rsidR="00B70B2E" w:rsidRPr="00AE5540" w:rsidRDefault="00B70B2E" w:rsidP="00D82E4C">
            <w:pPr>
              <w:widowControl/>
              <w:adjustRightInd w:val="0"/>
              <w:spacing w:after="100" w:line="221" w:lineRule="atLeast"/>
              <w:jc w:val="right"/>
              <w:rPr>
                <w:rFonts w:eastAsiaTheme="minorHAnsi"/>
                <w:color w:val="000000"/>
                <w:lang w:val="en-GB"/>
              </w:rPr>
            </w:pPr>
            <w:r w:rsidRPr="00AE5540">
              <w:rPr>
                <w:color w:val="000000"/>
                <w:lang w:val="en-GB"/>
              </w:rPr>
              <w:t>$125,695</w:t>
            </w:r>
          </w:p>
        </w:tc>
      </w:tr>
      <w:tr w:rsidR="00DF6847" w:rsidRPr="00AE5540" w14:paraId="3E3D092F" w14:textId="77777777" w:rsidTr="00741271">
        <w:trPr>
          <w:trHeight w:val="242"/>
        </w:trPr>
        <w:tc>
          <w:tcPr>
            <w:tcW w:w="1014" w:type="dxa"/>
            <w:shd w:val="clear" w:color="auto" w:fill="FBFBFB"/>
          </w:tcPr>
          <w:p w14:paraId="6FDAA6A9" w14:textId="60911205" w:rsidR="00B70B2E" w:rsidRPr="00AE5540" w:rsidRDefault="00B47B52" w:rsidP="003F668E">
            <w:pPr>
              <w:widowControl/>
              <w:adjustRightInd w:val="0"/>
              <w:spacing w:after="100" w:line="221" w:lineRule="atLeast"/>
              <w:jc w:val="center"/>
              <w:rPr>
                <w:rFonts w:eastAsiaTheme="minorHAnsi"/>
                <w:b/>
                <w:bCs/>
                <w:color w:val="000000"/>
                <w:lang w:val="en-GB"/>
              </w:rPr>
            </w:pPr>
            <w:r w:rsidRPr="00AE5540">
              <w:rPr>
                <w:rFonts w:eastAsiaTheme="minorHAnsi"/>
                <w:b/>
                <w:bCs/>
                <w:noProof/>
                <w:color w:val="000000"/>
                <w:lang w:eastAsia="en-AU"/>
              </w:rPr>
              <w:drawing>
                <wp:inline distT="0" distB="0" distL="0" distR="0" wp14:anchorId="386D3E8E" wp14:editId="3AE4CC42">
                  <wp:extent cx="400986" cy="400986"/>
                  <wp:effectExtent l="0" t="0" r="31115" b="18415"/>
                  <wp:docPr id="126" name="Graphic 126" descr="Ra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Graphic 126" descr="Rain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2"/>
                              </a:ext>
                            </a:extLst>
                          </a:blip>
                          <a:stretch>
                            <a:fillRect/>
                          </a:stretch>
                        </pic:blipFill>
                        <pic:spPr>
                          <a:xfrm>
                            <a:off x="0" y="0"/>
                            <a:ext cx="410505" cy="410505"/>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126" w:type="dxa"/>
            <w:shd w:val="clear" w:color="auto" w:fill="F9F9F9"/>
            <w:vAlign w:val="center"/>
          </w:tcPr>
          <w:p w14:paraId="65B59CAD" w14:textId="23C24B97" w:rsidR="00B70B2E" w:rsidRPr="00AE5540" w:rsidRDefault="00B70B2E" w:rsidP="00DF6847">
            <w:pPr>
              <w:widowControl/>
              <w:adjustRightInd w:val="0"/>
              <w:spacing w:after="100" w:line="221" w:lineRule="atLeast"/>
              <w:rPr>
                <w:rFonts w:eastAsiaTheme="minorHAnsi"/>
                <w:color w:val="000000"/>
                <w:lang w:val="en-GB"/>
              </w:rPr>
            </w:pPr>
            <w:r w:rsidRPr="00AE5540">
              <w:rPr>
                <w:rFonts w:eastAsiaTheme="minorHAnsi"/>
                <w:color w:val="000000"/>
                <w:lang w:val="en-GB"/>
              </w:rPr>
              <w:t xml:space="preserve">Stormwater Drainage </w:t>
            </w:r>
          </w:p>
        </w:tc>
        <w:tc>
          <w:tcPr>
            <w:tcW w:w="4536" w:type="dxa"/>
            <w:shd w:val="clear" w:color="auto" w:fill="F9F9F9"/>
            <w:vAlign w:val="center"/>
          </w:tcPr>
          <w:p w14:paraId="10EE1E57" w14:textId="02F8BC23" w:rsidR="00B70B2E" w:rsidRPr="00741271" w:rsidRDefault="00B70B2E" w:rsidP="00DF6847">
            <w:pPr>
              <w:widowControl/>
              <w:adjustRightInd w:val="0"/>
              <w:spacing w:line="221" w:lineRule="atLeast"/>
              <w:rPr>
                <w:rFonts w:eastAsiaTheme="minorHAnsi"/>
                <w:color w:val="000000"/>
                <w:sz w:val="20"/>
                <w:szCs w:val="20"/>
                <w:lang w:val="en-GB"/>
              </w:rPr>
            </w:pPr>
            <w:r w:rsidRPr="00741271">
              <w:rPr>
                <w:color w:val="000000"/>
                <w:sz w:val="20"/>
                <w:szCs w:val="20"/>
              </w:rPr>
              <w:t xml:space="preserve">950 km </w:t>
            </w:r>
            <w:r w:rsidR="0034768A">
              <w:rPr>
                <w:color w:val="000000"/>
                <w:sz w:val="20"/>
                <w:szCs w:val="20"/>
              </w:rPr>
              <w:t>S</w:t>
            </w:r>
            <w:r w:rsidRPr="00741271">
              <w:rPr>
                <w:color w:val="000000"/>
                <w:sz w:val="20"/>
                <w:szCs w:val="20"/>
              </w:rPr>
              <w:t xml:space="preserve">tormwater </w:t>
            </w:r>
            <w:r w:rsidR="0034768A">
              <w:rPr>
                <w:color w:val="000000"/>
                <w:sz w:val="20"/>
                <w:szCs w:val="20"/>
              </w:rPr>
              <w:t>D</w:t>
            </w:r>
            <w:r w:rsidRPr="00741271">
              <w:rPr>
                <w:color w:val="000000"/>
                <w:sz w:val="20"/>
                <w:szCs w:val="20"/>
              </w:rPr>
              <w:t>rains</w:t>
            </w:r>
            <w:r w:rsidRPr="00741271">
              <w:rPr>
                <w:color w:val="000000"/>
                <w:sz w:val="20"/>
                <w:szCs w:val="20"/>
              </w:rPr>
              <w:br/>
              <w:t xml:space="preserve">40,718 </w:t>
            </w:r>
            <w:r w:rsidR="0034768A">
              <w:rPr>
                <w:color w:val="000000"/>
                <w:sz w:val="20"/>
                <w:szCs w:val="20"/>
              </w:rPr>
              <w:t>S</w:t>
            </w:r>
            <w:r w:rsidRPr="00741271">
              <w:rPr>
                <w:color w:val="000000"/>
                <w:sz w:val="20"/>
                <w:szCs w:val="20"/>
              </w:rPr>
              <w:t xml:space="preserve">tormwater </w:t>
            </w:r>
            <w:r w:rsidR="0034768A">
              <w:rPr>
                <w:color w:val="000000"/>
                <w:sz w:val="20"/>
                <w:szCs w:val="20"/>
              </w:rPr>
              <w:t>M</w:t>
            </w:r>
            <w:r w:rsidRPr="00741271">
              <w:rPr>
                <w:color w:val="000000"/>
                <w:sz w:val="20"/>
                <w:szCs w:val="20"/>
              </w:rPr>
              <w:t xml:space="preserve">anagement </w:t>
            </w:r>
            <w:r w:rsidR="0034768A">
              <w:rPr>
                <w:color w:val="000000"/>
                <w:sz w:val="20"/>
                <w:szCs w:val="20"/>
              </w:rPr>
              <w:t>P</w:t>
            </w:r>
            <w:r w:rsidRPr="00741271">
              <w:rPr>
                <w:color w:val="000000"/>
                <w:sz w:val="20"/>
                <w:szCs w:val="20"/>
              </w:rPr>
              <w:t>its</w:t>
            </w:r>
          </w:p>
        </w:tc>
        <w:tc>
          <w:tcPr>
            <w:tcW w:w="2268" w:type="dxa"/>
            <w:shd w:val="clear" w:color="auto" w:fill="F9F9F9"/>
            <w:vAlign w:val="center"/>
          </w:tcPr>
          <w:p w14:paraId="1A0EA0D7" w14:textId="3246BE85" w:rsidR="00B70B2E" w:rsidRPr="00AE5540" w:rsidRDefault="00B70B2E" w:rsidP="00D82E4C">
            <w:pPr>
              <w:widowControl/>
              <w:adjustRightInd w:val="0"/>
              <w:spacing w:after="100" w:line="221" w:lineRule="atLeast"/>
              <w:jc w:val="right"/>
              <w:rPr>
                <w:rFonts w:eastAsiaTheme="minorHAnsi"/>
                <w:color w:val="000000"/>
                <w:lang w:val="en-GB"/>
              </w:rPr>
            </w:pPr>
            <w:r w:rsidRPr="00AE5540">
              <w:rPr>
                <w:color w:val="000000"/>
                <w:lang w:val="en-GB"/>
              </w:rPr>
              <w:t>$291,495</w:t>
            </w:r>
          </w:p>
        </w:tc>
      </w:tr>
      <w:tr w:rsidR="00DF6847" w:rsidRPr="00AE5540" w14:paraId="77DEBCF0" w14:textId="77777777" w:rsidTr="00741271">
        <w:trPr>
          <w:trHeight w:val="239"/>
        </w:trPr>
        <w:tc>
          <w:tcPr>
            <w:tcW w:w="1014" w:type="dxa"/>
            <w:shd w:val="clear" w:color="auto" w:fill="FBFBFB"/>
            <w:vAlign w:val="center"/>
          </w:tcPr>
          <w:p w14:paraId="3F99B367" w14:textId="33BB93A7" w:rsidR="00547363" w:rsidRPr="00AE5540" w:rsidRDefault="00547363" w:rsidP="003473B8">
            <w:pPr>
              <w:widowControl/>
              <w:adjustRightInd w:val="0"/>
              <w:spacing w:after="100" w:line="221" w:lineRule="atLeast"/>
              <w:jc w:val="center"/>
              <w:rPr>
                <w:rFonts w:eastAsiaTheme="minorHAnsi"/>
                <w:b/>
                <w:bCs/>
                <w:color w:val="000000"/>
                <w:lang w:val="en-GB"/>
              </w:rPr>
            </w:pPr>
            <w:r w:rsidRPr="00AE5540">
              <w:rPr>
                <w:b/>
                <w:bCs/>
                <w:i/>
                <w:iCs/>
                <w:noProof/>
                <w:color w:val="000000" w:themeColor="text1"/>
                <w:lang w:eastAsia="en-AU"/>
              </w:rPr>
              <w:drawing>
                <wp:inline distT="0" distB="0" distL="0" distR="0" wp14:anchorId="76295C7D" wp14:editId="767CDE9C">
                  <wp:extent cx="312822" cy="312822"/>
                  <wp:effectExtent l="12700" t="12700" r="68580" b="30480"/>
                  <wp:docPr id="119" name="Graphic 119" descr="Rainy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raphic 63" descr="Rainy scene outline"/>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4"/>
                              </a:ext>
                            </a:extLst>
                          </a:blip>
                          <a:stretch>
                            <a:fillRect/>
                          </a:stretch>
                        </pic:blipFill>
                        <pic:spPr>
                          <a:xfrm>
                            <a:off x="0" y="0"/>
                            <a:ext cx="323746" cy="323746"/>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126" w:type="dxa"/>
            <w:shd w:val="clear" w:color="auto" w:fill="F9F9F9"/>
            <w:vAlign w:val="center"/>
          </w:tcPr>
          <w:p w14:paraId="469628F0" w14:textId="32389430" w:rsidR="00B70B2E" w:rsidRPr="00AE5540" w:rsidRDefault="00B70B2E" w:rsidP="00DF6847">
            <w:pPr>
              <w:widowControl/>
              <w:adjustRightInd w:val="0"/>
              <w:spacing w:after="100" w:line="221" w:lineRule="atLeast"/>
              <w:rPr>
                <w:rFonts w:eastAsiaTheme="minorHAnsi"/>
                <w:color w:val="000000"/>
                <w:lang w:val="en-GB"/>
              </w:rPr>
            </w:pPr>
            <w:r w:rsidRPr="00AE5540">
              <w:rPr>
                <w:rFonts w:eastAsiaTheme="minorHAnsi"/>
                <w:color w:val="000000"/>
                <w:lang w:val="en-GB"/>
              </w:rPr>
              <w:t xml:space="preserve">Open Space </w:t>
            </w:r>
          </w:p>
        </w:tc>
        <w:tc>
          <w:tcPr>
            <w:tcW w:w="4536" w:type="dxa"/>
            <w:shd w:val="clear" w:color="auto" w:fill="F9F9F9"/>
            <w:vAlign w:val="center"/>
          </w:tcPr>
          <w:p w14:paraId="3C2F3762" w14:textId="7159C03B" w:rsidR="00B70B2E" w:rsidRPr="00741271" w:rsidRDefault="00B70B2E" w:rsidP="00DF6847">
            <w:pPr>
              <w:widowControl/>
              <w:adjustRightInd w:val="0"/>
              <w:spacing w:line="221" w:lineRule="atLeast"/>
              <w:rPr>
                <w:color w:val="000000"/>
                <w:sz w:val="20"/>
                <w:szCs w:val="20"/>
              </w:rPr>
            </w:pPr>
            <w:r w:rsidRPr="00741271">
              <w:rPr>
                <w:color w:val="000000"/>
                <w:sz w:val="20"/>
                <w:szCs w:val="20"/>
              </w:rPr>
              <w:t xml:space="preserve">525 Open space reserves </w:t>
            </w:r>
            <w:r w:rsidRPr="00741271">
              <w:rPr>
                <w:color w:val="000000"/>
                <w:sz w:val="20"/>
                <w:szCs w:val="20"/>
              </w:rPr>
              <w:br/>
              <w:t xml:space="preserve">70 Natural Reserves </w:t>
            </w:r>
          </w:p>
          <w:p w14:paraId="34EEC6AB" w14:textId="04D87187" w:rsidR="00B70B2E" w:rsidRPr="00741271" w:rsidRDefault="00B70B2E" w:rsidP="00DF6847">
            <w:pPr>
              <w:widowControl/>
              <w:adjustRightInd w:val="0"/>
              <w:spacing w:line="221" w:lineRule="atLeast"/>
              <w:rPr>
                <w:color w:val="000000"/>
                <w:sz w:val="20"/>
                <w:szCs w:val="20"/>
              </w:rPr>
            </w:pPr>
            <w:r w:rsidRPr="00741271">
              <w:rPr>
                <w:color w:val="000000"/>
                <w:sz w:val="20"/>
                <w:szCs w:val="20"/>
              </w:rPr>
              <w:t xml:space="preserve">165 </w:t>
            </w:r>
            <w:r w:rsidR="00735873" w:rsidRPr="00741271">
              <w:rPr>
                <w:color w:val="000000"/>
                <w:sz w:val="20"/>
                <w:szCs w:val="20"/>
              </w:rPr>
              <w:t>P</w:t>
            </w:r>
            <w:r w:rsidRPr="00741271">
              <w:rPr>
                <w:color w:val="000000"/>
                <w:sz w:val="20"/>
                <w:szCs w:val="20"/>
              </w:rPr>
              <w:t xml:space="preserve">laygrounds </w:t>
            </w:r>
          </w:p>
          <w:p w14:paraId="7E87FA2B" w14:textId="44C34A7E" w:rsidR="00BA1825" w:rsidRPr="00741271" w:rsidRDefault="00BA1825" w:rsidP="00DF6847">
            <w:pPr>
              <w:widowControl/>
              <w:adjustRightInd w:val="0"/>
              <w:spacing w:line="221" w:lineRule="atLeast"/>
              <w:rPr>
                <w:color w:val="000000"/>
                <w:sz w:val="20"/>
                <w:szCs w:val="20"/>
              </w:rPr>
            </w:pPr>
            <w:r w:rsidRPr="00741271">
              <w:rPr>
                <w:color w:val="000000"/>
                <w:sz w:val="20"/>
                <w:szCs w:val="20"/>
              </w:rPr>
              <w:t>11km of Foreshore</w:t>
            </w:r>
          </w:p>
          <w:p w14:paraId="5CAFD705" w14:textId="3189B135" w:rsidR="00B70B2E" w:rsidRPr="00741271" w:rsidRDefault="00B70B2E" w:rsidP="00DF6847">
            <w:pPr>
              <w:widowControl/>
              <w:adjustRightInd w:val="0"/>
              <w:spacing w:line="221" w:lineRule="atLeast"/>
              <w:rPr>
                <w:rFonts w:eastAsiaTheme="minorHAnsi"/>
                <w:color w:val="000000"/>
                <w:sz w:val="20"/>
                <w:szCs w:val="20"/>
                <w:lang w:val="en-GB"/>
              </w:rPr>
            </w:pPr>
            <w:r w:rsidRPr="00741271">
              <w:rPr>
                <w:color w:val="000000"/>
                <w:sz w:val="20"/>
                <w:szCs w:val="20"/>
              </w:rPr>
              <w:t>78,000 Street Trees</w:t>
            </w:r>
            <w:r w:rsidRPr="00741271">
              <w:rPr>
                <w:color w:val="000000"/>
                <w:sz w:val="20"/>
                <w:szCs w:val="20"/>
              </w:rPr>
              <w:br/>
              <w:t xml:space="preserve">137 </w:t>
            </w:r>
            <w:r w:rsidR="00735873" w:rsidRPr="00741271">
              <w:rPr>
                <w:color w:val="000000"/>
                <w:sz w:val="20"/>
                <w:szCs w:val="20"/>
              </w:rPr>
              <w:t>S</w:t>
            </w:r>
            <w:r w:rsidRPr="00741271">
              <w:rPr>
                <w:color w:val="000000"/>
                <w:sz w:val="20"/>
                <w:szCs w:val="20"/>
              </w:rPr>
              <w:t>portsgrounds</w:t>
            </w:r>
          </w:p>
        </w:tc>
        <w:tc>
          <w:tcPr>
            <w:tcW w:w="2268" w:type="dxa"/>
            <w:shd w:val="clear" w:color="auto" w:fill="F9F9F9"/>
            <w:vAlign w:val="center"/>
          </w:tcPr>
          <w:p w14:paraId="60D8CA88" w14:textId="595DA6D3" w:rsidR="00B70B2E" w:rsidRPr="00AE5540" w:rsidRDefault="00B70B2E" w:rsidP="00D82E4C">
            <w:pPr>
              <w:widowControl/>
              <w:adjustRightInd w:val="0"/>
              <w:spacing w:after="100" w:line="221" w:lineRule="atLeast"/>
              <w:jc w:val="right"/>
              <w:rPr>
                <w:rFonts w:eastAsiaTheme="minorHAnsi"/>
                <w:color w:val="000000"/>
                <w:lang w:val="en-GB"/>
              </w:rPr>
            </w:pPr>
            <w:r w:rsidRPr="00AE5540">
              <w:rPr>
                <w:color w:val="000000"/>
                <w:lang w:val="en-GB"/>
              </w:rPr>
              <w:t>$134,795</w:t>
            </w:r>
          </w:p>
        </w:tc>
      </w:tr>
      <w:tr w:rsidR="00DF6847" w:rsidRPr="00AE5540" w14:paraId="46769D2C" w14:textId="77777777" w:rsidTr="00741271">
        <w:trPr>
          <w:trHeight w:val="242"/>
        </w:trPr>
        <w:tc>
          <w:tcPr>
            <w:tcW w:w="1014" w:type="dxa"/>
            <w:shd w:val="clear" w:color="auto" w:fill="FBFBFB"/>
          </w:tcPr>
          <w:p w14:paraId="1E46D74C" w14:textId="687FEF03" w:rsidR="00B70B2E" w:rsidRPr="00AE5540" w:rsidRDefault="00547363" w:rsidP="00B47B52">
            <w:pPr>
              <w:widowControl/>
              <w:adjustRightInd w:val="0"/>
              <w:spacing w:after="100" w:line="221" w:lineRule="atLeast"/>
              <w:jc w:val="center"/>
              <w:rPr>
                <w:rFonts w:eastAsiaTheme="minorHAnsi"/>
                <w:b/>
                <w:bCs/>
                <w:color w:val="000000"/>
                <w:lang w:val="en-GB"/>
              </w:rPr>
            </w:pPr>
            <w:r w:rsidRPr="00AE5540">
              <w:rPr>
                <w:rFonts w:eastAsiaTheme="minorHAnsi"/>
                <w:b/>
                <w:bCs/>
                <w:noProof/>
                <w:color w:val="000000"/>
                <w:lang w:eastAsia="en-AU"/>
              </w:rPr>
              <w:drawing>
                <wp:inline distT="0" distB="0" distL="0" distR="0" wp14:anchorId="0F012EB1" wp14:editId="2F74F052">
                  <wp:extent cx="290945" cy="290945"/>
                  <wp:effectExtent l="0" t="0" r="39370" b="52070"/>
                  <wp:docPr id="123" name="Graphic 123" descr="Rubbish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Graphic 123" descr="Rubbish outline"/>
                          <pic:cNvPicPr/>
                        </pic:nvPicPr>
                        <pic:blipFill>
                          <a:blip r:embed="rId15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54"/>
                              </a:ext>
                            </a:extLst>
                          </a:blip>
                          <a:stretch>
                            <a:fillRect/>
                          </a:stretch>
                        </pic:blipFill>
                        <pic:spPr>
                          <a:xfrm>
                            <a:off x="0" y="0"/>
                            <a:ext cx="297957" cy="297957"/>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126" w:type="dxa"/>
            <w:shd w:val="clear" w:color="auto" w:fill="F9F9F9"/>
            <w:vAlign w:val="center"/>
          </w:tcPr>
          <w:p w14:paraId="2C65A5A8" w14:textId="06845894" w:rsidR="00B70B2E" w:rsidRPr="00AE5540" w:rsidRDefault="00B70B2E" w:rsidP="00DF6847">
            <w:pPr>
              <w:widowControl/>
              <w:adjustRightInd w:val="0"/>
              <w:spacing w:after="100" w:line="221" w:lineRule="atLeast"/>
              <w:rPr>
                <w:rFonts w:eastAsiaTheme="minorHAnsi"/>
                <w:color w:val="000000"/>
                <w:lang w:val="en-GB"/>
              </w:rPr>
            </w:pPr>
            <w:r w:rsidRPr="00AE5540">
              <w:rPr>
                <w:rFonts w:eastAsiaTheme="minorHAnsi"/>
                <w:color w:val="000000"/>
                <w:lang w:val="en-GB"/>
              </w:rPr>
              <w:t>Waste Management</w:t>
            </w:r>
          </w:p>
        </w:tc>
        <w:tc>
          <w:tcPr>
            <w:tcW w:w="4536" w:type="dxa"/>
            <w:shd w:val="clear" w:color="auto" w:fill="F9F9F9"/>
            <w:vAlign w:val="center"/>
          </w:tcPr>
          <w:p w14:paraId="5290DFBE" w14:textId="2162B58E" w:rsidR="00B70B2E" w:rsidRPr="00741271" w:rsidRDefault="00B70B2E" w:rsidP="00DF6847">
            <w:pPr>
              <w:widowControl/>
              <w:adjustRightInd w:val="0"/>
              <w:spacing w:after="100" w:line="221" w:lineRule="atLeast"/>
              <w:rPr>
                <w:rFonts w:eastAsiaTheme="minorHAnsi"/>
                <w:color w:val="000000"/>
                <w:sz w:val="20"/>
                <w:szCs w:val="20"/>
                <w:lang w:val="en-GB"/>
              </w:rPr>
            </w:pPr>
            <w:r w:rsidRPr="00741271">
              <w:rPr>
                <w:rFonts w:eastAsiaTheme="minorHAnsi"/>
                <w:color w:val="000000"/>
                <w:sz w:val="20"/>
                <w:szCs w:val="20"/>
                <w:lang w:val="en-GB"/>
              </w:rPr>
              <w:t xml:space="preserve">Waste </w:t>
            </w:r>
            <w:r w:rsidR="0034768A">
              <w:rPr>
                <w:rFonts w:eastAsiaTheme="minorHAnsi"/>
                <w:color w:val="000000"/>
                <w:sz w:val="20"/>
                <w:szCs w:val="20"/>
                <w:lang w:val="en-GB"/>
              </w:rPr>
              <w:t>B</w:t>
            </w:r>
            <w:r w:rsidRPr="00741271">
              <w:rPr>
                <w:rFonts w:eastAsiaTheme="minorHAnsi"/>
                <w:color w:val="000000"/>
                <w:sz w:val="20"/>
                <w:szCs w:val="20"/>
                <w:lang w:val="en-GB"/>
              </w:rPr>
              <w:t>ins</w:t>
            </w:r>
            <w:r w:rsidR="003473B8" w:rsidRPr="00741271">
              <w:rPr>
                <w:rFonts w:eastAsiaTheme="minorHAnsi"/>
                <w:color w:val="000000"/>
                <w:sz w:val="20"/>
                <w:szCs w:val="20"/>
                <w:lang w:val="en-GB"/>
              </w:rPr>
              <w:t xml:space="preserve"> and Frankston Regional Recycling and Recovery Centre </w:t>
            </w:r>
            <w:r w:rsidR="0034768A">
              <w:rPr>
                <w:rFonts w:eastAsiaTheme="minorHAnsi"/>
                <w:color w:val="000000"/>
                <w:sz w:val="20"/>
                <w:szCs w:val="20"/>
                <w:lang w:val="en-GB"/>
              </w:rPr>
              <w:t>A</w:t>
            </w:r>
            <w:r w:rsidR="003473B8" w:rsidRPr="00741271">
              <w:rPr>
                <w:rFonts w:eastAsiaTheme="minorHAnsi"/>
                <w:color w:val="000000"/>
                <w:sz w:val="20"/>
                <w:szCs w:val="20"/>
                <w:lang w:val="en-GB"/>
              </w:rPr>
              <w:t>ssets</w:t>
            </w:r>
          </w:p>
        </w:tc>
        <w:tc>
          <w:tcPr>
            <w:tcW w:w="2268" w:type="dxa"/>
            <w:shd w:val="clear" w:color="auto" w:fill="F9F9F9"/>
            <w:vAlign w:val="center"/>
          </w:tcPr>
          <w:p w14:paraId="1AE46154" w14:textId="53B7CDF1" w:rsidR="00B70B2E" w:rsidRPr="00AE5540" w:rsidRDefault="00B70B2E" w:rsidP="00D82E4C">
            <w:pPr>
              <w:widowControl/>
              <w:adjustRightInd w:val="0"/>
              <w:spacing w:after="100" w:line="221" w:lineRule="atLeast"/>
              <w:jc w:val="right"/>
              <w:rPr>
                <w:rFonts w:eastAsiaTheme="minorHAnsi"/>
                <w:color w:val="000000"/>
                <w:lang w:val="en-GB"/>
              </w:rPr>
            </w:pPr>
            <w:r w:rsidRPr="00AE5540">
              <w:rPr>
                <w:color w:val="000000"/>
                <w:lang w:val="en-GB"/>
              </w:rPr>
              <w:t>$2,950</w:t>
            </w:r>
          </w:p>
        </w:tc>
      </w:tr>
      <w:tr w:rsidR="00DF6847" w:rsidRPr="00AE5540" w14:paraId="26620E76" w14:textId="77777777" w:rsidTr="00741271">
        <w:trPr>
          <w:trHeight w:val="242"/>
        </w:trPr>
        <w:tc>
          <w:tcPr>
            <w:tcW w:w="1014" w:type="dxa"/>
            <w:shd w:val="clear" w:color="auto" w:fill="FBFBFB"/>
          </w:tcPr>
          <w:p w14:paraId="01F32366" w14:textId="45F24FEE" w:rsidR="00B70B2E" w:rsidRPr="00AE5540" w:rsidRDefault="00547363" w:rsidP="00B47B52">
            <w:pPr>
              <w:widowControl/>
              <w:adjustRightInd w:val="0"/>
              <w:spacing w:after="100" w:line="221" w:lineRule="atLeast"/>
              <w:jc w:val="center"/>
              <w:rPr>
                <w:b/>
                <w:bCs/>
                <w:color w:val="000000"/>
              </w:rPr>
            </w:pPr>
            <w:r w:rsidRPr="00AE5540">
              <w:rPr>
                <w:b/>
                <w:bCs/>
                <w:noProof/>
                <w:color w:val="000000"/>
                <w:lang w:eastAsia="en-AU"/>
              </w:rPr>
              <w:drawing>
                <wp:inline distT="0" distB="0" distL="0" distR="0" wp14:anchorId="7BF13F04" wp14:editId="34345820">
                  <wp:extent cx="382386" cy="382386"/>
                  <wp:effectExtent l="0" t="0" r="49530" b="11430"/>
                  <wp:docPr id="124" name="Graphic 124" descr="Tracto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Graphic 124" descr="Tractor outline"/>
                          <pic:cNvPicPr/>
                        </pic:nvPicPr>
                        <pic:blipFill>
                          <a:blip r:embed="rId15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56"/>
                              </a:ext>
                            </a:extLst>
                          </a:blip>
                          <a:stretch>
                            <a:fillRect/>
                          </a:stretch>
                        </pic:blipFill>
                        <pic:spPr>
                          <a:xfrm>
                            <a:off x="0" y="0"/>
                            <a:ext cx="385984" cy="385984"/>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2126" w:type="dxa"/>
            <w:shd w:val="clear" w:color="auto" w:fill="F9F9F9"/>
            <w:vAlign w:val="center"/>
          </w:tcPr>
          <w:p w14:paraId="0BF8EC1B" w14:textId="1EBE348F" w:rsidR="00B70B2E" w:rsidRPr="00AE5540" w:rsidRDefault="00B70B2E" w:rsidP="00DF6847">
            <w:pPr>
              <w:widowControl/>
              <w:adjustRightInd w:val="0"/>
              <w:spacing w:after="100" w:line="221" w:lineRule="atLeast"/>
              <w:rPr>
                <w:rFonts w:eastAsiaTheme="minorHAnsi"/>
                <w:color w:val="000000"/>
                <w:lang w:val="en-GB"/>
              </w:rPr>
            </w:pPr>
            <w:r w:rsidRPr="00AE5540">
              <w:rPr>
                <w:color w:val="000000"/>
              </w:rPr>
              <w:t>Plant, Furniture and Equipment</w:t>
            </w:r>
          </w:p>
        </w:tc>
        <w:tc>
          <w:tcPr>
            <w:tcW w:w="4536" w:type="dxa"/>
            <w:shd w:val="clear" w:color="auto" w:fill="F9F9F9"/>
            <w:vAlign w:val="center"/>
          </w:tcPr>
          <w:p w14:paraId="678681F3" w14:textId="73A06519" w:rsidR="00B70B2E" w:rsidRPr="00741271" w:rsidRDefault="00B70B2E" w:rsidP="00DF6847">
            <w:pPr>
              <w:widowControl/>
              <w:adjustRightInd w:val="0"/>
              <w:spacing w:after="100" w:line="221" w:lineRule="atLeast"/>
              <w:rPr>
                <w:rFonts w:eastAsiaTheme="minorHAnsi"/>
                <w:color w:val="000000"/>
                <w:sz w:val="20"/>
                <w:szCs w:val="20"/>
                <w:lang w:val="en-GB"/>
              </w:rPr>
            </w:pPr>
            <w:r w:rsidRPr="00741271">
              <w:rPr>
                <w:color w:val="000000"/>
                <w:sz w:val="20"/>
                <w:szCs w:val="20"/>
              </w:rPr>
              <w:t xml:space="preserve">Council </w:t>
            </w:r>
            <w:r w:rsidR="0034768A">
              <w:rPr>
                <w:color w:val="000000"/>
                <w:sz w:val="20"/>
                <w:szCs w:val="20"/>
              </w:rPr>
              <w:t>P</w:t>
            </w:r>
            <w:r w:rsidRPr="00741271">
              <w:rPr>
                <w:color w:val="000000"/>
                <w:sz w:val="20"/>
                <w:szCs w:val="20"/>
              </w:rPr>
              <w:t xml:space="preserve">lant and </w:t>
            </w:r>
            <w:r w:rsidR="0034768A">
              <w:rPr>
                <w:color w:val="000000"/>
                <w:sz w:val="20"/>
                <w:szCs w:val="20"/>
              </w:rPr>
              <w:t>M</w:t>
            </w:r>
            <w:r w:rsidRPr="00741271">
              <w:rPr>
                <w:color w:val="000000"/>
                <w:sz w:val="20"/>
                <w:szCs w:val="20"/>
              </w:rPr>
              <w:t xml:space="preserve">achinery, </w:t>
            </w:r>
            <w:r w:rsidR="0034768A">
              <w:rPr>
                <w:color w:val="000000"/>
                <w:sz w:val="20"/>
                <w:szCs w:val="20"/>
              </w:rPr>
              <w:t>O</w:t>
            </w:r>
            <w:r w:rsidRPr="00741271">
              <w:rPr>
                <w:color w:val="000000"/>
                <w:sz w:val="20"/>
                <w:szCs w:val="20"/>
              </w:rPr>
              <w:t xml:space="preserve">ffice </w:t>
            </w:r>
            <w:r w:rsidR="0034768A">
              <w:rPr>
                <w:color w:val="000000"/>
                <w:sz w:val="20"/>
                <w:szCs w:val="20"/>
              </w:rPr>
              <w:t>F</w:t>
            </w:r>
            <w:r w:rsidRPr="00741271">
              <w:rPr>
                <w:color w:val="000000"/>
                <w:sz w:val="20"/>
                <w:szCs w:val="20"/>
              </w:rPr>
              <w:t xml:space="preserve">urniture, </w:t>
            </w:r>
            <w:r w:rsidR="0034768A">
              <w:rPr>
                <w:color w:val="000000"/>
                <w:sz w:val="20"/>
                <w:szCs w:val="20"/>
              </w:rPr>
              <w:t>E</w:t>
            </w:r>
            <w:r w:rsidRPr="00741271">
              <w:rPr>
                <w:color w:val="000000"/>
                <w:sz w:val="20"/>
                <w:szCs w:val="20"/>
              </w:rPr>
              <w:t xml:space="preserve">quipment ICT </w:t>
            </w:r>
            <w:r w:rsidR="0034768A">
              <w:rPr>
                <w:color w:val="000000"/>
                <w:sz w:val="20"/>
                <w:szCs w:val="20"/>
              </w:rPr>
              <w:t>A</w:t>
            </w:r>
            <w:r w:rsidRPr="00741271">
              <w:rPr>
                <w:color w:val="000000"/>
                <w:sz w:val="20"/>
                <w:szCs w:val="20"/>
              </w:rPr>
              <w:t>ssets</w:t>
            </w:r>
          </w:p>
        </w:tc>
        <w:tc>
          <w:tcPr>
            <w:tcW w:w="2268" w:type="dxa"/>
            <w:shd w:val="clear" w:color="auto" w:fill="F9F9F9"/>
            <w:vAlign w:val="center"/>
          </w:tcPr>
          <w:p w14:paraId="2E3445AF" w14:textId="35E6FEF4" w:rsidR="00B70B2E" w:rsidRPr="00AE5540" w:rsidRDefault="00B70B2E" w:rsidP="00D82E4C">
            <w:pPr>
              <w:widowControl/>
              <w:adjustRightInd w:val="0"/>
              <w:spacing w:after="100" w:line="221" w:lineRule="atLeast"/>
              <w:jc w:val="right"/>
              <w:rPr>
                <w:rFonts w:eastAsiaTheme="minorHAnsi"/>
                <w:color w:val="000000"/>
                <w:lang w:val="en-GB"/>
              </w:rPr>
            </w:pPr>
            <w:r w:rsidRPr="00AE5540">
              <w:rPr>
                <w:color w:val="000000"/>
                <w:lang w:val="en-GB"/>
              </w:rPr>
              <w:t>$36,076</w:t>
            </w:r>
          </w:p>
        </w:tc>
      </w:tr>
      <w:tr w:rsidR="00B70B2E" w:rsidRPr="00AE5540" w14:paraId="4DEA74E8" w14:textId="77777777" w:rsidTr="00741271">
        <w:trPr>
          <w:trHeight w:val="166"/>
        </w:trPr>
        <w:tc>
          <w:tcPr>
            <w:tcW w:w="1014" w:type="dxa"/>
            <w:shd w:val="clear" w:color="auto" w:fill="FBFBFB"/>
          </w:tcPr>
          <w:p w14:paraId="43FDBCB9" w14:textId="77777777" w:rsidR="00B70B2E" w:rsidRPr="00AE5540" w:rsidRDefault="00B70B2E" w:rsidP="00577258">
            <w:pPr>
              <w:widowControl/>
              <w:adjustRightInd w:val="0"/>
              <w:spacing w:after="100" w:line="221" w:lineRule="atLeast"/>
              <w:jc w:val="right"/>
              <w:rPr>
                <w:rFonts w:eastAsiaTheme="minorHAnsi"/>
                <w:b/>
                <w:bCs/>
                <w:color w:val="000000"/>
                <w:lang w:val="en-GB"/>
              </w:rPr>
            </w:pPr>
          </w:p>
        </w:tc>
        <w:tc>
          <w:tcPr>
            <w:tcW w:w="6662" w:type="dxa"/>
            <w:gridSpan w:val="2"/>
            <w:shd w:val="clear" w:color="auto" w:fill="F9F9F9"/>
          </w:tcPr>
          <w:p w14:paraId="3E11ABFA" w14:textId="67A1C489" w:rsidR="00B70B2E" w:rsidRPr="00AE5540" w:rsidRDefault="00B70B2E" w:rsidP="00577258">
            <w:pPr>
              <w:widowControl/>
              <w:adjustRightInd w:val="0"/>
              <w:spacing w:after="100" w:line="221" w:lineRule="atLeast"/>
              <w:jc w:val="right"/>
              <w:rPr>
                <w:rFonts w:eastAsiaTheme="minorHAnsi"/>
                <w:b/>
                <w:bCs/>
                <w:color w:val="000000"/>
                <w:lang w:val="en-GB"/>
              </w:rPr>
            </w:pPr>
            <w:r w:rsidRPr="00AE5540">
              <w:rPr>
                <w:rFonts w:eastAsiaTheme="minorHAnsi"/>
                <w:b/>
                <w:bCs/>
                <w:color w:val="000000"/>
                <w:lang w:val="en-GB"/>
              </w:rPr>
              <w:t xml:space="preserve">TOTAL </w:t>
            </w:r>
          </w:p>
        </w:tc>
        <w:tc>
          <w:tcPr>
            <w:tcW w:w="2268" w:type="dxa"/>
            <w:shd w:val="clear" w:color="auto" w:fill="F9F9F9"/>
            <w:vAlign w:val="center"/>
          </w:tcPr>
          <w:p w14:paraId="46FF5EF3" w14:textId="270AB1A6" w:rsidR="00B70B2E" w:rsidRPr="00AE5540" w:rsidRDefault="00B70B2E" w:rsidP="00D82E4C">
            <w:pPr>
              <w:widowControl/>
              <w:adjustRightInd w:val="0"/>
              <w:spacing w:after="100" w:line="221" w:lineRule="atLeast"/>
              <w:jc w:val="right"/>
              <w:rPr>
                <w:b/>
                <w:bCs/>
                <w:color w:val="000000"/>
                <w:lang w:val="en-GB"/>
              </w:rPr>
            </w:pPr>
            <w:r w:rsidRPr="00AE5540">
              <w:rPr>
                <w:b/>
                <w:bCs/>
                <w:color w:val="000000"/>
                <w:lang w:val="en-GB"/>
              </w:rPr>
              <w:t>$1,553,964</w:t>
            </w:r>
          </w:p>
        </w:tc>
      </w:tr>
    </w:tbl>
    <w:p w14:paraId="4CD25944" w14:textId="00B30352" w:rsidR="00D53759" w:rsidRPr="00347774" w:rsidRDefault="00D53759" w:rsidP="007E2B4B">
      <w:pPr>
        <w:pStyle w:val="Caption"/>
        <w:jc w:val="center"/>
        <w:rPr>
          <w:sz w:val="20"/>
          <w:szCs w:val="20"/>
        </w:rPr>
      </w:pPr>
      <w:bookmarkStart w:id="76" w:name="_Toc99965505"/>
      <w:r w:rsidRPr="00347774">
        <w:rPr>
          <w:sz w:val="20"/>
          <w:szCs w:val="20"/>
        </w:rPr>
        <w:t xml:space="preserve">Table </w:t>
      </w:r>
      <w:r w:rsidRPr="00347774">
        <w:rPr>
          <w:sz w:val="20"/>
          <w:szCs w:val="20"/>
        </w:rPr>
        <w:fldChar w:fldCharType="begin"/>
      </w:r>
      <w:r w:rsidRPr="00347774">
        <w:rPr>
          <w:sz w:val="20"/>
          <w:szCs w:val="20"/>
        </w:rPr>
        <w:instrText xml:space="preserve"> SEQ Table \* ARABIC </w:instrText>
      </w:r>
      <w:r w:rsidRPr="00347774">
        <w:rPr>
          <w:sz w:val="20"/>
          <w:szCs w:val="20"/>
        </w:rPr>
        <w:fldChar w:fldCharType="separate"/>
      </w:r>
      <w:r w:rsidR="00ED1D4C">
        <w:rPr>
          <w:noProof/>
          <w:sz w:val="20"/>
          <w:szCs w:val="20"/>
        </w:rPr>
        <w:t>3</w:t>
      </w:r>
      <w:r w:rsidRPr="00347774">
        <w:rPr>
          <w:sz w:val="20"/>
          <w:szCs w:val="20"/>
        </w:rPr>
        <w:fldChar w:fldCharType="end"/>
      </w:r>
      <w:r w:rsidRPr="00347774">
        <w:rPr>
          <w:sz w:val="20"/>
          <w:szCs w:val="20"/>
        </w:rPr>
        <w:t xml:space="preserve"> - Asset Summary</w:t>
      </w:r>
      <w:bookmarkEnd w:id="76"/>
      <w:r w:rsidRPr="00347774">
        <w:rPr>
          <w:sz w:val="20"/>
          <w:szCs w:val="20"/>
        </w:rPr>
        <w:t xml:space="preserve"> </w:t>
      </w:r>
    </w:p>
    <w:p w14:paraId="08B5FB0A" w14:textId="0117C2D5" w:rsidR="00D53759" w:rsidRPr="00347774" w:rsidRDefault="00726F0D" w:rsidP="003473B8">
      <w:pPr>
        <w:jc w:val="center"/>
        <w:rPr>
          <w:sz w:val="20"/>
          <w:szCs w:val="20"/>
        </w:rPr>
        <w:sectPr w:rsidR="00D53759" w:rsidRPr="00347774" w:rsidSect="004405D8">
          <w:headerReference w:type="even" r:id="rId157"/>
          <w:headerReference w:type="default" r:id="rId158"/>
          <w:footerReference w:type="default" r:id="rId159"/>
          <w:headerReference w:type="first" r:id="rId160"/>
          <w:type w:val="continuous"/>
          <w:pgSz w:w="11910" w:h="16840"/>
          <w:pgMar w:top="1442" w:right="1134" w:bottom="1134" w:left="1134" w:header="0" w:footer="651" w:gutter="0"/>
          <w:cols w:space="720"/>
          <w:docGrid w:linePitch="299"/>
        </w:sectPr>
      </w:pPr>
      <w:r w:rsidRPr="00347774">
        <w:rPr>
          <w:noProof/>
          <w:sz w:val="20"/>
          <w:szCs w:val="20"/>
          <w:lang w:eastAsia="en-AU"/>
        </w:rPr>
        <w:drawing>
          <wp:inline distT="0" distB="0" distL="0" distR="0" wp14:anchorId="079A1663" wp14:editId="57259166">
            <wp:extent cx="5291847" cy="2373549"/>
            <wp:effectExtent l="0" t="0" r="4445" b="1905"/>
            <wp:docPr id="19" name="Chart 19">
              <a:extLst xmlns:a="http://schemas.openxmlformats.org/drawingml/2006/main">
                <a:ext uri="{FF2B5EF4-FFF2-40B4-BE49-F238E27FC236}">
                  <a16:creationId xmlns:a16="http://schemas.microsoft.com/office/drawing/2014/main" id="{6E57D37A-608C-9341-A648-2808854C11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14:paraId="23FF8BD8" w14:textId="77777777" w:rsidR="004B6865" w:rsidRPr="001E632D" w:rsidRDefault="004B6865" w:rsidP="001E632D">
      <w:pPr>
        <w:pStyle w:val="Heading1"/>
      </w:pPr>
      <w:bookmarkStart w:id="77" w:name="_Toc99965472"/>
      <w:r w:rsidRPr="001E632D">
        <w:lastRenderedPageBreak/>
        <w:t xml:space="preserve">How </w:t>
      </w:r>
      <w:r w:rsidR="00143A57" w:rsidRPr="001E632D">
        <w:t>Do We</w:t>
      </w:r>
      <w:r w:rsidRPr="001E632D">
        <w:t xml:space="preserve"> </w:t>
      </w:r>
      <w:r w:rsidR="00231C21" w:rsidRPr="001E632D">
        <w:t>M</w:t>
      </w:r>
      <w:r w:rsidRPr="001E632D">
        <w:t xml:space="preserve">anage </w:t>
      </w:r>
      <w:r w:rsidR="00143A57" w:rsidRPr="001E632D">
        <w:t>Our</w:t>
      </w:r>
      <w:r w:rsidRPr="001E632D">
        <w:t xml:space="preserve"> </w:t>
      </w:r>
      <w:r w:rsidR="00231C21" w:rsidRPr="001E632D">
        <w:t>A</w:t>
      </w:r>
      <w:r w:rsidRPr="001E632D">
        <w:t>ssets?</w:t>
      </w:r>
      <w:bookmarkEnd w:id="77"/>
    </w:p>
    <w:p w14:paraId="6A188F04" w14:textId="0B497A43" w:rsidR="00661496" w:rsidRPr="00B02282" w:rsidRDefault="00143A57" w:rsidP="00A81E32">
      <w:pPr>
        <w:pStyle w:val="IntenseQuote"/>
        <w:rPr>
          <w:sz w:val="24"/>
          <w:szCs w:val="24"/>
        </w:rPr>
      </w:pPr>
      <w:r w:rsidRPr="00B02282">
        <w:rPr>
          <w:sz w:val="24"/>
          <w:szCs w:val="24"/>
        </w:rPr>
        <w:t>“As stewards of community assets, Frankston City Council will provide assets that support the provision of best value services.  Council assets will be accessible, safe and suitable for community use. The approach to asset management will be sustainable. It will balance competing community social, environmental and economic needs for the benefit of current and future generations.”</w:t>
      </w:r>
    </w:p>
    <w:p w14:paraId="11304CCB" w14:textId="199E4E29" w:rsidR="008C1383" w:rsidRPr="0018788A" w:rsidRDefault="008C1383" w:rsidP="0018788A">
      <w:pPr>
        <w:pStyle w:val="Heading2"/>
      </w:pPr>
      <w:bookmarkStart w:id="78" w:name="_Toc99965473"/>
      <w:r w:rsidRPr="0018788A">
        <w:t>Asset Management Framework</w:t>
      </w:r>
      <w:bookmarkEnd w:id="78"/>
    </w:p>
    <w:p w14:paraId="579D22A2" w14:textId="77777777" w:rsidR="00661496" w:rsidRPr="00B02282" w:rsidRDefault="00661496" w:rsidP="00661496">
      <w:pPr>
        <w:widowControl/>
        <w:adjustRightInd w:val="0"/>
        <w:jc w:val="both"/>
        <w:rPr>
          <w:rFonts w:cstheme="minorHAnsi"/>
        </w:rPr>
      </w:pPr>
    </w:p>
    <w:p w14:paraId="257BC2DD" w14:textId="7BA68196" w:rsidR="00661496" w:rsidRPr="00B02282" w:rsidRDefault="00661496" w:rsidP="002207FD">
      <w:pPr>
        <w:widowControl/>
        <w:adjustRightInd w:val="0"/>
        <w:jc w:val="both"/>
        <w:rPr>
          <w:rFonts w:cstheme="minorHAnsi"/>
        </w:rPr>
      </w:pPr>
      <w:r w:rsidRPr="00B02282">
        <w:rPr>
          <w:rFonts w:cstheme="minorHAnsi"/>
        </w:rPr>
        <w:t xml:space="preserve">The </w:t>
      </w:r>
      <w:r w:rsidR="00803459" w:rsidRPr="00B02282">
        <w:rPr>
          <w:rFonts w:cstheme="minorHAnsi"/>
        </w:rPr>
        <w:t>A</w:t>
      </w:r>
      <w:r w:rsidRPr="00B02282">
        <w:rPr>
          <w:rFonts w:cstheme="minorHAnsi"/>
        </w:rPr>
        <w:t xml:space="preserve">sset </w:t>
      </w:r>
      <w:r w:rsidR="00803459" w:rsidRPr="00B02282">
        <w:rPr>
          <w:rFonts w:cstheme="minorHAnsi"/>
        </w:rPr>
        <w:t>M</w:t>
      </w:r>
      <w:r w:rsidRPr="00B02282">
        <w:rPr>
          <w:rFonts w:cstheme="minorHAnsi"/>
        </w:rPr>
        <w:t xml:space="preserve">anagement </w:t>
      </w:r>
      <w:r w:rsidR="00803459" w:rsidRPr="00B02282">
        <w:rPr>
          <w:rFonts w:cstheme="minorHAnsi"/>
        </w:rPr>
        <w:t>F</w:t>
      </w:r>
      <w:r w:rsidRPr="00B02282">
        <w:rPr>
          <w:rFonts w:cstheme="minorHAnsi"/>
        </w:rPr>
        <w:t>ramework illustrates the relationship between Council’s strategic objectives and</w:t>
      </w:r>
      <w:r w:rsidR="00803459" w:rsidRPr="00B02282">
        <w:rPr>
          <w:rFonts w:cstheme="minorHAnsi"/>
        </w:rPr>
        <w:t xml:space="preserve"> </w:t>
      </w:r>
      <w:r w:rsidRPr="00B02282">
        <w:rPr>
          <w:rFonts w:cstheme="minorHAnsi"/>
        </w:rPr>
        <w:t xml:space="preserve">asset planning at the strategic, </w:t>
      </w:r>
      <w:r w:rsidR="00DA1643" w:rsidRPr="00B02282">
        <w:rPr>
          <w:rFonts w:cstheme="minorHAnsi"/>
        </w:rPr>
        <w:t>tactical,</w:t>
      </w:r>
      <w:r w:rsidRPr="00B02282">
        <w:rPr>
          <w:rFonts w:cstheme="minorHAnsi"/>
        </w:rPr>
        <w:t xml:space="preserve"> and operational levels. This Framework aims to ensure that a systematic approach to asset management delivers prudent and efficient outcomes </w:t>
      </w:r>
      <w:r w:rsidR="00803459" w:rsidRPr="00B02282">
        <w:rPr>
          <w:rFonts w:cstheme="minorHAnsi"/>
        </w:rPr>
        <w:t>to</w:t>
      </w:r>
      <w:r w:rsidRPr="00B02282">
        <w:rPr>
          <w:rFonts w:cstheme="minorHAnsi"/>
        </w:rPr>
        <w:t xml:space="preserve"> meet both our </w:t>
      </w:r>
      <w:r w:rsidR="00803459" w:rsidRPr="00B02282">
        <w:rPr>
          <w:rFonts w:cstheme="minorHAnsi"/>
        </w:rPr>
        <w:t>community</w:t>
      </w:r>
      <w:r w:rsidRPr="00B02282">
        <w:rPr>
          <w:rFonts w:cstheme="minorHAnsi"/>
        </w:rPr>
        <w:t xml:space="preserve"> and asset management objectives.</w:t>
      </w:r>
    </w:p>
    <w:p w14:paraId="3DC651ED" w14:textId="77777777" w:rsidR="002207FD" w:rsidRPr="00B02282" w:rsidRDefault="002207FD" w:rsidP="002207FD">
      <w:pPr>
        <w:widowControl/>
        <w:adjustRightInd w:val="0"/>
        <w:jc w:val="both"/>
        <w:rPr>
          <w:rFonts w:cstheme="minorHAnsi"/>
        </w:rPr>
      </w:pPr>
    </w:p>
    <w:p w14:paraId="7D95E1DC" w14:textId="71A18178" w:rsidR="004B6865" w:rsidRPr="00B02282" w:rsidRDefault="004B6865" w:rsidP="004B6865">
      <w:pPr>
        <w:pStyle w:val="BodyText"/>
        <w:keepNext/>
        <w:spacing w:before="10"/>
        <w:ind w:right="3" w:hanging="426"/>
        <w:jc w:val="center"/>
        <w:rPr>
          <w:sz w:val="22"/>
          <w:szCs w:val="22"/>
          <w:lang w:val="en-AU"/>
        </w:rPr>
      </w:pPr>
      <w:r w:rsidRPr="00B02282">
        <w:rPr>
          <w:noProof/>
          <w:sz w:val="22"/>
          <w:szCs w:val="22"/>
          <w:lang w:val="en-AU" w:eastAsia="en-AU"/>
        </w:rPr>
        <w:drawing>
          <wp:inline distT="0" distB="0" distL="0" distR="0" wp14:anchorId="37BEE3E5" wp14:editId="5747E4B9">
            <wp:extent cx="5661297" cy="3338787"/>
            <wp:effectExtent l="25400" t="25400" r="92075" b="78105"/>
            <wp:docPr id="99" name="Picture 9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Diagram&#10;&#10;Description automatically generated"/>
                    <pic:cNvPicPr/>
                  </pic:nvPicPr>
                  <pic:blipFill>
                    <a:blip r:embed="rId162">
                      <a:extLst>
                        <a:ext uri="{28A0092B-C50C-407E-A947-70E740481C1C}">
                          <a14:useLocalDpi xmlns:a14="http://schemas.microsoft.com/office/drawing/2010/main" val="0"/>
                        </a:ext>
                      </a:extLst>
                    </a:blip>
                    <a:stretch>
                      <a:fillRect/>
                    </a:stretch>
                  </pic:blipFill>
                  <pic:spPr>
                    <a:xfrm>
                      <a:off x="0" y="0"/>
                      <a:ext cx="5724987" cy="3376349"/>
                    </a:xfrm>
                    <a:prstGeom prst="rect">
                      <a:avLst/>
                    </a:prstGeom>
                    <a:effectLst>
                      <a:outerShdw blurRad="50800" dist="38100" dir="2700000" algn="tl" rotWithShape="0">
                        <a:schemeClr val="bg1">
                          <a:lumMod val="50000"/>
                          <a:alpha val="40000"/>
                        </a:schemeClr>
                      </a:outerShdw>
                    </a:effectLst>
                  </pic:spPr>
                </pic:pic>
              </a:graphicData>
            </a:graphic>
          </wp:inline>
        </w:drawing>
      </w:r>
    </w:p>
    <w:p w14:paraId="38590826" w14:textId="67E6909A" w:rsidR="00847C59" w:rsidRPr="00347774" w:rsidRDefault="004B6865" w:rsidP="00661496">
      <w:pPr>
        <w:pStyle w:val="Caption"/>
        <w:ind w:right="3"/>
        <w:jc w:val="center"/>
        <w:rPr>
          <w:sz w:val="20"/>
          <w:szCs w:val="20"/>
        </w:rPr>
      </w:pPr>
      <w:bookmarkStart w:id="79" w:name="_Ref73135364"/>
      <w:bookmarkStart w:id="80" w:name="_Toc99965497"/>
      <w:r w:rsidRPr="00347774">
        <w:rPr>
          <w:sz w:val="20"/>
          <w:szCs w:val="20"/>
        </w:rPr>
        <w:t xml:space="preserve">Figure </w:t>
      </w:r>
      <w:r w:rsidRPr="00347774">
        <w:rPr>
          <w:sz w:val="20"/>
          <w:szCs w:val="20"/>
        </w:rPr>
        <w:fldChar w:fldCharType="begin"/>
      </w:r>
      <w:r w:rsidRPr="00347774">
        <w:rPr>
          <w:sz w:val="20"/>
          <w:szCs w:val="20"/>
        </w:rPr>
        <w:instrText xml:space="preserve"> SEQ Figure \* ARABIC </w:instrText>
      </w:r>
      <w:r w:rsidRPr="00347774">
        <w:rPr>
          <w:sz w:val="20"/>
          <w:szCs w:val="20"/>
        </w:rPr>
        <w:fldChar w:fldCharType="separate"/>
      </w:r>
      <w:r w:rsidR="00ED1D4C">
        <w:rPr>
          <w:noProof/>
          <w:sz w:val="20"/>
          <w:szCs w:val="20"/>
        </w:rPr>
        <w:t>7</w:t>
      </w:r>
      <w:r w:rsidRPr="00347774">
        <w:rPr>
          <w:sz w:val="20"/>
          <w:szCs w:val="20"/>
        </w:rPr>
        <w:fldChar w:fldCharType="end"/>
      </w:r>
      <w:bookmarkEnd w:id="79"/>
      <w:r w:rsidRPr="00347774">
        <w:rPr>
          <w:sz w:val="20"/>
          <w:szCs w:val="20"/>
        </w:rPr>
        <w:t xml:space="preserve"> – Frankston City Council Asset Management System / Framework</w:t>
      </w:r>
      <w:bookmarkStart w:id="81" w:name="_Toc73705086"/>
      <w:bookmarkStart w:id="82" w:name="_Toc76228966"/>
      <w:bookmarkStart w:id="83" w:name="_Toc76229059"/>
      <w:bookmarkEnd w:id="80"/>
    </w:p>
    <w:tbl>
      <w:tblPr>
        <w:tblStyle w:val="TableGrid1"/>
        <w:tblW w:w="10065" w:type="dxa"/>
        <w:tblInd w:w="-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298"/>
        <w:gridCol w:w="8767"/>
      </w:tblGrid>
      <w:tr w:rsidR="00847C59" w:rsidRPr="00B02282" w14:paraId="76DCE619" w14:textId="77777777" w:rsidTr="002207FD">
        <w:trPr>
          <w:trHeight w:val="420"/>
          <w:tblHeader/>
        </w:trPr>
        <w:tc>
          <w:tcPr>
            <w:tcW w:w="1298" w:type="dxa"/>
            <w:shd w:val="clear" w:color="auto" w:fill="003A70"/>
            <w:vAlign w:val="center"/>
            <w:hideMark/>
          </w:tcPr>
          <w:p w14:paraId="626D1E3E" w14:textId="5C535F54" w:rsidR="00847C59" w:rsidRPr="00B02282" w:rsidRDefault="00847C59" w:rsidP="00B651A5">
            <w:pPr>
              <w:jc w:val="center"/>
              <w:rPr>
                <w:b/>
                <w:bCs/>
                <w:color w:val="FFFFFF" w:themeColor="background1"/>
                <w:sz w:val="20"/>
                <w:szCs w:val="20"/>
                <w:lang w:eastAsia="en-AU"/>
              </w:rPr>
            </w:pPr>
            <w:r w:rsidRPr="00B02282">
              <w:rPr>
                <w:b/>
                <w:bCs/>
                <w:color w:val="FFFFFF" w:themeColor="background1"/>
                <w:sz w:val="20"/>
                <w:szCs w:val="20"/>
                <w:lang w:eastAsia="en-AU"/>
              </w:rPr>
              <w:t>Document</w:t>
            </w:r>
          </w:p>
        </w:tc>
        <w:tc>
          <w:tcPr>
            <w:tcW w:w="8767" w:type="dxa"/>
            <w:shd w:val="clear" w:color="auto" w:fill="003A70"/>
            <w:vAlign w:val="center"/>
            <w:hideMark/>
          </w:tcPr>
          <w:p w14:paraId="0F2E1B60" w14:textId="77777777" w:rsidR="00847C59" w:rsidRPr="00B02282" w:rsidRDefault="00847C59" w:rsidP="00B651A5">
            <w:pPr>
              <w:jc w:val="center"/>
              <w:rPr>
                <w:b/>
                <w:bCs/>
                <w:color w:val="FFFFFF" w:themeColor="background1"/>
                <w:sz w:val="20"/>
                <w:szCs w:val="20"/>
                <w:lang w:eastAsia="en-AU"/>
              </w:rPr>
            </w:pPr>
            <w:r w:rsidRPr="00B02282">
              <w:rPr>
                <w:b/>
                <w:bCs/>
                <w:color w:val="FFFFFF" w:themeColor="background1"/>
                <w:sz w:val="20"/>
                <w:szCs w:val="20"/>
                <w:lang w:eastAsia="en-AU"/>
              </w:rPr>
              <w:t>What does this mean for asset management and service delivery?</w:t>
            </w:r>
          </w:p>
        </w:tc>
      </w:tr>
      <w:tr w:rsidR="00847C59" w:rsidRPr="00B02282" w14:paraId="3FE84430" w14:textId="77777777" w:rsidTr="00C80C1D">
        <w:trPr>
          <w:trHeight w:val="1185"/>
        </w:trPr>
        <w:tc>
          <w:tcPr>
            <w:tcW w:w="1298" w:type="dxa"/>
            <w:shd w:val="clear" w:color="auto" w:fill="F9F9F9"/>
            <w:vAlign w:val="center"/>
          </w:tcPr>
          <w:p w14:paraId="157B2D04" w14:textId="4FB47078" w:rsidR="00847C59" w:rsidRPr="00B02282" w:rsidRDefault="00847C59" w:rsidP="00B651A5">
            <w:pPr>
              <w:rPr>
                <w:b/>
                <w:bCs/>
                <w:sz w:val="20"/>
                <w:szCs w:val="20"/>
                <w:lang w:eastAsia="en-AU"/>
              </w:rPr>
            </w:pPr>
            <w:r w:rsidRPr="00B02282">
              <w:rPr>
                <w:b/>
                <w:bCs/>
                <w:color w:val="auto"/>
                <w:sz w:val="20"/>
                <w:szCs w:val="20"/>
                <w:lang w:eastAsia="en-AU"/>
              </w:rPr>
              <w:t>Asset Management Policy</w:t>
            </w:r>
            <w:r w:rsidRPr="00B02282">
              <w:rPr>
                <w:b/>
                <w:bCs/>
                <w:sz w:val="20"/>
                <w:szCs w:val="20"/>
                <w:lang w:eastAsia="en-AU"/>
              </w:rPr>
              <w:t xml:space="preserve"> </w:t>
            </w:r>
          </w:p>
        </w:tc>
        <w:tc>
          <w:tcPr>
            <w:tcW w:w="8767" w:type="dxa"/>
            <w:shd w:val="clear" w:color="auto" w:fill="F9F9F9"/>
            <w:vAlign w:val="center"/>
          </w:tcPr>
          <w:p w14:paraId="33A79ABE" w14:textId="77707AC6" w:rsidR="00847C59" w:rsidRPr="00B02282" w:rsidRDefault="00847C59" w:rsidP="001402D0">
            <w:pPr>
              <w:ind w:right="3"/>
              <w:jc w:val="both"/>
              <w:rPr>
                <w:sz w:val="20"/>
                <w:szCs w:val="20"/>
              </w:rPr>
            </w:pPr>
            <w:r w:rsidRPr="00B02282">
              <w:rPr>
                <w:sz w:val="20"/>
                <w:szCs w:val="20"/>
              </w:rPr>
              <w:t>The Asset Management Policy summarises the vision and objectives for asset management. The Policy outlines responsibilities for asset management across the organisation</w:t>
            </w:r>
            <w:r w:rsidR="00AE7E17" w:rsidRPr="00B02282">
              <w:rPr>
                <w:sz w:val="20"/>
                <w:szCs w:val="20"/>
              </w:rPr>
              <w:t xml:space="preserve"> and</w:t>
            </w:r>
            <w:r w:rsidR="00436E4C" w:rsidRPr="00B02282">
              <w:rPr>
                <w:sz w:val="20"/>
                <w:szCs w:val="20"/>
              </w:rPr>
              <w:t xml:space="preserve"> recognises that </w:t>
            </w:r>
            <w:r w:rsidR="00AE7E17" w:rsidRPr="00B02282">
              <w:rPr>
                <w:sz w:val="20"/>
                <w:szCs w:val="20"/>
              </w:rPr>
              <w:t>a</w:t>
            </w:r>
            <w:r w:rsidR="00436E4C" w:rsidRPr="00B02282">
              <w:rPr>
                <w:sz w:val="20"/>
                <w:szCs w:val="20"/>
              </w:rPr>
              <w:t xml:space="preserve">sset </w:t>
            </w:r>
            <w:r w:rsidR="00AE7E17" w:rsidRPr="00B02282">
              <w:rPr>
                <w:sz w:val="20"/>
                <w:szCs w:val="20"/>
              </w:rPr>
              <w:t>m</w:t>
            </w:r>
            <w:r w:rsidR="00436E4C" w:rsidRPr="00B02282">
              <w:rPr>
                <w:sz w:val="20"/>
                <w:szCs w:val="20"/>
              </w:rPr>
              <w:t>anagement is a collective responsibility</w:t>
            </w:r>
            <w:r w:rsidR="006E42D5" w:rsidRPr="00B02282">
              <w:rPr>
                <w:sz w:val="20"/>
                <w:szCs w:val="20"/>
              </w:rPr>
              <w:t>. T</w:t>
            </w:r>
            <w:r w:rsidR="00436E4C" w:rsidRPr="00B02282">
              <w:rPr>
                <w:sz w:val="20"/>
                <w:szCs w:val="20"/>
              </w:rPr>
              <w:t>he objectives can only be achieved if all parties responsible work together to achieve the vision.</w:t>
            </w:r>
          </w:p>
        </w:tc>
      </w:tr>
      <w:tr w:rsidR="00847C59" w:rsidRPr="00B02282" w14:paraId="58EFFC75" w14:textId="77777777" w:rsidTr="00C80C1D">
        <w:trPr>
          <w:trHeight w:val="1179"/>
        </w:trPr>
        <w:tc>
          <w:tcPr>
            <w:tcW w:w="1298" w:type="dxa"/>
            <w:shd w:val="clear" w:color="auto" w:fill="F9F9F9"/>
            <w:vAlign w:val="center"/>
          </w:tcPr>
          <w:p w14:paraId="7993A771" w14:textId="48421C78" w:rsidR="00847C59" w:rsidRPr="00B02282" w:rsidRDefault="00847C59" w:rsidP="00B651A5">
            <w:pPr>
              <w:rPr>
                <w:b/>
                <w:bCs/>
                <w:sz w:val="20"/>
                <w:szCs w:val="20"/>
                <w:lang w:eastAsia="en-AU"/>
              </w:rPr>
            </w:pPr>
            <w:r w:rsidRPr="00B02282">
              <w:rPr>
                <w:b/>
                <w:bCs/>
                <w:color w:val="auto"/>
                <w:sz w:val="20"/>
                <w:szCs w:val="20"/>
                <w:lang w:eastAsia="en-AU"/>
              </w:rPr>
              <w:t>Asset Management Strategy</w:t>
            </w:r>
          </w:p>
        </w:tc>
        <w:tc>
          <w:tcPr>
            <w:tcW w:w="8767" w:type="dxa"/>
            <w:shd w:val="clear" w:color="auto" w:fill="F9F9F9"/>
            <w:vAlign w:val="center"/>
          </w:tcPr>
          <w:p w14:paraId="71C9773B" w14:textId="6D7AD74D" w:rsidR="00847C59" w:rsidRPr="00B02282" w:rsidRDefault="003E6361" w:rsidP="001402D0">
            <w:pPr>
              <w:jc w:val="both"/>
              <w:rPr>
                <w:sz w:val="20"/>
                <w:szCs w:val="20"/>
              </w:rPr>
            </w:pPr>
            <w:r w:rsidRPr="00B02282">
              <w:rPr>
                <w:sz w:val="20"/>
                <w:szCs w:val="20"/>
              </w:rPr>
              <w:t>Th</w:t>
            </w:r>
            <w:r w:rsidR="00C648E4">
              <w:rPr>
                <w:sz w:val="20"/>
                <w:szCs w:val="20"/>
              </w:rPr>
              <w:t>e</w:t>
            </w:r>
            <w:r w:rsidRPr="00B02282">
              <w:rPr>
                <w:sz w:val="20"/>
                <w:szCs w:val="20"/>
              </w:rPr>
              <w:t xml:space="preserve"> Asset Management Strategy outlines how we will deliver our </w:t>
            </w:r>
            <w:r w:rsidR="00436E4C" w:rsidRPr="00B02282">
              <w:rPr>
                <w:sz w:val="20"/>
                <w:szCs w:val="20"/>
              </w:rPr>
              <w:t>A</w:t>
            </w:r>
            <w:r w:rsidRPr="00B02282">
              <w:rPr>
                <w:sz w:val="20"/>
                <w:szCs w:val="20"/>
              </w:rPr>
              <w:t xml:space="preserve">sset </w:t>
            </w:r>
            <w:r w:rsidR="00436E4C" w:rsidRPr="00B02282">
              <w:rPr>
                <w:sz w:val="20"/>
                <w:szCs w:val="20"/>
              </w:rPr>
              <w:t>M</w:t>
            </w:r>
            <w:r w:rsidRPr="00B02282">
              <w:rPr>
                <w:sz w:val="20"/>
                <w:szCs w:val="20"/>
              </w:rPr>
              <w:t xml:space="preserve">anagement </w:t>
            </w:r>
            <w:r w:rsidR="00436E4C" w:rsidRPr="00B02282">
              <w:rPr>
                <w:sz w:val="20"/>
                <w:szCs w:val="20"/>
              </w:rPr>
              <w:t>P</w:t>
            </w:r>
            <w:r w:rsidRPr="00B02282">
              <w:rPr>
                <w:sz w:val="20"/>
                <w:szCs w:val="20"/>
              </w:rPr>
              <w:t xml:space="preserve">olicy intentions. </w:t>
            </w:r>
            <w:r w:rsidRPr="00B02282">
              <w:rPr>
                <w:sz w:val="20"/>
                <w:szCs w:val="20"/>
                <w:lang w:eastAsia="en-AU"/>
              </w:rPr>
              <w:t xml:space="preserve">The purpose of this Strategy is to provide the framework for the ongoing enhancement of Council’s asset management practices to deliver sustainable and effective services, support the implementation of the Asset Management Policy and to achieve organisational objectives. </w:t>
            </w:r>
          </w:p>
        </w:tc>
      </w:tr>
      <w:tr w:rsidR="00847C59" w:rsidRPr="00B02282" w14:paraId="0EA990FB" w14:textId="77777777" w:rsidTr="00C80C1D">
        <w:trPr>
          <w:trHeight w:val="740"/>
        </w:trPr>
        <w:tc>
          <w:tcPr>
            <w:tcW w:w="1298" w:type="dxa"/>
            <w:shd w:val="clear" w:color="auto" w:fill="F9F9F9"/>
            <w:vAlign w:val="center"/>
          </w:tcPr>
          <w:p w14:paraId="7F8DB3D9" w14:textId="4B86D048" w:rsidR="00847C59" w:rsidRPr="00B02282" w:rsidRDefault="00847C59" w:rsidP="00B651A5">
            <w:pPr>
              <w:rPr>
                <w:b/>
                <w:bCs/>
                <w:sz w:val="20"/>
                <w:szCs w:val="20"/>
                <w:lang w:eastAsia="en-AU"/>
              </w:rPr>
            </w:pPr>
            <w:r w:rsidRPr="00B02282">
              <w:rPr>
                <w:b/>
                <w:bCs/>
                <w:sz w:val="20"/>
                <w:szCs w:val="20"/>
                <w:lang w:eastAsia="en-AU"/>
              </w:rPr>
              <w:lastRenderedPageBreak/>
              <w:t>Asset Plan</w:t>
            </w:r>
          </w:p>
        </w:tc>
        <w:tc>
          <w:tcPr>
            <w:tcW w:w="8767" w:type="dxa"/>
            <w:shd w:val="clear" w:color="auto" w:fill="F9F9F9"/>
            <w:vAlign w:val="center"/>
          </w:tcPr>
          <w:p w14:paraId="55A4E6B0" w14:textId="6F983E60" w:rsidR="005A2118" w:rsidRPr="00B02282" w:rsidRDefault="005A2118" w:rsidP="001402D0">
            <w:pPr>
              <w:pStyle w:val="Pa15"/>
              <w:spacing w:after="40"/>
              <w:jc w:val="both"/>
              <w:rPr>
                <w:rFonts w:ascii="Calibri Light" w:eastAsia="Calibri Light" w:hAnsi="Calibri Light" w:cs="Calibri Light"/>
                <w:sz w:val="20"/>
                <w:szCs w:val="20"/>
                <w:lang w:val="en-AU"/>
              </w:rPr>
            </w:pPr>
            <w:r w:rsidRPr="00B02282">
              <w:rPr>
                <w:rFonts w:ascii="Calibri Light" w:eastAsia="Calibri Light" w:hAnsi="Calibri Light" w:cs="Calibri Light"/>
                <w:sz w:val="20"/>
                <w:szCs w:val="20"/>
                <w:lang w:val="en-AU"/>
              </w:rPr>
              <w:t>The Asset Plan provides a high level 10-year view of Council’s priorities around maintenance, renewal, acquisition, expansion, upgrade and disposal of infrastructure and how these are to be integrated within Council’s decision-making process and financial plans.</w:t>
            </w:r>
          </w:p>
          <w:p w14:paraId="7A3998D8" w14:textId="662ED3B2" w:rsidR="001402D0" w:rsidRPr="00B02282" w:rsidRDefault="005A2118" w:rsidP="001402D0">
            <w:pPr>
              <w:pStyle w:val="Pa15"/>
              <w:spacing w:after="40"/>
              <w:jc w:val="both"/>
              <w:rPr>
                <w:rFonts w:ascii="Calibri Light" w:hAnsi="Calibri Light" w:cs="Calibri Light"/>
                <w:color w:val="000000"/>
                <w:sz w:val="20"/>
                <w:szCs w:val="20"/>
              </w:rPr>
            </w:pPr>
            <w:r w:rsidRPr="00B02282">
              <w:rPr>
                <w:rFonts w:ascii="Calibri Light" w:eastAsia="Calibri Light" w:hAnsi="Calibri Light" w:cs="Calibri Light"/>
                <w:sz w:val="20"/>
                <w:szCs w:val="20"/>
                <w:lang w:val="en-AU"/>
              </w:rPr>
              <w:t>The plan r</w:t>
            </w:r>
            <w:r w:rsidR="001402D0" w:rsidRPr="00B02282">
              <w:rPr>
                <w:rFonts w:ascii="Calibri Light" w:eastAsia="Calibri Light" w:hAnsi="Calibri Light" w:cs="Calibri Light"/>
                <w:sz w:val="20"/>
                <w:szCs w:val="20"/>
                <w:lang w:val="en-AU"/>
              </w:rPr>
              <w:t xml:space="preserve">elates </w:t>
            </w:r>
            <w:r w:rsidRPr="00B02282">
              <w:rPr>
                <w:rFonts w:ascii="Calibri Light" w:eastAsia="Calibri Light" w:hAnsi="Calibri Light" w:cs="Calibri Light"/>
                <w:sz w:val="20"/>
                <w:szCs w:val="20"/>
                <w:lang w:val="en-AU"/>
              </w:rPr>
              <w:t>outcomes</w:t>
            </w:r>
            <w:r w:rsidR="001402D0" w:rsidRPr="00B02282">
              <w:rPr>
                <w:rFonts w:ascii="Calibri Light" w:eastAsia="Calibri Light" w:hAnsi="Calibri Light" w:cs="Calibri Light"/>
                <w:sz w:val="20"/>
                <w:szCs w:val="20"/>
                <w:lang w:val="en-AU"/>
              </w:rPr>
              <w:t xml:space="preserve"> from</w:t>
            </w:r>
            <w:r w:rsidRPr="00B02282">
              <w:rPr>
                <w:rFonts w:ascii="Calibri Light" w:eastAsia="Calibri Light" w:hAnsi="Calibri Light" w:cs="Calibri Light"/>
                <w:sz w:val="20"/>
                <w:szCs w:val="20"/>
                <w:lang w:val="en-AU"/>
              </w:rPr>
              <w:t xml:space="preserve"> community</w:t>
            </w:r>
            <w:r w:rsidR="001402D0" w:rsidRPr="00B02282">
              <w:rPr>
                <w:rFonts w:ascii="Calibri Light" w:eastAsia="Calibri Light" w:hAnsi="Calibri Light" w:cs="Calibri Light"/>
                <w:sz w:val="20"/>
                <w:szCs w:val="20"/>
                <w:lang w:val="en-AU"/>
              </w:rPr>
              <w:t xml:space="preserve"> deliberative engagement </w:t>
            </w:r>
            <w:r w:rsidRPr="00B02282">
              <w:rPr>
                <w:rFonts w:ascii="Calibri Light" w:eastAsia="Calibri Light" w:hAnsi="Calibri Light" w:cs="Calibri Light"/>
                <w:sz w:val="20"/>
                <w:szCs w:val="20"/>
                <w:lang w:val="en-AU"/>
              </w:rPr>
              <w:t>to guide Council asset decisions,</w:t>
            </w:r>
            <w:r w:rsidR="001402D0" w:rsidRPr="00B02282">
              <w:rPr>
                <w:rFonts w:ascii="Calibri Light" w:eastAsia="Calibri Light" w:hAnsi="Calibri Light" w:cs="Calibri Light"/>
                <w:sz w:val="20"/>
                <w:szCs w:val="20"/>
                <w:lang w:val="en-AU"/>
              </w:rPr>
              <w:t xml:space="preserve"> needs and activities over the next 10 years. </w:t>
            </w:r>
          </w:p>
        </w:tc>
      </w:tr>
      <w:tr w:rsidR="00847C59" w:rsidRPr="00B02282" w14:paraId="41558DEF" w14:textId="77777777" w:rsidTr="00C80C1D">
        <w:trPr>
          <w:trHeight w:val="1403"/>
        </w:trPr>
        <w:tc>
          <w:tcPr>
            <w:tcW w:w="1298" w:type="dxa"/>
            <w:shd w:val="clear" w:color="auto" w:fill="F9F9F9"/>
            <w:vAlign w:val="center"/>
          </w:tcPr>
          <w:p w14:paraId="7EC06DB2" w14:textId="77C6084D" w:rsidR="00847C59" w:rsidRPr="00B02282" w:rsidRDefault="00847C59" w:rsidP="00B651A5">
            <w:pPr>
              <w:rPr>
                <w:b/>
                <w:bCs/>
                <w:sz w:val="20"/>
                <w:szCs w:val="20"/>
                <w:lang w:eastAsia="en-AU"/>
              </w:rPr>
            </w:pPr>
            <w:r w:rsidRPr="00B02282">
              <w:rPr>
                <w:b/>
                <w:bCs/>
                <w:sz w:val="20"/>
                <w:szCs w:val="20"/>
                <w:lang w:eastAsia="en-AU"/>
              </w:rPr>
              <w:t>Asset Management Plans</w:t>
            </w:r>
          </w:p>
        </w:tc>
        <w:tc>
          <w:tcPr>
            <w:tcW w:w="8767" w:type="dxa"/>
            <w:shd w:val="clear" w:color="auto" w:fill="F9F9F9"/>
            <w:vAlign w:val="center"/>
          </w:tcPr>
          <w:p w14:paraId="16969337" w14:textId="77777777" w:rsidR="00083220" w:rsidRPr="00B02282" w:rsidRDefault="001402D0" w:rsidP="001402D0">
            <w:pPr>
              <w:ind w:right="3"/>
              <w:jc w:val="both"/>
              <w:rPr>
                <w:rFonts w:cstheme="minorHAnsi"/>
                <w:sz w:val="20"/>
                <w:szCs w:val="20"/>
              </w:rPr>
            </w:pPr>
            <w:r w:rsidRPr="00B02282">
              <w:rPr>
                <w:rFonts w:cstheme="minorHAnsi"/>
                <w:sz w:val="20"/>
                <w:szCs w:val="20"/>
              </w:rPr>
              <w:t xml:space="preserve">Our Asset Management Plans provide information on how we intend to manage </w:t>
            </w:r>
            <w:r w:rsidR="00083220" w:rsidRPr="00B02282">
              <w:rPr>
                <w:rFonts w:cstheme="minorHAnsi"/>
                <w:sz w:val="20"/>
                <w:szCs w:val="20"/>
              </w:rPr>
              <w:t>each of our</w:t>
            </w:r>
            <w:r w:rsidRPr="00B02282">
              <w:rPr>
                <w:rFonts w:cstheme="minorHAnsi"/>
                <w:sz w:val="20"/>
                <w:szCs w:val="20"/>
              </w:rPr>
              <w:t xml:space="preserve"> asset</w:t>
            </w:r>
            <w:r w:rsidR="00083220" w:rsidRPr="00B02282">
              <w:rPr>
                <w:rFonts w:cstheme="minorHAnsi"/>
                <w:sz w:val="20"/>
                <w:szCs w:val="20"/>
              </w:rPr>
              <w:t xml:space="preserve"> classes</w:t>
            </w:r>
            <w:r w:rsidRPr="00B02282">
              <w:rPr>
                <w:rFonts w:cstheme="minorHAnsi"/>
                <w:sz w:val="20"/>
                <w:szCs w:val="20"/>
              </w:rPr>
              <w:t xml:space="preserve"> to meet the demands of our community in the future. They provide the roadmap for achieving value from our assets by optimising cost, risk, and performance across the lifecycle of an asset. </w:t>
            </w:r>
          </w:p>
          <w:p w14:paraId="7163C261" w14:textId="77777777" w:rsidR="00083220" w:rsidRPr="00B02282" w:rsidRDefault="00083220" w:rsidP="001402D0">
            <w:pPr>
              <w:ind w:right="3"/>
              <w:jc w:val="both"/>
              <w:rPr>
                <w:rFonts w:cstheme="minorHAnsi"/>
                <w:sz w:val="20"/>
                <w:szCs w:val="20"/>
              </w:rPr>
            </w:pPr>
          </w:p>
          <w:p w14:paraId="373D2F8A" w14:textId="6DE8B265" w:rsidR="00847C59" w:rsidRPr="00B02282" w:rsidRDefault="001402D0" w:rsidP="001402D0">
            <w:pPr>
              <w:ind w:right="3"/>
              <w:jc w:val="both"/>
              <w:rPr>
                <w:rFonts w:cstheme="minorHAnsi"/>
                <w:sz w:val="20"/>
                <w:szCs w:val="20"/>
              </w:rPr>
            </w:pPr>
            <w:r w:rsidRPr="00B02282">
              <w:rPr>
                <w:rFonts w:cstheme="minorHAnsi"/>
                <w:sz w:val="20"/>
                <w:szCs w:val="20"/>
              </w:rPr>
              <w:t>We currently have Asset Management Plans for Roads, Pathways, Stormwater Drainage, Buildings and Open Space</w:t>
            </w:r>
            <w:r w:rsidR="00C648E4">
              <w:rPr>
                <w:rFonts w:cstheme="minorHAnsi"/>
                <w:sz w:val="20"/>
                <w:szCs w:val="20"/>
              </w:rPr>
              <w:t xml:space="preserve"> Assets.</w:t>
            </w:r>
          </w:p>
        </w:tc>
      </w:tr>
      <w:tr w:rsidR="00847C59" w:rsidRPr="00B02282" w14:paraId="2748472F" w14:textId="77777777" w:rsidTr="00C80C1D">
        <w:trPr>
          <w:trHeight w:val="1333"/>
        </w:trPr>
        <w:tc>
          <w:tcPr>
            <w:tcW w:w="1298" w:type="dxa"/>
            <w:shd w:val="clear" w:color="auto" w:fill="F9F9F9"/>
            <w:vAlign w:val="center"/>
          </w:tcPr>
          <w:p w14:paraId="0A32EAA3" w14:textId="2292A2CB" w:rsidR="00847C59" w:rsidRPr="00B02282" w:rsidRDefault="00847C59" w:rsidP="00B651A5">
            <w:pPr>
              <w:rPr>
                <w:b/>
                <w:bCs/>
                <w:sz w:val="20"/>
                <w:szCs w:val="20"/>
                <w:lang w:eastAsia="en-AU"/>
              </w:rPr>
            </w:pPr>
            <w:r w:rsidRPr="00B02282">
              <w:rPr>
                <w:b/>
                <w:bCs/>
                <w:sz w:val="20"/>
                <w:szCs w:val="20"/>
                <w:lang w:eastAsia="en-AU"/>
              </w:rPr>
              <w:t>Operational P</w:t>
            </w:r>
            <w:r w:rsidR="006A065D" w:rsidRPr="00B02282">
              <w:rPr>
                <w:b/>
                <w:bCs/>
                <w:sz w:val="20"/>
                <w:szCs w:val="20"/>
                <w:lang w:eastAsia="en-AU"/>
              </w:rPr>
              <w:t>l</w:t>
            </w:r>
            <w:r w:rsidRPr="00B02282">
              <w:rPr>
                <w:b/>
                <w:bCs/>
                <w:sz w:val="20"/>
                <w:szCs w:val="20"/>
                <w:lang w:eastAsia="en-AU"/>
              </w:rPr>
              <w:t>ans</w:t>
            </w:r>
          </w:p>
        </w:tc>
        <w:tc>
          <w:tcPr>
            <w:tcW w:w="8767" w:type="dxa"/>
            <w:shd w:val="clear" w:color="auto" w:fill="F9F9F9"/>
            <w:vAlign w:val="center"/>
          </w:tcPr>
          <w:p w14:paraId="5E601667" w14:textId="4DA6A10A" w:rsidR="00847C59" w:rsidRPr="00B02282" w:rsidRDefault="00436E4C" w:rsidP="00436E4C">
            <w:pPr>
              <w:adjustRightInd w:val="0"/>
              <w:jc w:val="both"/>
              <w:rPr>
                <w:rFonts w:cstheme="minorHAnsi"/>
                <w:sz w:val="20"/>
                <w:szCs w:val="20"/>
              </w:rPr>
            </w:pPr>
            <w:r w:rsidRPr="00B02282">
              <w:rPr>
                <w:rFonts w:cstheme="minorHAnsi"/>
                <w:sz w:val="20"/>
                <w:szCs w:val="20"/>
              </w:rPr>
              <w:t xml:space="preserve">Our Operational Asset Plans provide information on how we manage our assets at an operational level. They cover aspects such as asset maintenance and inspections frequencies and details, asset condition assessment and operational procedures for complex assets. They aim to provide guidance and structure to the operations of assets and ensure that these operations are consistent with the overall lifecycle management strategy of an asset. </w:t>
            </w:r>
          </w:p>
        </w:tc>
      </w:tr>
    </w:tbl>
    <w:p w14:paraId="2D87BBDB" w14:textId="597B7E42" w:rsidR="00436E4C" w:rsidRPr="00347774" w:rsidRDefault="005C1CBB" w:rsidP="005C1CBB">
      <w:pPr>
        <w:pStyle w:val="Caption"/>
        <w:jc w:val="center"/>
        <w:rPr>
          <w:sz w:val="20"/>
          <w:szCs w:val="20"/>
        </w:rPr>
      </w:pPr>
      <w:bookmarkStart w:id="84" w:name="_Toc99965506"/>
      <w:bookmarkEnd w:id="81"/>
      <w:bookmarkEnd w:id="82"/>
      <w:bookmarkEnd w:id="83"/>
      <w:r w:rsidRPr="00347774">
        <w:rPr>
          <w:sz w:val="20"/>
          <w:szCs w:val="20"/>
        </w:rPr>
        <w:t xml:space="preserve">Table </w:t>
      </w:r>
      <w:r w:rsidRPr="00347774">
        <w:rPr>
          <w:sz w:val="20"/>
          <w:szCs w:val="20"/>
        </w:rPr>
        <w:fldChar w:fldCharType="begin"/>
      </w:r>
      <w:r w:rsidRPr="00347774">
        <w:rPr>
          <w:sz w:val="20"/>
          <w:szCs w:val="20"/>
        </w:rPr>
        <w:instrText xml:space="preserve"> SEQ Table \* ARABIC </w:instrText>
      </w:r>
      <w:r w:rsidRPr="00347774">
        <w:rPr>
          <w:sz w:val="20"/>
          <w:szCs w:val="20"/>
        </w:rPr>
        <w:fldChar w:fldCharType="separate"/>
      </w:r>
      <w:r w:rsidR="00ED1D4C">
        <w:rPr>
          <w:noProof/>
          <w:sz w:val="20"/>
          <w:szCs w:val="20"/>
        </w:rPr>
        <w:t>4</w:t>
      </w:r>
      <w:r w:rsidRPr="00347774">
        <w:rPr>
          <w:sz w:val="20"/>
          <w:szCs w:val="20"/>
        </w:rPr>
        <w:fldChar w:fldCharType="end"/>
      </w:r>
      <w:r w:rsidRPr="00347774">
        <w:rPr>
          <w:sz w:val="20"/>
          <w:szCs w:val="20"/>
        </w:rPr>
        <w:t xml:space="preserve"> – Asset Management Planning Document</w:t>
      </w:r>
      <w:r w:rsidR="00C648E4">
        <w:rPr>
          <w:sz w:val="20"/>
          <w:szCs w:val="20"/>
        </w:rPr>
        <w:t>s</w:t>
      </w:r>
      <w:bookmarkEnd w:id="84"/>
    </w:p>
    <w:p w14:paraId="4B3E7CA7" w14:textId="77777777" w:rsidR="004B6865" w:rsidRPr="001E632D" w:rsidRDefault="004B6865" w:rsidP="001E632D">
      <w:pPr>
        <w:pStyle w:val="Heading2"/>
      </w:pPr>
      <w:bookmarkStart w:id="85" w:name="_Toc73705092"/>
      <w:bookmarkStart w:id="86" w:name="_Toc76228972"/>
      <w:bookmarkStart w:id="87" w:name="_Toc76229065"/>
      <w:bookmarkStart w:id="88" w:name="_Toc99965474"/>
      <w:r w:rsidRPr="001E632D">
        <w:t>Asset Lifecycle Management</w:t>
      </w:r>
      <w:bookmarkEnd w:id="85"/>
      <w:bookmarkEnd w:id="86"/>
      <w:bookmarkEnd w:id="87"/>
      <w:bookmarkEnd w:id="88"/>
    </w:p>
    <w:p w14:paraId="3740E012" w14:textId="77777777" w:rsidR="004B6865" w:rsidRPr="00347774" w:rsidRDefault="004B6865" w:rsidP="004B6865">
      <w:pPr>
        <w:ind w:right="3"/>
        <w:jc w:val="both"/>
        <w:rPr>
          <w:sz w:val="20"/>
          <w:szCs w:val="20"/>
        </w:rPr>
      </w:pPr>
    </w:p>
    <w:p w14:paraId="4EE0DE5E" w14:textId="20724ED4" w:rsidR="004B6865" w:rsidRPr="00B02282" w:rsidRDefault="004B6865" w:rsidP="00086DF5">
      <w:pPr>
        <w:spacing w:after="120"/>
        <w:ind w:right="6"/>
        <w:jc w:val="both"/>
      </w:pPr>
      <w:r w:rsidRPr="00B02282">
        <w:rPr>
          <w:rFonts w:cstheme="minorHAnsi"/>
        </w:rPr>
        <w:t>The City takes a formal approach to the lifecycle management of our assets. This ensures we optimise our management practices at each phase in an asset</w:t>
      </w:r>
      <w:r w:rsidR="00C648E4">
        <w:rPr>
          <w:rFonts w:cstheme="minorHAnsi"/>
        </w:rPr>
        <w:t>’</w:t>
      </w:r>
      <w:r w:rsidRPr="00B02282">
        <w:rPr>
          <w:rFonts w:cstheme="minorHAnsi"/>
        </w:rPr>
        <w:t>s</w:t>
      </w:r>
      <w:r w:rsidR="00C648E4">
        <w:rPr>
          <w:rFonts w:cstheme="minorHAnsi"/>
        </w:rPr>
        <w:t xml:space="preserve"> lifecycle</w:t>
      </w:r>
      <w:r w:rsidR="00FB4DC5">
        <w:rPr>
          <w:rFonts w:cstheme="minorHAnsi"/>
        </w:rPr>
        <w:t xml:space="preserve"> </w:t>
      </w:r>
      <w:r w:rsidRPr="00B02282">
        <w:rPr>
          <w:rFonts w:cstheme="minorHAnsi"/>
        </w:rPr>
        <w:t xml:space="preserve">and results in cost-effective asset management. </w:t>
      </w:r>
      <w:r w:rsidRPr="00B02282">
        <w:t xml:space="preserve">Underpinning the above </w:t>
      </w:r>
      <w:r w:rsidR="00B01B16">
        <w:t>Framework</w:t>
      </w:r>
      <w:r w:rsidRPr="00B02282">
        <w:t xml:space="preserve"> are our asset risk management processes to support decision making through each lifecycle phase. </w:t>
      </w:r>
      <w:r w:rsidRPr="00B02282">
        <w:rPr>
          <w:rFonts w:cstheme="minorHAnsi"/>
        </w:rPr>
        <w:t>The key stages in our asset lifecycle a</w:t>
      </w:r>
      <w:r w:rsidR="00FB4DC5">
        <w:rPr>
          <w:rFonts w:cstheme="minorHAnsi"/>
        </w:rPr>
        <w:t>re</w:t>
      </w:r>
      <w:r w:rsidRPr="00B02282">
        <w:rPr>
          <w:rFonts w:cstheme="minorHAnsi"/>
        </w:rPr>
        <w:t xml:space="preserve"> shown below.</w:t>
      </w:r>
    </w:p>
    <w:p w14:paraId="06197D8A" w14:textId="0588F2F2" w:rsidR="00DA1643" w:rsidRPr="00347774" w:rsidRDefault="004B6865" w:rsidP="009C61CE">
      <w:pPr>
        <w:jc w:val="center"/>
        <w:rPr>
          <w:sz w:val="20"/>
          <w:szCs w:val="20"/>
        </w:rPr>
      </w:pPr>
      <w:r w:rsidRPr="00347774">
        <w:rPr>
          <w:noProof/>
          <w:sz w:val="20"/>
          <w:szCs w:val="20"/>
          <w:lang w:eastAsia="en-AU"/>
        </w:rPr>
        <w:drawing>
          <wp:inline distT="0" distB="0" distL="0" distR="0" wp14:anchorId="0A74654E" wp14:editId="7C1E71E8">
            <wp:extent cx="4148542" cy="2541070"/>
            <wp:effectExtent l="0" t="25400" r="0" b="75565"/>
            <wp:docPr id="560" name="Picture 56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Picture 560" descr="A picture containing diagram&#10;&#10;Description automatically generated"/>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4166487" cy="2552062"/>
                    </a:xfrm>
                    <a:prstGeom prst="rect">
                      <a:avLst/>
                    </a:prstGeom>
                    <a:noFill/>
                    <a:effectLst>
                      <a:outerShdw blurRad="50800" dist="38100" dir="2700000" algn="tl" rotWithShape="0">
                        <a:schemeClr val="bg1">
                          <a:lumMod val="50000"/>
                          <a:alpha val="40000"/>
                        </a:schemeClr>
                      </a:outerShdw>
                    </a:effectLst>
                  </pic:spPr>
                </pic:pic>
              </a:graphicData>
            </a:graphic>
          </wp:inline>
        </w:drawing>
      </w:r>
    </w:p>
    <w:p w14:paraId="06E1687C" w14:textId="7BC01F37" w:rsidR="004B6865" w:rsidRPr="00347774" w:rsidRDefault="004B6865" w:rsidP="004B6865">
      <w:pPr>
        <w:pStyle w:val="Caption"/>
        <w:ind w:right="3"/>
        <w:jc w:val="center"/>
        <w:rPr>
          <w:sz w:val="20"/>
          <w:szCs w:val="20"/>
        </w:rPr>
      </w:pPr>
      <w:bookmarkStart w:id="89" w:name="_Toc99965498"/>
      <w:r w:rsidRPr="00347774">
        <w:rPr>
          <w:sz w:val="20"/>
          <w:szCs w:val="20"/>
        </w:rPr>
        <w:t xml:space="preserve">Figure </w:t>
      </w:r>
      <w:r w:rsidRPr="00347774">
        <w:rPr>
          <w:sz w:val="20"/>
          <w:szCs w:val="20"/>
        </w:rPr>
        <w:fldChar w:fldCharType="begin"/>
      </w:r>
      <w:r w:rsidRPr="00347774">
        <w:rPr>
          <w:sz w:val="20"/>
          <w:szCs w:val="20"/>
        </w:rPr>
        <w:instrText xml:space="preserve"> SEQ Figure \* ARABIC </w:instrText>
      </w:r>
      <w:r w:rsidRPr="00347774">
        <w:rPr>
          <w:sz w:val="20"/>
          <w:szCs w:val="20"/>
        </w:rPr>
        <w:fldChar w:fldCharType="separate"/>
      </w:r>
      <w:r w:rsidR="00ED1D4C">
        <w:rPr>
          <w:noProof/>
          <w:sz w:val="20"/>
          <w:szCs w:val="20"/>
        </w:rPr>
        <w:t>8</w:t>
      </w:r>
      <w:r w:rsidRPr="00347774">
        <w:rPr>
          <w:sz w:val="20"/>
          <w:szCs w:val="20"/>
        </w:rPr>
        <w:fldChar w:fldCharType="end"/>
      </w:r>
      <w:r w:rsidRPr="00347774">
        <w:rPr>
          <w:sz w:val="20"/>
          <w:szCs w:val="20"/>
        </w:rPr>
        <w:t xml:space="preserve"> –</w:t>
      </w:r>
      <w:r w:rsidR="005C1CBB" w:rsidRPr="00347774">
        <w:rPr>
          <w:sz w:val="20"/>
          <w:szCs w:val="20"/>
        </w:rPr>
        <w:t xml:space="preserve"> </w:t>
      </w:r>
      <w:r w:rsidRPr="00347774">
        <w:rPr>
          <w:sz w:val="20"/>
          <w:szCs w:val="20"/>
        </w:rPr>
        <w:t>Frankston City Council’s Asset Lifecycle Approach</w:t>
      </w:r>
      <w:bookmarkEnd w:id="89"/>
    </w:p>
    <w:p w14:paraId="10720B95" w14:textId="0D09799B" w:rsidR="004B6865" w:rsidRPr="00347774" w:rsidRDefault="004B6865" w:rsidP="001E632D">
      <w:pPr>
        <w:pStyle w:val="Heading2"/>
      </w:pPr>
      <w:bookmarkStart w:id="90" w:name="_Toc73705093"/>
      <w:bookmarkStart w:id="91" w:name="_Toc99965475"/>
      <w:r w:rsidRPr="00347774">
        <w:t xml:space="preserve">Asset </w:t>
      </w:r>
      <w:r w:rsidR="00FB4DC5">
        <w:t>L</w:t>
      </w:r>
      <w:r w:rsidRPr="00347774">
        <w:t xml:space="preserve">ifecycle </w:t>
      </w:r>
      <w:bookmarkEnd w:id="90"/>
      <w:r w:rsidR="00FB4DC5">
        <w:t>P</w:t>
      </w:r>
      <w:r w:rsidRPr="00347774">
        <w:t>hases</w:t>
      </w:r>
      <w:bookmarkEnd w:id="91"/>
    </w:p>
    <w:p w14:paraId="0232FEE4" w14:textId="77777777" w:rsidR="004B6865" w:rsidRPr="00347774" w:rsidRDefault="004B6865" w:rsidP="004B6865">
      <w:pPr>
        <w:ind w:right="3"/>
        <w:rPr>
          <w:rFonts w:cstheme="minorHAnsi"/>
          <w:sz w:val="20"/>
          <w:szCs w:val="20"/>
        </w:rPr>
      </w:pPr>
    </w:p>
    <w:p w14:paraId="7969274C" w14:textId="44FE596D" w:rsidR="004B6865" w:rsidRPr="00B02282" w:rsidRDefault="004B6865" w:rsidP="004B6865">
      <w:pPr>
        <w:ind w:right="3"/>
        <w:jc w:val="both"/>
        <w:rPr>
          <w:rFonts w:cstheme="minorHAnsi"/>
        </w:rPr>
      </w:pPr>
      <w:r w:rsidRPr="00B02282">
        <w:rPr>
          <w:rFonts w:cstheme="minorHAnsi"/>
        </w:rPr>
        <w:t>Each phase of the asset lifecycle requires different activities and strategies tailored to the asset type to manage cost, risk and performance of the assets</w:t>
      </w:r>
      <w:r w:rsidR="00FB4DC5">
        <w:rPr>
          <w:rFonts w:cstheme="minorHAnsi"/>
        </w:rPr>
        <w:t>. These</w:t>
      </w:r>
      <w:r w:rsidRPr="00B02282">
        <w:rPr>
          <w:rFonts w:cstheme="minorHAnsi"/>
        </w:rPr>
        <w:t xml:space="preserve"> are summarised in the table below.</w:t>
      </w:r>
    </w:p>
    <w:p w14:paraId="709CC60C" w14:textId="77777777" w:rsidR="004B6865" w:rsidRPr="00B02282" w:rsidRDefault="004B6865" w:rsidP="004B6865">
      <w:pPr>
        <w:ind w:right="3"/>
        <w:jc w:val="both"/>
        <w:rPr>
          <w:rFonts w:cstheme="minorHAnsi"/>
        </w:rPr>
      </w:pPr>
    </w:p>
    <w:tbl>
      <w:tblPr>
        <w:tblW w:w="9928" w:type="dxa"/>
        <w:tblInd w:w="-5" w:type="dxa"/>
        <w:tblBorders>
          <w:top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1848"/>
        <w:gridCol w:w="8080"/>
      </w:tblGrid>
      <w:tr w:rsidR="004B6865" w:rsidRPr="00B02282" w14:paraId="7543C166" w14:textId="77777777" w:rsidTr="00DA1643">
        <w:trPr>
          <w:trHeight w:val="359"/>
          <w:tblHeader/>
        </w:trPr>
        <w:tc>
          <w:tcPr>
            <w:tcW w:w="1848" w:type="dxa"/>
            <w:shd w:val="clear" w:color="auto" w:fill="003A70"/>
            <w:vAlign w:val="center"/>
          </w:tcPr>
          <w:p w14:paraId="521590D6" w14:textId="77777777" w:rsidR="004B6865" w:rsidRPr="00B02282" w:rsidRDefault="004B6865" w:rsidP="00B651A5">
            <w:pPr>
              <w:jc w:val="center"/>
              <w:rPr>
                <w:rFonts w:eastAsia="Arial" w:cstheme="minorHAnsi"/>
                <w:b/>
                <w:color w:val="FFFFFF"/>
                <w:sz w:val="20"/>
                <w:szCs w:val="20"/>
                <w:lang w:eastAsia="en-AU" w:bidi="en-AU"/>
              </w:rPr>
            </w:pPr>
            <w:r w:rsidRPr="00B02282">
              <w:rPr>
                <w:rFonts w:eastAsia="Arial" w:cstheme="minorHAnsi"/>
                <w:b/>
                <w:color w:val="FFFFFF"/>
                <w:sz w:val="20"/>
                <w:szCs w:val="20"/>
                <w:lang w:eastAsia="en-AU" w:bidi="en-AU"/>
              </w:rPr>
              <w:t>Lifecycle Phase</w:t>
            </w:r>
          </w:p>
        </w:tc>
        <w:tc>
          <w:tcPr>
            <w:tcW w:w="8080" w:type="dxa"/>
            <w:shd w:val="clear" w:color="auto" w:fill="003A70"/>
            <w:vAlign w:val="center"/>
          </w:tcPr>
          <w:p w14:paraId="206246D3" w14:textId="77777777" w:rsidR="004B6865" w:rsidRPr="00B02282" w:rsidRDefault="004B6865" w:rsidP="00B651A5">
            <w:pPr>
              <w:jc w:val="center"/>
              <w:rPr>
                <w:rFonts w:eastAsia="Arial" w:cstheme="minorHAnsi"/>
                <w:b/>
                <w:color w:val="FFFFFF"/>
                <w:sz w:val="20"/>
                <w:szCs w:val="20"/>
                <w:lang w:eastAsia="en-AU" w:bidi="en-AU"/>
              </w:rPr>
            </w:pPr>
            <w:r w:rsidRPr="00B02282">
              <w:rPr>
                <w:rFonts w:eastAsia="Arial" w:cstheme="minorHAnsi"/>
                <w:b/>
                <w:color w:val="FFFFFF"/>
                <w:sz w:val="20"/>
                <w:szCs w:val="20"/>
                <w:lang w:eastAsia="en-AU" w:bidi="en-AU"/>
              </w:rPr>
              <w:t>Our Lifecycle Management Approach</w:t>
            </w:r>
          </w:p>
        </w:tc>
      </w:tr>
      <w:tr w:rsidR="004B6865" w:rsidRPr="00B02282" w14:paraId="77B1D12A" w14:textId="77777777" w:rsidTr="00C80C1D">
        <w:trPr>
          <w:trHeight w:val="1118"/>
        </w:trPr>
        <w:tc>
          <w:tcPr>
            <w:tcW w:w="1848" w:type="dxa"/>
            <w:shd w:val="clear" w:color="auto" w:fill="F9F9F9"/>
            <w:vAlign w:val="center"/>
          </w:tcPr>
          <w:p w14:paraId="435F6176" w14:textId="77777777" w:rsidR="004B6865" w:rsidRPr="00B02282" w:rsidRDefault="004B6865" w:rsidP="00B651A5">
            <w:pPr>
              <w:ind w:left="152" w:right="126"/>
              <w:rPr>
                <w:rFonts w:eastAsia="Arial" w:cstheme="minorHAnsi"/>
                <w:b/>
                <w:sz w:val="20"/>
                <w:szCs w:val="20"/>
                <w:lang w:eastAsia="en-AU" w:bidi="en-AU"/>
              </w:rPr>
            </w:pPr>
            <w:r w:rsidRPr="00B02282">
              <w:rPr>
                <w:rFonts w:eastAsia="Arial" w:cstheme="minorHAnsi"/>
                <w:b/>
                <w:sz w:val="20"/>
                <w:szCs w:val="20"/>
                <w:lang w:eastAsia="en-AU" w:bidi="en-AU"/>
              </w:rPr>
              <w:t>Planning and Design</w:t>
            </w:r>
          </w:p>
        </w:tc>
        <w:tc>
          <w:tcPr>
            <w:tcW w:w="8080" w:type="dxa"/>
            <w:shd w:val="clear" w:color="auto" w:fill="F9F9F9"/>
            <w:vAlign w:val="center"/>
          </w:tcPr>
          <w:p w14:paraId="3D2ACC00" w14:textId="05F5EDB8"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Asset requirements are identified to meet service needs over the long term</w:t>
            </w:r>
          </w:p>
          <w:p w14:paraId="2DE0F790" w14:textId="149BF6CD"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Asset design consider</w:t>
            </w:r>
            <w:r w:rsidR="00034EA6" w:rsidRPr="00B02282">
              <w:rPr>
                <w:rFonts w:eastAsia="Arial" w:cstheme="minorHAnsi"/>
                <w:sz w:val="20"/>
                <w:szCs w:val="20"/>
                <w:lang w:eastAsia="en-AU" w:bidi="en-AU"/>
              </w:rPr>
              <w:t>s</w:t>
            </w:r>
            <w:r w:rsidRPr="00B02282">
              <w:rPr>
                <w:rFonts w:eastAsia="Arial" w:cstheme="minorHAnsi"/>
                <w:sz w:val="20"/>
                <w:szCs w:val="20"/>
                <w:lang w:eastAsia="en-AU" w:bidi="en-AU"/>
              </w:rPr>
              <w:t xml:space="preserve"> affordability, equity, </w:t>
            </w:r>
            <w:r w:rsidR="002F704A" w:rsidRPr="00B02282">
              <w:rPr>
                <w:rFonts w:eastAsia="Arial" w:cstheme="minorHAnsi"/>
                <w:sz w:val="20"/>
                <w:szCs w:val="20"/>
                <w:lang w:eastAsia="en-AU" w:bidi="en-AU"/>
              </w:rPr>
              <w:t>maintainability</w:t>
            </w:r>
            <w:r w:rsidRPr="00B02282">
              <w:rPr>
                <w:rFonts w:eastAsia="Arial" w:cstheme="minorHAnsi"/>
                <w:sz w:val="20"/>
                <w:szCs w:val="20"/>
                <w:lang w:eastAsia="en-AU" w:bidi="en-AU"/>
              </w:rPr>
              <w:t xml:space="preserve"> and the environment</w:t>
            </w:r>
          </w:p>
          <w:p w14:paraId="2A8627CE" w14:textId="0E377103"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Evidence based decision-making that consider</w:t>
            </w:r>
            <w:r w:rsidR="00FB4DC5">
              <w:rPr>
                <w:rFonts w:eastAsia="Arial" w:cstheme="minorHAnsi"/>
                <w:sz w:val="20"/>
                <w:szCs w:val="20"/>
                <w:lang w:eastAsia="en-AU" w:bidi="en-AU"/>
              </w:rPr>
              <w:t>s</w:t>
            </w:r>
            <w:r w:rsidRPr="00B02282">
              <w:rPr>
                <w:rFonts w:eastAsia="Arial" w:cstheme="minorHAnsi"/>
                <w:sz w:val="20"/>
                <w:szCs w:val="20"/>
                <w:lang w:eastAsia="en-AU" w:bidi="en-AU"/>
              </w:rPr>
              <w:t xml:space="preserve"> the whole-of-life implications of acquiring, operating, maintaining, and disposing of an asset</w:t>
            </w:r>
          </w:p>
        </w:tc>
      </w:tr>
      <w:tr w:rsidR="004B6865" w:rsidRPr="00B02282" w14:paraId="413DFF9A" w14:textId="77777777" w:rsidTr="00C80C1D">
        <w:trPr>
          <w:trHeight w:val="1356"/>
        </w:trPr>
        <w:tc>
          <w:tcPr>
            <w:tcW w:w="1848" w:type="dxa"/>
            <w:shd w:val="clear" w:color="auto" w:fill="F9F9F9"/>
            <w:vAlign w:val="center"/>
          </w:tcPr>
          <w:p w14:paraId="7BB23576" w14:textId="77777777" w:rsidR="004B6865" w:rsidRPr="00B02282" w:rsidRDefault="004B6865" w:rsidP="00B651A5">
            <w:pPr>
              <w:ind w:left="152" w:right="126"/>
              <w:rPr>
                <w:rFonts w:eastAsia="Arial" w:cstheme="minorHAnsi"/>
                <w:b/>
                <w:sz w:val="20"/>
                <w:szCs w:val="20"/>
                <w:lang w:eastAsia="en-AU" w:bidi="en-AU"/>
              </w:rPr>
            </w:pPr>
            <w:r w:rsidRPr="00B02282">
              <w:rPr>
                <w:rFonts w:eastAsia="Arial" w:cstheme="minorHAnsi"/>
                <w:b/>
                <w:sz w:val="20"/>
                <w:szCs w:val="20"/>
                <w:lang w:eastAsia="en-AU" w:bidi="en-AU"/>
              </w:rPr>
              <w:lastRenderedPageBreak/>
              <w:t>Creation/ Acquisition</w:t>
            </w:r>
          </w:p>
        </w:tc>
        <w:tc>
          <w:tcPr>
            <w:tcW w:w="8080" w:type="dxa"/>
            <w:shd w:val="clear" w:color="auto" w:fill="F9F9F9"/>
            <w:vAlign w:val="center"/>
          </w:tcPr>
          <w:p w14:paraId="7EB9DDC9" w14:textId="77777777"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Assets are constructed according to planning and design documentation</w:t>
            </w:r>
          </w:p>
          <w:p w14:paraId="3B7E53D8" w14:textId="77777777"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 xml:space="preserve">Utilise effective procurement strategies for prudent and efficient delivery of assets  </w:t>
            </w:r>
          </w:p>
          <w:p w14:paraId="786347A1" w14:textId="75B099A1"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Delivery of asset</w:t>
            </w:r>
            <w:r w:rsidR="0078578D" w:rsidRPr="00B02282">
              <w:rPr>
                <w:rFonts w:eastAsia="Arial" w:cstheme="minorHAnsi"/>
                <w:sz w:val="20"/>
                <w:szCs w:val="20"/>
                <w:lang w:eastAsia="en-AU" w:bidi="en-AU"/>
              </w:rPr>
              <w:t>s</w:t>
            </w:r>
            <w:r w:rsidRPr="00B02282">
              <w:rPr>
                <w:rFonts w:eastAsia="Arial" w:cstheme="minorHAnsi"/>
                <w:sz w:val="20"/>
                <w:szCs w:val="20"/>
                <w:lang w:eastAsia="en-AU" w:bidi="en-AU"/>
              </w:rPr>
              <w:t xml:space="preserve"> according to Council Project Delivery Framework</w:t>
            </w:r>
          </w:p>
          <w:p w14:paraId="13BFD43E" w14:textId="77777777" w:rsidR="004B6865" w:rsidRPr="00B02282" w:rsidRDefault="004B6865" w:rsidP="004B6865">
            <w:pPr>
              <w:pStyle w:val="ListParagraph"/>
              <w:keepNext/>
              <w:numPr>
                <w:ilvl w:val="0"/>
                <w:numId w:val="4"/>
              </w:numPr>
              <w:ind w:left="420" w:right="134" w:hanging="283"/>
              <w:rPr>
                <w:sz w:val="20"/>
                <w:szCs w:val="20"/>
              </w:rPr>
            </w:pPr>
            <w:r w:rsidRPr="00B02282">
              <w:rPr>
                <w:rFonts w:eastAsia="Arial" w:cstheme="minorHAnsi"/>
                <w:sz w:val="20"/>
                <w:szCs w:val="20"/>
                <w:lang w:eastAsia="en-AU" w:bidi="en-AU"/>
              </w:rPr>
              <w:t>Newly acquired assets are handed over, assessed for quality and accepted before they are put into service</w:t>
            </w:r>
          </w:p>
        </w:tc>
      </w:tr>
      <w:tr w:rsidR="004B6865" w:rsidRPr="00B02282" w14:paraId="1FE58E49" w14:textId="77777777" w:rsidTr="00C80C1D">
        <w:trPr>
          <w:trHeight w:val="536"/>
        </w:trPr>
        <w:tc>
          <w:tcPr>
            <w:tcW w:w="1848" w:type="dxa"/>
            <w:shd w:val="clear" w:color="auto" w:fill="F9F9F9"/>
            <w:vAlign w:val="center"/>
          </w:tcPr>
          <w:p w14:paraId="02838FD0" w14:textId="77777777" w:rsidR="004B6865" w:rsidRPr="00B02282" w:rsidRDefault="004B6865" w:rsidP="00B651A5">
            <w:pPr>
              <w:ind w:left="152" w:right="126"/>
              <w:rPr>
                <w:rFonts w:eastAsia="Arial" w:cstheme="minorHAnsi"/>
                <w:b/>
                <w:sz w:val="20"/>
                <w:szCs w:val="20"/>
                <w:lang w:eastAsia="en-AU" w:bidi="en-AU"/>
              </w:rPr>
            </w:pPr>
            <w:r w:rsidRPr="00B02282">
              <w:rPr>
                <w:rFonts w:eastAsia="Arial" w:cstheme="minorHAnsi"/>
                <w:b/>
                <w:sz w:val="20"/>
                <w:szCs w:val="20"/>
                <w:lang w:eastAsia="en-AU" w:bidi="en-AU"/>
              </w:rPr>
              <w:t xml:space="preserve">Operations </w:t>
            </w:r>
          </w:p>
        </w:tc>
        <w:tc>
          <w:tcPr>
            <w:tcW w:w="8080" w:type="dxa"/>
            <w:shd w:val="clear" w:color="auto" w:fill="F9F9F9"/>
            <w:vAlign w:val="center"/>
          </w:tcPr>
          <w:p w14:paraId="0C30E260" w14:textId="67197067"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Consistent monitoring of</w:t>
            </w:r>
            <w:r w:rsidRPr="00B02282">
              <w:rPr>
                <w:sz w:val="20"/>
                <w:szCs w:val="20"/>
              </w:rPr>
              <w:t xml:space="preserve"> existing assets</w:t>
            </w:r>
            <w:r w:rsidR="00FB4DC5">
              <w:rPr>
                <w:sz w:val="20"/>
                <w:szCs w:val="20"/>
              </w:rPr>
              <w:t>’</w:t>
            </w:r>
            <w:r w:rsidRPr="00B02282">
              <w:rPr>
                <w:sz w:val="20"/>
                <w:szCs w:val="20"/>
              </w:rPr>
              <w:t xml:space="preserve"> operations over their useful life</w:t>
            </w:r>
          </w:p>
          <w:p w14:paraId="4A693F1D" w14:textId="77777777" w:rsidR="004B6865" w:rsidRPr="00B02282" w:rsidRDefault="004B6865" w:rsidP="004B6865">
            <w:pPr>
              <w:pStyle w:val="ListParagraph"/>
              <w:keepNext/>
              <w:numPr>
                <w:ilvl w:val="0"/>
                <w:numId w:val="4"/>
              </w:numPr>
              <w:ind w:left="420" w:right="134" w:hanging="283"/>
              <w:rPr>
                <w:rFonts w:eastAsia="Arial" w:cstheme="minorBidi"/>
                <w:sz w:val="20"/>
                <w:szCs w:val="20"/>
                <w:lang w:eastAsia="en-AU" w:bidi="en-AU"/>
              </w:rPr>
            </w:pPr>
            <w:r w:rsidRPr="00B02282">
              <w:rPr>
                <w:rFonts w:eastAsia="Arial" w:cstheme="minorBidi"/>
                <w:sz w:val="20"/>
                <w:szCs w:val="20"/>
                <w:lang w:eastAsia="en-AU" w:bidi="en-AU"/>
              </w:rPr>
              <w:t>Systems and processes record information about assets</w:t>
            </w:r>
          </w:p>
          <w:p w14:paraId="42A71BE2" w14:textId="77777777"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Cyclic assessment of the condition of our assets over their life</w:t>
            </w:r>
          </w:p>
        </w:tc>
      </w:tr>
      <w:tr w:rsidR="004B6865" w:rsidRPr="00B02282" w14:paraId="13EC3AB2" w14:textId="77777777" w:rsidTr="00C80C1D">
        <w:trPr>
          <w:trHeight w:val="1142"/>
        </w:trPr>
        <w:tc>
          <w:tcPr>
            <w:tcW w:w="1848" w:type="dxa"/>
            <w:shd w:val="clear" w:color="auto" w:fill="F9F9F9"/>
            <w:vAlign w:val="center"/>
          </w:tcPr>
          <w:p w14:paraId="4490508C" w14:textId="77777777" w:rsidR="004B6865" w:rsidRPr="00B02282" w:rsidRDefault="004B6865" w:rsidP="00B651A5">
            <w:pPr>
              <w:ind w:left="152" w:right="126"/>
              <w:rPr>
                <w:rFonts w:eastAsia="Arial" w:cstheme="minorHAnsi"/>
                <w:b/>
                <w:sz w:val="20"/>
                <w:szCs w:val="20"/>
                <w:lang w:eastAsia="en-AU" w:bidi="en-AU"/>
              </w:rPr>
            </w:pPr>
            <w:r w:rsidRPr="00B02282">
              <w:rPr>
                <w:rFonts w:eastAsia="Arial" w:cstheme="minorHAnsi"/>
                <w:b/>
                <w:color w:val="000000" w:themeColor="text1"/>
                <w:sz w:val="20"/>
                <w:szCs w:val="20"/>
                <w:lang w:eastAsia="en-AU" w:bidi="en-AU"/>
              </w:rPr>
              <w:t>Maintenance Management</w:t>
            </w:r>
          </w:p>
        </w:tc>
        <w:tc>
          <w:tcPr>
            <w:tcW w:w="8080" w:type="dxa"/>
            <w:shd w:val="clear" w:color="auto" w:fill="F9F9F9"/>
            <w:vAlign w:val="center"/>
          </w:tcPr>
          <w:p w14:paraId="6F6EF661" w14:textId="6AC0DE88"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sz w:val="20"/>
                <w:szCs w:val="20"/>
              </w:rPr>
              <w:t xml:space="preserve">Regular </w:t>
            </w:r>
            <w:r w:rsidRPr="00B02282">
              <w:rPr>
                <w:rFonts w:eastAsia="Arial" w:cstheme="minorHAnsi"/>
                <w:sz w:val="20"/>
                <w:szCs w:val="20"/>
                <w:lang w:eastAsia="en-AU" w:bidi="en-AU"/>
              </w:rPr>
              <w:t xml:space="preserve">inspections, servicing, and maintenance </w:t>
            </w:r>
            <w:r w:rsidR="00FB4DC5">
              <w:rPr>
                <w:rFonts w:eastAsia="Arial" w:cstheme="minorHAnsi"/>
                <w:sz w:val="20"/>
                <w:szCs w:val="20"/>
                <w:lang w:eastAsia="en-AU" w:bidi="en-AU"/>
              </w:rPr>
              <w:t xml:space="preserve">of </w:t>
            </w:r>
            <w:r w:rsidRPr="00B02282">
              <w:rPr>
                <w:rFonts w:eastAsia="Arial" w:cstheme="minorHAnsi"/>
                <w:sz w:val="20"/>
                <w:szCs w:val="20"/>
                <w:lang w:eastAsia="en-AU" w:bidi="en-AU"/>
              </w:rPr>
              <w:t>our assets so that they</w:t>
            </w:r>
            <w:r w:rsidRPr="00B02282">
              <w:rPr>
                <w:sz w:val="20"/>
                <w:szCs w:val="20"/>
              </w:rPr>
              <w:t xml:space="preserve"> are safe, compliant, and are continuously available for use.</w:t>
            </w:r>
          </w:p>
          <w:p w14:paraId="0EEEDA2E" w14:textId="77777777"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Maintenance is planned to minimise the risk of asset failure</w:t>
            </w:r>
          </w:p>
          <w:p w14:paraId="7C34E2C3" w14:textId="77777777"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Optimisation of works and intervention to minimise ongoing costs</w:t>
            </w:r>
          </w:p>
        </w:tc>
      </w:tr>
      <w:tr w:rsidR="004B6865" w:rsidRPr="00B02282" w14:paraId="04F4BD2A" w14:textId="77777777" w:rsidTr="00C80C1D">
        <w:trPr>
          <w:trHeight w:val="611"/>
        </w:trPr>
        <w:tc>
          <w:tcPr>
            <w:tcW w:w="1848" w:type="dxa"/>
            <w:shd w:val="clear" w:color="auto" w:fill="F9F9F9"/>
            <w:vAlign w:val="center"/>
          </w:tcPr>
          <w:p w14:paraId="689468D9" w14:textId="77777777" w:rsidR="004B6865" w:rsidRPr="00B02282" w:rsidRDefault="004B6865" w:rsidP="00B651A5">
            <w:pPr>
              <w:ind w:left="152" w:right="126"/>
              <w:rPr>
                <w:rFonts w:eastAsia="Arial" w:cstheme="minorHAnsi"/>
                <w:b/>
                <w:sz w:val="20"/>
                <w:szCs w:val="20"/>
                <w:lang w:eastAsia="en-AU" w:bidi="en-AU"/>
              </w:rPr>
            </w:pPr>
            <w:r w:rsidRPr="00B02282">
              <w:rPr>
                <w:rFonts w:eastAsia="Arial" w:cstheme="minorHAnsi"/>
                <w:b/>
                <w:sz w:val="20"/>
                <w:szCs w:val="20"/>
                <w:lang w:eastAsia="en-AU" w:bidi="en-AU"/>
              </w:rPr>
              <w:t>Renewal/ Replacement</w:t>
            </w:r>
          </w:p>
        </w:tc>
        <w:tc>
          <w:tcPr>
            <w:tcW w:w="8080" w:type="dxa"/>
            <w:shd w:val="clear" w:color="auto" w:fill="F9F9F9"/>
            <w:vAlign w:val="center"/>
          </w:tcPr>
          <w:p w14:paraId="208730CA" w14:textId="77777777"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 xml:space="preserve">Optimisation of the timing of the renewal or replacement of each asset </w:t>
            </w:r>
          </w:p>
          <w:p w14:paraId="7D6774B2" w14:textId="0425F3D5"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Calibri"/>
                <w:sz w:val="20"/>
                <w:szCs w:val="20"/>
              </w:rPr>
              <w:t>Maximise the use of our assets through reuse or co</w:t>
            </w:r>
            <w:r w:rsidR="00FB4DC5">
              <w:rPr>
                <w:rFonts w:eastAsia="Calibri"/>
                <w:sz w:val="20"/>
                <w:szCs w:val="20"/>
              </w:rPr>
              <w:t>-</w:t>
            </w:r>
            <w:r w:rsidRPr="00B02282">
              <w:rPr>
                <w:rFonts w:eastAsia="Calibri"/>
                <w:sz w:val="20"/>
                <w:szCs w:val="20"/>
              </w:rPr>
              <w:t xml:space="preserve">location of services </w:t>
            </w:r>
          </w:p>
        </w:tc>
      </w:tr>
      <w:tr w:rsidR="004B6865" w:rsidRPr="00B02282" w14:paraId="5DB65A9B" w14:textId="77777777" w:rsidTr="00C80C1D">
        <w:trPr>
          <w:trHeight w:val="586"/>
        </w:trPr>
        <w:tc>
          <w:tcPr>
            <w:tcW w:w="1848" w:type="dxa"/>
            <w:shd w:val="clear" w:color="auto" w:fill="F9F9F9"/>
            <w:vAlign w:val="center"/>
          </w:tcPr>
          <w:p w14:paraId="3C09A855" w14:textId="77777777" w:rsidR="004B6865" w:rsidRPr="00B02282" w:rsidRDefault="004B6865" w:rsidP="00B651A5">
            <w:pPr>
              <w:ind w:left="152" w:right="126"/>
              <w:rPr>
                <w:rFonts w:eastAsia="Arial" w:cstheme="minorHAnsi"/>
                <w:b/>
                <w:sz w:val="20"/>
                <w:szCs w:val="20"/>
                <w:lang w:eastAsia="en-AU" w:bidi="en-AU"/>
              </w:rPr>
            </w:pPr>
            <w:r w:rsidRPr="00B02282">
              <w:rPr>
                <w:rFonts w:eastAsia="Arial" w:cstheme="minorHAnsi"/>
                <w:b/>
                <w:sz w:val="20"/>
                <w:szCs w:val="20"/>
                <w:lang w:eastAsia="en-AU" w:bidi="en-AU"/>
              </w:rPr>
              <w:t>Disposal or Rationalisation</w:t>
            </w:r>
          </w:p>
        </w:tc>
        <w:tc>
          <w:tcPr>
            <w:tcW w:w="8080" w:type="dxa"/>
            <w:shd w:val="clear" w:color="auto" w:fill="F9F9F9"/>
            <w:vAlign w:val="center"/>
          </w:tcPr>
          <w:p w14:paraId="598BA7EF" w14:textId="1376DCFE" w:rsidR="004B6865" w:rsidRPr="00B02282" w:rsidRDefault="004B6865" w:rsidP="004B6865">
            <w:pPr>
              <w:pStyle w:val="ListParagraph"/>
              <w:keepNext/>
              <w:numPr>
                <w:ilvl w:val="0"/>
                <w:numId w:val="4"/>
              </w:numPr>
              <w:ind w:left="420" w:right="134" w:hanging="283"/>
              <w:rPr>
                <w:rFonts w:eastAsia="Arial" w:cstheme="minorHAnsi"/>
                <w:sz w:val="20"/>
                <w:szCs w:val="20"/>
                <w:lang w:eastAsia="en-AU" w:bidi="en-AU"/>
              </w:rPr>
            </w:pPr>
            <w:r w:rsidRPr="00B02282">
              <w:rPr>
                <w:rFonts w:eastAsia="Arial" w:cstheme="minorHAnsi"/>
                <w:sz w:val="20"/>
                <w:szCs w:val="20"/>
                <w:lang w:eastAsia="en-AU" w:bidi="en-AU"/>
              </w:rPr>
              <w:t>Where assets do not directly support service objectives they are considered for rationalisation or co</w:t>
            </w:r>
            <w:r w:rsidR="00FB4DC5">
              <w:rPr>
                <w:rFonts w:eastAsia="Arial" w:cstheme="minorHAnsi"/>
                <w:sz w:val="20"/>
                <w:szCs w:val="20"/>
                <w:lang w:eastAsia="en-AU" w:bidi="en-AU"/>
              </w:rPr>
              <w:t>-</w:t>
            </w:r>
            <w:r w:rsidRPr="00B02282">
              <w:rPr>
                <w:rFonts w:eastAsia="Arial" w:cstheme="minorHAnsi"/>
                <w:sz w:val="20"/>
                <w:szCs w:val="20"/>
                <w:lang w:eastAsia="en-AU" w:bidi="en-AU"/>
              </w:rPr>
              <w:t>location with other assets to reduce lifecycle costs</w:t>
            </w:r>
          </w:p>
        </w:tc>
      </w:tr>
    </w:tbl>
    <w:p w14:paraId="4789D255" w14:textId="567C15ED" w:rsidR="006E3083" w:rsidRPr="00BB7DDB" w:rsidRDefault="004B6865" w:rsidP="00BB7DDB">
      <w:pPr>
        <w:pStyle w:val="Caption"/>
        <w:jc w:val="center"/>
        <w:rPr>
          <w:sz w:val="20"/>
          <w:szCs w:val="20"/>
        </w:rPr>
      </w:pPr>
      <w:bookmarkStart w:id="92" w:name="_Ref73114570"/>
      <w:bookmarkStart w:id="93" w:name="_Toc99965507"/>
      <w:r w:rsidRPr="00347774">
        <w:rPr>
          <w:sz w:val="20"/>
          <w:szCs w:val="20"/>
        </w:rPr>
        <w:t xml:space="preserve">Table </w:t>
      </w:r>
      <w:r w:rsidRPr="00347774">
        <w:rPr>
          <w:sz w:val="20"/>
          <w:szCs w:val="20"/>
        </w:rPr>
        <w:fldChar w:fldCharType="begin"/>
      </w:r>
      <w:r w:rsidRPr="00347774">
        <w:rPr>
          <w:sz w:val="20"/>
          <w:szCs w:val="20"/>
        </w:rPr>
        <w:instrText xml:space="preserve"> SEQ Table \* ARABIC </w:instrText>
      </w:r>
      <w:r w:rsidRPr="00347774">
        <w:rPr>
          <w:sz w:val="20"/>
          <w:szCs w:val="20"/>
        </w:rPr>
        <w:fldChar w:fldCharType="separate"/>
      </w:r>
      <w:r w:rsidR="00ED1D4C">
        <w:rPr>
          <w:noProof/>
          <w:sz w:val="20"/>
          <w:szCs w:val="20"/>
        </w:rPr>
        <w:t>5</w:t>
      </w:r>
      <w:r w:rsidRPr="00347774">
        <w:rPr>
          <w:sz w:val="20"/>
          <w:szCs w:val="20"/>
        </w:rPr>
        <w:fldChar w:fldCharType="end"/>
      </w:r>
      <w:bookmarkEnd w:id="92"/>
      <w:r w:rsidRPr="00347774">
        <w:rPr>
          <w:sz w:val="20"/>
          <w:szCs w:val="20"/>
        </w:rPr>
        <w:t xml:space="preserve"> – Approach to each Asset Lifecycle Phase</w:t>
      </w:r>
      <w:bookmarkEnd w:id="93"/>
    </w:p>
    <w:p w14:paraId="69D7FDC7" w14:textId="77777777" w:rsidR="00BB7DDB" w:rsidRPr="001E632D" w:rsidRDefault="00BB7DDB" w:rsidP="00BB7DDB">
      <w:pPr>
        <w:pStyle w:val="Heading2"/>
      </w:pPr>
      <w:bookmarkStart w:id="94" w:name="_Toc99965476"/>
      <w:r w:rsidRPr="001E632D">
        <w:t>Asset Investment Strategy</w:t>
      </w:r>
      <w:bookmarkEnd w:id="94"/>
      <w:r w:rsidRPr="001E632D">
        <w:t xml:space="preserve"> </w:t>
      </w:r>
    </w:p>
    <w:p w14:paraId="1E2FB2F5" w14:textId="77777777" w:rsidR="00BB7DDB" w:rsidRPr="00347774" w:rsidRDefault="00BB7DDB" w:rsidP="00BB7DDB">
      <w:pPr>
        <w:rPr>
          <w:sz w:val="20"/>
          <w:szCs w:val="20"/>
        </w:rPr>
      </w:pPr>
    </w:p>
    <w:p w14:paraId="26F1178E" w14:textId="4FBE8C1E" w:rsidR="00BB7DDB" w:rsidRPr="00B02282" w:rsidRDefault="00BB7DDB" w:rsidP="00BB7DDB">
      <w:pPr>
        <w:jc w:val="both"/>
      </w:pPr>
      <w:r w:rsidRPr="00B02282">
        <w:t>The next 10 years requires a significant investment in the City’s assets to maintain and renew these assets at optimal points in time and ensure public safety, continuity of service provided to the community</w:t>
      </w:r>
      <w:r w:rsidR="00FB4DC5">
        <w:t>,</w:t>
      </w:r>
      <w:r w:rsidRPr="00B02282">
        <w:t xml:space="preserve"> whilst minimising ongoing lifecycle asset costs. This investment in asset maintenance and renewal is to be balanced by significant investment in new and upgraded assets to meet current and future demand across the City as Frankston grows and evolves. </w:t>
      </w:r>
    </w:p>
    <w:p w14:paraId="0A215F0F" w14:textId="77777777" w:rsidR="00BB7DDB" w:rsidRPr="00B02282" w:rsidRDefault="00BB7DDB" w:rsidP="00BB7DDB">
      <w:pPr>
        <w:jc w:val="both"/>
      </w:pPr>
    </w:p>
    <w:p w14:paraId="3D4865F7" w14:textId="77777777" w:rsidR="00BB7DDB" w:rsidRPr="00B02282" w:rsidRDefault="00BB7DDB" w:rsidP="00BB7DDB">
      <w:pPr>
        <w:jc w:val="both"/>
        <w:rPr>
          <w:lang w:val="en-NZ"/>
        </w:rPr>
      </w:pPr>
      <w:r w:rsidRPr="00B02282">
        <w:t xml:space="preserve">Prudent and efficient investment decisions using a holistic lifecycle approach to asset management have been applied in this Asset Plan and supporting practices.  </w:t>
      </w:r>
      <w:r w:rsidRPr="00B02282">
        <w:rPr>
          <w:lang w:val="en-NZ"/>
        </w:rPr>
        <w:t xml:space="preserve">The integration of the Asset Plan and the Financial Plan is critical to ensure the resources required to manage assets to </w:t>
      </w:r>
      <w:proofErr w:type="gramStart"/>
      <w:r w:rsidRPr="00B02282">
        <w:rPr>
          <w:lang w:val="en-NZ"/>
        </w:rPr>
        <w:t>agreed</w:t>
      </w:r>
      <w:proofErr w:type="gramEnd"/>
      <w:r w:rsidRPr="00B02282">
        <w:rPr>
          <w:lang w:val="en-NZ"/>
        </w:rPr>
        <w:t xml:space="preserve"> levels of service are provided for, in a financially sustainable manner.</w:t>
      </w:r>
    </w:p>
    <w:p w14:paraId="1D7C9251" w14:textId="77777777" w:rsidR="00BB7DDB" w:rsidRPr="00B02282" w:rsidRDefault="00BB7DDB" w:rsidP="00BB7DDB">
      <w:pPr>
        <w:jc w:val="both"/>
      </w:pPr>
    </w:p>
    <w:p w14:paraId="4F06023E" w14:textId="77777777" w:rsidR="00BB7DDB" w:rsidRPr="00B02282" w:rsidRDefault="00BB7DDB" w:rsidP="00BB7DDB">
      <w:pPr>
        <w:jc w:val="both"/>
      </w:pPr>
      <w:r w:rsidRPr="00B02282">
        <w:t>This Asset Investment Strategy aligns to the principles outlined in the Financial Plan, the decision-making principles developed via community engagement and our asset management objectives and covers the following:</w:t>
      </w:r>
    </w:p>
    <w:p w14:paraId="3490F60A" w14:textId="77777777" w:rsidR="00BB7DDB" w:rsidRPr="00B02282" w:rsidRDefault="00BB7DDB" w:rsidP="00BB7DDB">
      <w:pPr>
        <w:jc w:val="both"/>
      </w:pPr>
    </w:p>
    <w:p w14:paraId="383BBE97" w14:textId="668D8737" w:rsidR="00BB7DDB" w:rsidRPr="00B02282" w:rsidRDefault="00BB7DDB" w:rsidP="00BB7DDB">
      <w:pPr>
        <w:pStyle w:val="ListParagraph"/>
        <w:widowControl/>
        <w:numPr>
          <w:ilvl w:val="0"/>
          <w:numId w:val="38"/>
        </w:numPr>
        <w:adjustRightInd w:val="0"/>
        <w:spacing w:before="120" w:after="120"/>
        <w:jc w:val="both"/>
        <w:rPr>
          <w:rFonts w:eastAsiaTheme="minorHAnsi"/>
          <w:iCs w:val="0"/>
          <w:lang w:val="en-GB"/>
        </w:rPr>
      </w:pPr>
      <w:r w:rsidRPr="00B02282">
        <w:rPr>
          <w:rFonts w:eastAsiaTheme="minorHAnsi"/>
          <w:iCs w:val="0"/>
          <w:lang w:val="en-GB"/>
        </w:rPr>
        <w:t xml:space="preserve">That Council seeks to make the right decisions about capital investment and asset management through the Asset Management Framework and alignment to </w:t>
      </w:r>
      <w:r w:rsidRPr="00B02282">
        <w:rPr>
          <w:rFonts w:eastAsiaTheme="minorHAnsi"/>
          <w:lang w:val="en-GB"/>
        </w:rPr>
        <w:t>the Integrated Planning and Reporting Framework</w:t>
      </w:r>
    </w:p>
    <w:p w14:paraId="670B8257" w14:textId="77777777" w:rsidR="00BB7DDB" w:rsidRPr="00B02282" w:rsidRDefault="00BB7DDB" w:rsidP="00BB7DDB">
      <w:pPr>
        <w:pStyle w:val="ListParagraph"/>
        <w:widowControl/>
        <w:numPr>
          <w:ilvl w:val="0"/>
          <w:numId w:val="38"/>
        </w:numPr>
        <w:adjustRightInd w:val="0"/>
        <w:spacing w:before="120" w:after="120"/>
        <w:jc w:val="both"/>
        <w:rPr>
          <w:rFonts w:eastAsiaTheme="minorHAnsi"/>
          <w:iCs w:val="0"/>
          <w:lang w:val="en-GB"/>
        </w:rPr>
      </w:pPr>
      <w:r w:rsidRPr="00B02282">
        <w:rPr>
          <w:rFonts w:eastAsiaTheme="minorHAnsi"/>
          <w:iCs w:val="0"/>
          <w:lang w:val="en-GB"/>
        </w:rPr>
        <w:t>That Council annually reviews the asset renewal gap and ensures adequate measures are in place to manage it</w:t>
      </w:r>
    </w:p>
    <w:p w14:paraId="3F943B7E" w14:textId="77777777" w:rsidR="00BB7DDB" w:rsidRPr="00B02282" w:rsidRDefault="00BB7DDB" w:rsidP="00BB7DDB">
      <w:pPr>
        <w:pStyle w:val="ListParagraph"/>
        <w:widowControl/>
        <w:numPr>
          <w:ilvl w:val="0"/>
          <w:numId w:val="38"/>
        </w:numPr>
        <w:adjustRightInd w:val="0"/>
        <w:spacing w:before="120" w:after="120"/>
        <w:jc w:val="both"/>
        <w:rPr>
          <w:rFonts w:eastAsiaTheme="minorHAnsi"/>
          <w:iCs w:val="0"/>
          <w:lang w:val="en-GB"/>
        </w:rPr>
      </w:pPr>
      <w:r w:rsidRPr="00B02282">
        <w:rPr>
          <w:rFonts w:eastAsiaTheme="minorHAnsi"/>
          <w:iCs w:val="0"/>
          <w:lang w:val="en-GB"/>
        </w:rPr>
        <w:t>That asset renewal cannot be funded by non-renewable funding sources such as asset sales, reserve funds or loan funds</w:t>
      </w:r>
    </w:p>
    <w:p w14:paraId="34BB1C3A" w14:textId="77777777" w:rsidR="00BB7DDB" w:rsidRPr="00F54AF5" w:rsidRDefault="00BB7DDB" w:rsidP="00BB7DDB">
      <w:pPr>
        <w:pStyle w:val="ListParagraph"/>
        <w:widowControl/>
        <w:numPr>
          <w:ilvl w:val="0"/>
          <w:numId w:val="38"/>
        </w:numPr>
        <w:adjustRightInd w:val="0"/>
        <w:spacing w:before="120" w:after="120"/>
        <w:jc w:val="both"/>
        <w:rPr>
          <w:rFonts w:eastAsiaTheme="minorHAnsi"/>
          <w:iCs w:val="0"/>
          <w:lang w:val="en-GB"/>
        </w:rPr>
      </w:pPr>
      <w:r w:rsidRPr="00F54AF5">
        <w:rPr>
          <w:rFonts w:eastAsiaTheme="minorHAnsi"/>
          <w:iCs w:val="0"/>
          <w:lang w:val="en-GB"/>
        </w:rPr>
        <w:t>That Council seeks to prioritise renewal, compliance and maintenance work</w:t>
      </w:r>
    </w:p>
    <w:p w14:paraId="284ED545" w14:textId="5DB2A195" w:rsidR="007F7446" w:rsidRDefault="00BB7DDB" w:rsidP="00BB7DDB">
      <w:pPr>
        <w:pStyle w:val="ListParagraph"/>
        <w:widowControl/>
        <w:numPr>
          <w:ilvl w:val="0"/>
          <w:numId w:val="38"/>
        </w:numPr>
        <w:adjustRightInd w:val="0"/>
        <w:spacing w:before="120" w:after="120"/>
        <w:jc w:val="both"/>
        <w:rPr>
          <w:rFonts w:eastAsiaTheme="minorHAnsi"/>
          <w:iCs w:val="0"/>
          <w:lang w:val="en-GB"/>
        </w:rPr>
      </w:pPr>
      <w:r w:rsidRPr="00BB7DDB">
        <w:rPr>
          <w:rFonts w:eastAsiaTheme="minorHAnsi"/>
          <w:iCs w:val="0"/>
          <w:lang w:val="en-GB"/>
        </w:rPr>
        <w:t>Asset co</w:t>
      </w:r>
      <w:r w:rsidR="00FB4DC5">
        <w:rPr>
          <w:rFonts w:eastAsiaTheme="minorHAnsi"/>
          <w:iCs w:val="0"/>
          <w:lang w:val="en-GB"/>
        </w:rPr>
        <w:t>-</w:t>
      </w:r>
      <w:r w:rsidRPr="00BB7DDB">
        <w:rPr>
          <w:rFonts w:eastAsiaTheme="minorHAnsi"/>
          <w:iCs w:val="0"/>
          <w:lang w:val="en-GB"/>
        </w:rPr>
        <w:t xml:space="preserve">location, rationalisation or disposal is considered (where appropriate) to minimise ongoing costs to the community to maintain existing assets. </w:t>
      </w:r>
    </w:p>
    <w:p w14:paraId="0936B38B" w14:textId="7D6BB6C0" w:rsidR="00BB7DDB" w:rsidRPr="00BB7DDB" w:rsidRDefault="00BB7DDB" w:rsidP="00BB7DDB">
      <w:pPr>
        <w:pStyle w:val="ListParagraph"/>
        <w:widowControl/>
        <w:numPr>
          <w:ilvl w:val="0"/>
          <w:numId w:val="38"/>
        </w:numPr>
        <w:adjustRightInd w:val="0"/>
        <w:spacing w:before="120" w:after="120"/>
        <w:jc w:val="both"/>
        <w:rPr>
          <w:rFonts w:eastAsiaTheme="minorHAnsi"/>
          <w:iCs w:val="0"/>
          <w:lang w:val="en-GB"/>
        </w:rPr>
      </w:pPr>
      <w:r w:rsidRPr="00BB7DDB">
        <w:br w:type="page"/>
      </w:r>
    </w:p>
    <w:p w14:paraId="12928024" w14:textId="72055D08" w:rsidR="00BB7DDB" w:rsidRPr="00347774" w:rsidRDefault="00FB4DC5" w:rsidP="00BB7DDB">
      <w:pPr>
        <w:pStyle w:val="Heading2"/>
      </w:pPr>
      <w:bookmarkStart w:id="95" w:name="_Toc73705110"/>
      <w:bookmarkStart w:id="96" w:name="_Toc99965477"/>
      <w:r>
        <w:lastRenderedPageBreak/>
        <w:t xml:space="preserve">Asset </w:t>
      </w:r>
      <w:r w:rsidR="00BB7DDB" w:rsidRPr="00347774">
        <w:t>Investment Categories</w:t>
      </w:r>
      <w:bookmarkEnd w:id="95"/>
      <w:bookmarkEnd w:id="96"/>
    </w:p>
    <w:p w14:paraId="194A91BD" w14:textId="77777777" w:rsidR="00BB7DDB" w:rsidRPr="00347774" w:rsidRDefault="00BB7DDB" w:rsidP="007F7446"/>
    <w:p w14:paraId="5CC5BD06" w14:textId="77777777" w:rsidR="00BB7DDB" w:rsidRPr="00B02282" w:rsidRDefault="00BB7DDB" w:rsidP="00BB7DDB">
      <w:pPr>
        <w:jc w:val="both"/>
      </w:pPr>
      <w:r w:rsidRPr="00B02282">
        <w:t>For the purposes of this Asset Plan, our spending on our infrastructure is categorised in the table below. Classifying our expenditure in this way helps us to plan our budgets and track how we spend our money on our assets and services.</w:t>
      </w:r>
    </w:p>
    <w:p w14:paraId="28F18651" w14:textId="77777777" w:rsidR="00BB7DDB" w:rsidRPr="00B02282" w:rsidRDefault="00BB7DDB" w:rsidP="00BB7DDB"/>
    <w:tbl>
      <w:tblPr>
        <w:tblStyle w:val="TableGrid"/>
        <w:tblW w:w="0" w:type="auto"/>
        <w:tblInd w:w="-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839"/>
        <w:gridCol w:w="1385"/>
        <w:gridCol w:w="6403"/>
      </w:tblGrid>
      <w:tr w:rsidR="00BB7DDB" w:rsidRPr="00B02282" w14:paraId="6975000E" w14:textId="77777777" w:rsidTr="000A6B11">
        <w:trPr>
          <w:trHeight w:val="537"/>
        </w:trPr>
        <w:tc>
          <w:tcPr>
            <w:tcW w:w="1843" w:type="dxa"/>
            <w:shd w:val="clear" w:color="auto" w:fill="003A70"/>
            <w:vAlign w:val="center"/>
          </w:tcPr>
          <w:p w14:paraId="54BAA3EC" w14:textId="77777777" w:rsidR="00BB7DDB" w:rsidRPr="00B02282" w:rsidRDefault="00BB7DDB" w:rsidP="000A6B11">
            <w:pPr>
              <w:jc w:val="center"/>
              <w:rPr>
                <w:b/>
              </w:rPr>
            </w:pPr>
            <w:r w:rsidRPr="00B02282">
              <w:rPr>
                <w:b/>
              </w:rPr>
              <w:t>Expenditure Category</w:t>
            </w:r>
          </w:p>
        </w:tc>
        <w:tc>
          <w:tcPr>
            <w:tcW w:w="1332" w:type="dxa"/>
            <w:shd w:val="clear" w:color="auto" w:fill="003A70"/>
            <w:vAlign w:val="center"/>
          </w:tcPr>
          <w:p w14:paraId="172F6E0D" w14:textId="77777777" w:rsidR="00BB7DDB" w:rsidRPr="00B02282" w:rsidRDefault="00BB7DDB" w:rsidP="000A6B11">
            <w:pPr>
              <w:jc w:val="center"/>
              <w:rPr>
                <w:b/>
              </w:rPr>
            </w:pPr>
            <w:r w:rsidRPr="00B02282">
              <w:rPr>
                <w:b/>
              </w:rPr>
              <w:t>Activity</w:t>
            </w:r>
          </w:p>
        </w:tc>
        <w:tc>
          <w:tcPr>
            <w:tcW w:w="6446" w:type="dxa"/>
            <w:shd w:val="clear" w:color="auto" w:fill="003A70"/>
            <w:vAlign w:val="center"/>
          </w:tcPr>
          <w:p w14:paraId="119DAFFC" w14:textId="77777777" w:rsidR="00BB7DDB" w:rsidRPr="00B02282" w:rsidRDefault="00BB7DDB" w:rsidP="000A6B11">
            <w:pPr>
              <w:jc w:val="center"/>
              <w:rPr>
                <w:rFonts w:eastAsiaTheme="minorHAnsi"/>
                <w:b/>
              </w:rPr>
            </w:pPr>
            <w:r w:rsidRPr="00B02282">
              <w:rPr>
                <w:rFonts w:eastAsiaTheme="minorHAnsi"/>
                <w:b/>
              </w:rPr>
              <w:t>Description</w:t>
            </w:r>
          </w:p>
        </w:tc>
      </w:tr>
      <w:tr w:rsidR="00BB7DDB" w:rsidRPr="00B02282" w14:paraId="321A0385" w14:textId="77777777" w:rsidTr="000A6B11">
        <w:trPr>
          <w:trHeight w:val="537"/>
        </w:trPr>
        <w:tc>
          <w:tcPr>
            <w:tcW w:w="1843" w:type="dxa"/>
            <w:vMerge w:val="restart"/>
            <w:shd w:val="clear" w:color="auto" w:fill="D6E3BC" w:themeFill="accent3" w:themeFillTint="66"/>
            <w:vAlign w:val="center"/>
          </w:tcPr>
          <w:p w14:paraId="48900B0D" w14:textId="77777777" w:rsidR="00BB7DDB" w:rsidRPr="007C5D6C" w:rsidRDefault="00BB7DDB" w:rsidP="000A6B11">
            <w:pPr>
              <w:rPr>
                <w:b/>
                <w:bCs/>
              </w:rPr>
            </w:pPr>
            <w:r w:rsidRPr="007C5D6C">
              <w:rPr>
                <w:b/>
                <w:bCs/>
              </w:rPr>
              <w:t>Non-Discretionary Maintenance and Operations</w:t>
            </w:r>
          </w:p>
        </w:tc>
        <w:tc>
          <w:tcPr>
            <w:tcW w:w="1332" w:type="dxa"/>
            <w:shd w:val="clear" w:color="auto" w:fill="F9F9F9"/>
            <w:vAlign w:val="center"/>
          </w:tcPr>
          <w:p w14:paraId="5904D620" w14:textId="77777777" w:rsidR="00BB7DDB" w:rsidRPr="007C5D6C" w:rsidRDefault="00BB7DDB" w:rsidP="000A6B11">
            <w:pPr>
              <w:rPr>
                <w:b/>
                <w:bCs/>
              </w:rPr>
            </w:pPr>
            <w:r w:rsidRPr="007C5D6C">
              <w:rPr>
                <w:b/>
                <w:bCs/>
              </w:rPr>
              <w:t>Maintenance</w:t>
            </w:r>
          </w:p>
        </w:tc>
        <w:tc>
          <w:tcPr>
            <w:tcW w:w="6446" w:type="dxa"/>
            <w:shd w:val="clear" w:color="auto" w:fill="F9F9F9"/>
            <w:vAlign w:val="center"/>
          </w:tcPr>
          <w:p w14:paraId="299772C0" w14:textId="4C8DE9D8" w:rsidR="00BB7DDB" w:rsidRPr="007C5D6C" w:rsidRDefault="00BB7DDB" w:rsidP="000A6B11">
            <w:r w:rsidRPr="007C5D6C">
              <w:rPr>
                <w:rFonts w:eastAsiaTheme="minorHAnsi"/>
              </w:rPr>
              <w:t>Ongoing work required to keep an asset performing at the required level of service</w:t>
            </w:r>
          </w:p>
        </w:tc>
      </w:tr>
      <w:tr w:rsidR="00BB7DDB" w:rsidRPr="00B02282" w14:paraId="0EEDBF17" w14:textId="77777777" w:rsidTr="000A6B11">
        <w:trPr>
          <w:trHeight w:val="377"/>
        </w:trPr>
        <w:tc>
          <w:tcPr>
            <w:tcW w:w="1843" w:type="dxa"/>
            <w:vMerge/>
            <w:shd w:val="clear" w:color="auto" w:fill="D6E3BC" w:themeFill="accent3" w:themeFillTint="66"/>
            <w:vAlign w:val="center"/>
          </w:tcPr>
          <w:p w14:paraId="2B05E201" w14:textId="77777777" w:rsidR="00BB7DDB" w:rsidRPr="007C5D6C" w:rsidRDefault="00BB7DDB" w:rsidP="000A6B11">
            <w:pPr>
              <w:rPr>
                <w:b/>
                <w:bCs/>
              </w:rPr>
            </w:pPr>
          </w:p>
        </w:tc>
        <w:tc>
          <w:tcPr>
            <w:tcW w:w="1332" w:type="dxa"/>
            <w:shd w:val="clear" w:color="auto" w:fill="F9F9F9"/>
            <w:vAlign w:val="center"/>
          </w:tcPr>
          <w:p w14:paraId="1BBC0E4B" w14:textId="77777777" w:rsidR="00BB7DDB" w:rsidRPr="007C5D6C" w:rsidRDefault="00BB7DDB" w:rsidP="000A6B11">
            <w:pPr>
              <w:rPr>
                <w:b/>
                <w:bCs/>
              </w:rPr>
            </w:pPr>
            <w:r w:rsidRPr="007C5D6C">
              <w:rPr>
                <w:b/>
                <w:bCs/>
              </w:rPr>
              <w:t>Operations</w:t>
            </w:r>
          </w:p>
        </w:tc>
        <w:tc>
          <w:tcPr>
            <w:tcW w:w="6446" w:type="dxa"/>
            <w:shd w:val="clear" w:color="auto" w:fill="F9F9F9"/>
            <w:vAlign w:val="center"/>
          </w:tcPr>
          <w:p w14:paraId="187D0321" w14:textId="7B50EF83" w:rsidR="00BB7DDB" w:rsidRPr="007C5D6C" w:rsidRDefault="00BB7DDB" w:rsidP="000A6B11">
            <w:r w:rsidRPr="007C5D6C">
              <w:t>Recurrent expenditure that is continuously required to provide a service</w:t>
            </w:r>
          </w:p>
        </w:tc>
      </w:tr>
      <w:tr w:rsidR="00BB7DDB" w:rsidRPr="00B02282" w14:paraId="519C7EC4" w14:textId="77777777" w:rsidTr="000A6B11">
        <w:trPr>
          <w:trHeight w:val="764"/>
        </w:trPr>
        <w:tc>
          <w:tcPr>
            <w:tcW w:w="1843" w:type="dxa"/>
            <w:shd w:val="clear" w:color="auto" w:fill="C2D69B" w:themeFill="accent3" w:themeFillTint="99"/>
            <w:vAlign w:val="center"/>
          </w:tcPr>
          <w:p w14:paraId="51C88E60" w14:textId="77777777" w:rsidR="00BB7DDB" w:rsidRPr="007C5D6C" w:rsidRDefault="00BB7DDB" w:rsidP="000A6B11">
            <w:pPr>
              <w:rPr>
                <w:b/>
                <w:bCs/>
              </w:rPr>
            </w:pPr>
            <w:r w:rsidRPr="007C5D6C">
              <w:rPr>
                <w:b/>
                <w:bCs/>
              </w:rPr>
              <w:t>Non-Discretionary Renewal</w:t>
            </w:r>
          </w:p>
        </w:tc>
        <w:tc>
          <w:tcPr>
            <w:tcW w:w="1332" w:type="dxa"/>
            <w:shd w:val="clear" w:color="auto" w:fill="F9F9F9"/>
            <w:vAlign w:val="center"/>
            <w:hideMark/>
          </w:tcPr>
          <w:p w14:paraId="160ADB7C" w14:textId="77777777" w:rsidR="00BB7DDB" w:rsidRPr="007C5D6C" w:rsidRDefault="00BB7DDB" w:rsidP="000A6B11">
            <w:pPr>
              <w:rPr>
                <w:rFonts w:eastAsiaTheme="minorHAnsi"/>
                <w:b/>
                <w:bCs/>
              </w:rPr>
            </w:pPr>
            <w:r w:rsidRPr="007C5D6C">
              <w:rPr>
                <w:b/>
                <w:bCs/>
              </w:rPr>
              <w:t>Renewal</w:t>
            </w:r>
          </w:p>
        </w:tc>
        <w:tc>
          <w:tcPr>
            <w:tcW w:w="6446" w:type="dxa"/>
            <w:shd w:val="clear" w:color="auto" w:fill="F9F9F9"/>
            <w:vAlign w:val="center"/>
          </w:tcPr>
          <w:p w14:paraId="3992D906" w14:textId="77777777" w:rsidR="00BB7DDB" w:rsidRPr="007C5D6C" w:rsidRDefault="00BB7DDB" w:rsidP="000A6B11">
            <w:r w:rsidRPr="007C5D6C">
              <w:t>Returns the service potential or the life of the asset up to that which it had originally</w:t>
            </w:r>
          </w:p>
        </w:tc>
      </w:tr>
      <w:tr w:rsidR="00BB7DDB" w:rsidRPr="00B02282" w14:paraId="2BA51E31" w14:textId="77777777" w:rsidTr="000A6B11">
        <w:trPr>
          <w:trHeight w:val="365"/>
        </w:trPr>
        <w:tc>
          <w:tcPr>
            <w:tcW w:w="1843" w:type="dxa"/>
            <w:vMerge w:val="restart"/>
            <w:shd w:val="clear" w:color="auto" w:fill="95B3D7" w:themeFill="accent1" w:themeFillTint="99"/>
            <w:vAlign w:val="center"/>
          </w:tcPr>
          <w:p w14:paraId="7BB7F8E5" w14:textId="77777777" w:rsidR="00BB7DDB" w:rsidRPr="007C5D6C" w:rsidRDefault="00BB7DDB" w:rsidP="000A6B11">
            <w:pPr>
              <w:rPr>
                <w:b/>
                <w:bCs/>
              </w:rPr>
            </w:pPr>
            <w:r w:rsidRPr="007C5D6C">
              <w:rPr>
                <w:b/>
                <w:bCs/>
              </w:rPr>
              <w:t>Discretionary Growth</w:t>
            </w:r>
          </w:p>
        </w:tc>
        <w:tc>
          <w:tcPr>
            <w:tcW w:w="1332" w:type="dxa"/>
            <w:shd w:val="clear" w:color="auto" w:fill="F9F9F9"/>
            <w:vAlign w:val="center"/>
            <w:hideMark/>
          </w:tcPr>
          <w:p w14:paraId="5BD46545" w14:textId="77777777" w:rsidR="00BB7DDB" w:rsidRPr="007C5D6C" w:rsidRDefault="00BB7DDB" w:rsidP="000A6B11">
            <w:pPr>
              <w:rPr>
                <w:b/>
                <w:bCs/>
              </w:rPr>
            </w:pPr>
            <w:r w:rsidRPr="007C5D6C">
              <w:rPr>
                <w:b/>
                <w:bCs/>
              </w:rPr>
              <w:t>Upgrade</w:t>
            </w:r>
          </w:p>
        </w:tc>
        <w:tc>
          <w:tcPr>
            <w:tcW w:w="6446" w:type="dxa"/>
            <w:shd w:val="clear" w:color="auto" w:fill="F9F9F9"/>
            <w:vAlign w:val="center"/>
          </w:tcPr>
          <w:p w14:paraId="7E3E0079" w14:textId="6B0171F1" w:rsidR="00BB7DDB" w:rsidRPr="007C5D6C" w:rsidRDefault="00BB7DDB" w:rsidP="000A6B11">
            <w:r w:rsidRPr="007C5D6C">
              <w:t>Enhancements to an existing asset to provide a higher level of service</w:t>
            </w:r>
          </w:p>
        </w:tc>
      </w:tr>
      <w:tr w:rsidR="00BB7DDB" w:rsidRPr="00B02282" w14:paraId="0BD57AD7" w14:textId="77777777" w:rsidTr="000A6B11">
        <w:trPr>
          <w:trHeight w:val="425"/>
        </w:trPr>
        <w:tc>
          <w:tcPr>
            <w:tcW w:w="1843" w:type="dxa"/>
            <w:vMerge/>
            <w:shd w:val="clear" w:color="auto" w:fill="95B3D7" w:themeFill="accent1" w:themeFillTint="99"/>
          </w:tcPr>
          <w:p w14:paraId="7883F791" w14:textId="77777777" w:rsidR="00BB7DDB" w:rsidRPr="007C5D6C" w:rsidRDefault="00BB7DDB" w:rsidP="000A6B11">
            <w:pPr>
              <w:rPr>
                <w:b/>
                <w:bCs/>
              </w:rPr>
            </w:pPr>
          </w:p>
        </w:tc>
        <w:tc>
          <w:tcPr>
            <w:tcW w:w="1332" w:type="dxa"/>
            <w:shd w:val="clear" w:color="auto" w:fill="F9F9F9"/>
            <w:vAlign w:val="center"/>
          </w:tcPr>
          <w:p w14:paraId="79BD7799" w14:textId="77777777" w:rsidR="00BB7DDB" w:rsidRPr="007C5D6C" w:rsidRDefault="00BB7DDB" w:rsidP="000A6B11">
            <w:pPr>
              <w:rPr>
                <w:b/>
                <w:bCs/>
              </w:rPr>
            </w:pPr>
            <w:r w:rsidRPr="007C5D6C">
              <w:rPr>
                <w:b/>
                <w:bCs/>
              </w:rPr>
              <w:t xml:space="preserve">Expansion </w:t>
            </w:r>
          </w:p>
        </w:tc>
        <w:tc>
          <w:tcPr>
            <w:tcW w:w="6446" w:type="dxa"/>
            <w:shd w:val="clear" w:color="auto" w:fill="F9F9F9"/>
            <w:vAlign w:val="center"/>
          </w:tcPr>
          <w:p w14:paraId="74A22795" w14:textId="317D2669" w:rsidR="00BB7DDB" w:rsidRPr="007C5D6C" w:rsidRDefault="00BB7DDB" w:rsidP="000A6B11">
            <w:r w:rsidRPr="007C5D6C">
              <w:t>Extends or expands an existing asset at the same standard as is currently enjoyed by residents, to a new group of users</w:t>
            </w:r>
          </w:p>
        </w:tc>
      </w:tr>
      <w:tr w:rsidR="00BB7DDB" w:rsidRPr="00B02282" w14:paraId="32964C28" w14:textId="77777777" w:rsidTr="000A6B11">
        <w:trPr>
          <w:trHeight w:val="537"/>
        </w:trPr>
        <w:tc>
          <w:tcPr>
            <w:tcW w:w="1843" w:type="dxa"/>
            <w:vMerge/>
            <w:shd w:val="clear" w:color="auto" w:fill="95B3D7" w:themeFill="accent1" w:themeFillTint="99"/>
          </w:tcPr>
          <w:p w14:paraId="17D63963" w14:textId="77777777" w:rsidR="00BB7DDB" w:rsidRPr="007C5D6C" w:rsidRDefault="00BB7DDB" w:rsidP="000A6B11">
            <w:pPr>
              <w:rPr>
                <w:b/>
                <w:bCs/>
              </w:rPr>
            </w:pPr>
          </w:p>
        </w:tc>
        <w:tc>
          <w:tcPr>
            <w:tcW w:w="1332" w:type="dxa"/>
            <w:shd w:val="clear" w:color="auto" w:fill="F9F9F9"/>
            <w:vAlign w:val="center"/>
          </w:tcPr>
          <w:p w14:paraId="1064560C" w14:textId="77777777" w:rsidR="00BB7DDB" w:rsidRPr="007C5D6C" w:rsidRDefault="00BB7DDB" w:rsidP="000A6B11">
            <w:pPr>
              <w:rPr>
                <w:b/>
                <w:bCs/>
              </w:rPr>
            </w:pPr>
            <w:r w:rsidRPr="007C5D6C">
              <w:rPr>
                <w:b/>
                <w:bCs/>
              </w:rPr>
              <w:t>New</w:t>
            </w:r>
          </w:p>
        </w:tc>
        <w:tc>
          <w:tcPr>
            <w:tcW w:w="6446" w:type="dxa"/>
            <w:shd w:val="clear" w:color="auto" w:fill="F9F9F9"/>
            <w:vAlign w:val="center"/>
          </w:tcPr>
          <w:p w14:paraId="7445BDFB" w14:textId="2937475D" w:rsidR="00BB7DDB" w:rsidRPr="007C5D6C" w:rsidRDefault="00BB7DDB" w:rsidP="000A6B11">
            <w:pPr>
              <w:keepNext/>
            </w:pPr>
            <w:r w:rsidRPr="007C5D6C">
              <w:t>Creates a new asset that provides a service that does not currently exist</w:t>
            </w:r>
          </w:p>
        </w:tc>
      </w:tr>
    </w:tbl>
    <w:p w14:paraId="4AF46BAE" w14:textId="5A3A0BEF" w:rsidR="00BB7DDB" w:rsidRPr="003C27E4" w:rsidRDefault="00BB7DDB" w:rsidP="00BB7DDB">
      <w:pPr>
        <w:pStyle w:val="Caption"/>
        <w:jc w:val="center"/>
        <w:rPr>
          <w:sz w:val="20"/>
          <w:szCs w:val="20"/>
        </w:rPr>
      </w:pPr>
      <w:bookmarkStart w:id="97" w:name="_Toc99965508"/>
      <w:r w:rsidRPr="00347774">
        <w:rPr>
          <w:sz w:val="20"/>
          <w:szCs w:val="20"/>
        </w:rPr>
        <w:t xml:space="preserve">Table </w:t>
      </w:r>
      <w:r w:rsidRPr="00347774">
        <w:rPr>
          <w:sz w:val="20"/>
          <w:szCs w:val="20"/>
        </w:rPr>
        <w:fldChar w:fldCharType="begin"/>
      </w:r>
      <w:r w:rsidRPr="00347774">
        <w:rPr>
          <w:sz w:val="20"/>
          <w:szCs w:val="20"/>
        </w:rPr>
        <w:instrText xml:space="preserve"> SEQ Table \* ARABIC </w:instrText>
      </w:r>
      <w:r w:rsidRPr="00347774">
        <w:rPr>
          <w:sz w:val="20"/>
          <w:szCs w:val="20"/>
        </w:rPr>
        <w:fldChar w:fldCharType="separate"/>
      </w:r>
      <w:r w:rsidR="00ED1D4C">
        <w:rPr>
          <w:noProof/>
          <w:sz w:val="20"/>
          <w:szCs w:val="20"/>
        </w:rPr>
        <w:t>6</w:t>
      </w:r>
      <w:r w:rsidRPr="00347774">
        <w:rPr>
          <w:sz w:val="20"/>
          <w:szCs w:val="20"/>
        </w:rPr>
        <w:fldChar w:fldCharType="end"/>
      </w:r>
      <w:r w:rsidRPr="00347774">
        <w:rPr>
          <w:sz w:val="20"/>
          <w:szCs w:val="20"/>
        </w:rPr>
        <w:t xml:space="preserve"> - Expenditure Categories</w:t>
      </w:r>
      <w:bookmarkStart w:id="98" w:name="_Toc20309700"/>
      <w:bookmarkStart w:id="99" w:name="_Toc73705109"/>
      <w:bookmarkEnd w:id="97"/>
    </w:p>
    <w:bookmarkEnd w:id="98"/>
    <w:bookmarkEnd w:id="99"/>
    <w:p w14:paraId="6EAD48B7" w14:textId="0F9B0ABA" w:rsidR="001E762B" w:rsidRPr="00347774" w:rsidRDefault="00BB7DDB" w:rsidP="007F7446">
      <w:r w:rsidRPr="00347774">
        <w:rPr>
          <w:noProof/>
          <w:lang w:eastAsia="en-AU"/>
        </w:rPr>
        <w:drawing>
          <wp:anchor distT="0" distB="0" distL="114300" distR="114300" simplePos="0" relativeHeight="251743744" behindDoc="1" locked="0" layoutInCell="1" allowOverlap="1" wp14:anchorId="5906D3BC" wp14:editId="3704D648">
            <wp:simplePos x="0" y="0"/>
            <wp:positionH relativeFrom="column">
              <wp:posOffset>-1090930</wp:posOffset>
            </wp:positionH>
            <wp:positionV relativeFrom="paragraph">
              <wp:posOffset>157159</wp:posOffset>
            </wp:positionV>
            <wp:extent cx="9728616" cy="6472090"/>
            <wp:effectExtent l="0" t="0" r="0" b="5080"/>
            <wp:wrapNone/>
            <wp:docPr id="101" name="Picture 101" descr="A picture containing outdoor, sky, ground,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A picture containing outdoor, sky, ground, building&#10;&#10;Description automatically generated"/>
                    <pic:cNvPicPr/>
                  </pic:nvPicPr>
                  <pic:blipFill>
                    <a:blip r:embed="rId164" cstate="email">
                      <a:extLst>
                        <a:ext uri="{28A0092B-C50C-407E-A947-70E740481C1C}">
                          <a14:useLocalDpi xmlns:a14="http://schemas.microsoft.com/office/drawing/2010/main" val="0"/>
                        </a:ext>
                      </a:extLst>
                    </a:blip>
                    <a:stretch>
                      <a:fillRect/>
                    </a:stretch>
                  </pic:blipFill>
                  <pic:spPr>
                    <a:xfrm>
                      <a:off x="0" y="0"/>
                      <a:ext cx="9728616" cy="6472090"/>
                    </a:xfrm>
                    <a:prstGeom prst="rect">
                      <a:avLst/>
                    </a:prstGeom>
                  </pic:spPr>
                </pic:pic>
              </a:graphicData>
            </a:graphic>
            <wp14:sizeRelH relativeFrom="page">
              <wp14:pctWidth>0</wp14:pctWidth>
            </wp14:sizeRelH>
            <wp14:sizeRelV relativeFrom="page">
              <wp14:pctHeight>0</wp14:pctHeight>
            </wp14:sizeRelV>
          </wp:anchor>
        </w:drawing>
      </w:r>
      <w:r w:rsidR="001E762B" w:rsidRPr="00347774">
        <w:br w:type="page"/>
      </w:r>
    </w:p>
    <w:p w14:paraId="3FEEECE1" w14:textId="21A97B54" w:rsidR="00276836" w:rsidRPr="001E632D" w:rsidRDefault="0050662B" w:rsidP="001E632D">
      <w:pPr>
        <w:pStyle w:val="Heading1"/>
      </w:pPr>
      <w:bookmarkStart w:id="100" w:name="_Toc99965478"/>
      <w:r w:rsidRPr="001E632D">
        <w:lastRenderedPageBreak/>
        <w:t xml:space="preserve">State of </w:t>
      </w:r>
      <w:r w:rsidR="00E251CB" w:rsidRPr="001E632D">
        <w:t>Our</w:t>
      </w:r>
      <w:r w:rsidRPr="001E632D">
        <w:t xml:space="preserve"> Assets</w:t>
      </w:r>
      <w:bookmarkEnd w:id="100"/>
    </w:p>
    <w:p w14:paraId="1166A16C" w14:textId="35E3AE32" w:rsidR="00276836" w:rsidRPr="00347774" w:rsidRDefault="00276836" w:rsidP="00802E6B">
      <w:pPr>
        <w:rPr>
          <w:sz w:val="20"/>
          <w:szCs w:val="20"/>
        </w:rPr>
      </w:pPr>
    </w:p>
    <w:p w14:paraId="439D42DD" w14:textId="0EBF0C01" w:rsidR="00B00492" w:rsidRPr="00B02282" w:rsidRDefault="0099196A" w:rsidP="00E97BAA">
      <w:pPr>
        <w:jc w:val="both"/>
        <w:rPr>
          <w:sz w:val="20"/>
          <w:szCs w:val="20"/>
        </w:rPr>
      </w:pPr>
      <w:r w:rsidRPr="00B02282">
        <w:t xml:space="preserve">The following </w:t>
      </w:r>
      <w:r w:rsidR="00EF5C2C" w:rsidRPr="00B02282">
        <w:t>a</w:t>
      </w:r>
      <w:r w:rsidR="00E97BAA" w:rsidRPr="00B02282">
        <w:t xml:space="preserve">sset </w:t>
      </w:r>
      <w:r w:rsidR="00EF5C2C" w:rsidRPr="00B02282">
        <w:t>c</w:t>
      </w:r>
      <w:r w:rsidR="00E97BAA" w:rsidRPr="00B02282">
        <w:t>lass summaries</w:t>
      </w:r>
      <w:r w:rsidR="00FE3352" w:rsidRPr="00B02282">
        <w:t xml:space="preserve"> provide</w:t>
      </w:r>
      <w:r w:rsidR="00E97BAA" w:rsidRPr="00B02282">
        <w:t xml:space="preserve"> the current state, </w:t>
      </w:r>
      <w:r w:rsidR="00670A93" w:rsidRPr="00B02282">
        <w:t>challenges, choices</w:t>
      </w:r>
      <w:r w:rsidR="00B97286" w:rsidRPr="00B02282">
        <w:t xml:space="preserve"> and</w:t>
      </w:r>
      <w:r w:rsidR="00E97BAA" w:rsidRPr="00B02282">
        <w:t xml:space="preserve"> projected expenditure requirements for </w:t>
      </w:r>
      <w:r w:rsidR="00B97286" w:rsidRPr="00B02282">
        <w:t xml:space="preserve">each </w:t>
      </w:r>
      <w:r w:rsidR="00670A93" w:rsidRPr="00B02282">
        <w:t xml:space="preserve">key </w:t>
      </w:r>
      <w:r w:rsidR="00E251CB" w:rsidRPr="00B02282">
        <w:t xml:space="preserve">asset </w:t>
      </w:r>
      <w:r w:rsidR="00B97286" w:rsidRPr="00B02282">
        <w:t xml:space="preserve">class </w:t>
      </w:r>
      <w:r w:rsidR="00E97BAA" w:rsidRPr="00B02282">
        <w:t xml:space="preserve">over the next 10 years. These </w:t>
      </w:r>
      <w:r w:rsidR="00670A93" w:rsidRPr="00B02282">
        <w:t>funding requirements</w:t>
      </w:r>
      <w:r w:rsidR="00E97BAA" w:rsidRPr="00B02282">
        <w:t xml:space="preserve"> have been determined based on the</w:t>
      </w:r>
      <w:r w:rsidR="00FE3352" w:rsidRPr="00B02282">
        <w:t xml:space="preserve"> key principles and outcomes from the deliberative community engagement,</w:t>
      </w:r>
      <w:r w:rsidR="00E97BAA" w:rsidRPr="00B02282">
        <w:t xml:space="preserve"> affordability assessments made in our Financial Plan and represent the investment that is required to maintain our existing levels of</w:t>
      </w:r>
      <w:r w:rsidR="00B97286" w:rsidRPr="00B02282">
        <w:t xml:space="preserve"> service provided to the </w:t>
      </w:r>
      <w:r w:rsidR="00B97286" w:rsidRPr="00B02282">
        <w:rPr>
          <w:sz w:val="20"/>
          <w:szCs w:val="20"/>
        </w:rPr>
        <w:t>community</w:t>
      </w:r>
      <w:r w:rsidRPr="00B02282">
        <w:rPr>
          <w:sz w:val="20"/>
          <w:szCs w:val="20"/>
        </w:rPr>
        <w:t>.</w:t>
      </w:r>
    </w:p>
    <w:p w14:paraId="13E8FC4E" w14:textId="77777777" w:rsidR="00EE27AF" w:rsidRPr="00347774" w:rsidRDefault="00EE27AF" w:rsidP="00E97BAA">
      <w:pPr>
        <w:jc w:val="both"/>
        <w:rPr>
          <w:sz w:val="20"/>
          <w:szCs w:val="20"/>
        </w:rPr>
      </w:pPr>
    </w:p>
    <w:p w14:paraId="27D96A0F" w14:textId="37092760" w:rsidR="008611BB" w:rsidRPr="001E632D" w:rsidRDefault="00E30C2D" w:rsidP="001E632D">
      <w:pPr>
        <w:pStyle w:val="Heading2"/>
      </w:pPr>
      <w:bookmarkStart w:id="101" w:name="_Toc99965479"/>
      <w:r w:rsidRPr="001E632D">
        <w:t>Buildings</w:t>
      </w:r>
      <w:bookmarkEnd w:id="101"/>
    </w:p>
    <w:tbl>
      <w:tblPr>
        <w:tblStyle w:val="TableGrid"/>
        <w:tblW w:w="1005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ayout w:type="fixed"/>
        <w:tblLook w:val="04A0" w:firstRow="1" w:lastRow="0" w:firstColumn="1" w:lastColumn="0" w:noHBand="0" w:noVBand="1"/>
      </w:tblPr>
      <w:tblGrid>
        <w:gridCol w:w="3246"/>
        <w:gridCol w:w="50"/>
        <w:gridCol w:w="1509"/>
        <w:gridCol w:w="1701"/>
        <w:gridCol w:w="3544"/>
      </w:tblGrid>
      <w:tr w:rsidR="00545F19" w:rsidRPr="00B02282" w14:paraId="628AAB02" w14:textId="77777777" w:rsidTr="00146C95">
        <w:trPr>
          <w:trHeight w:val="1269"/>
        </w:trPr>
        <w:tc>
          <w:tcPr>
            <w:tcW w:w="3296" w:type="dxa"/>
            <w:gridSpan w:val="2"/>
            <w:vMerge w:val="restart"/>
            <w:tcBorders>
              <w:right w:val="nil"/>
            </w:tcBorders>
            <w:shd w:val="clear" w:color="auto" w:fill="F2F2F2" w:themeFill="background1" w:themeFillShade="F2"/>
            <w:vAlign w:val="center"/>
          </w:tcPr>
          <w:p w14:paraId="3F969D9B" w14:textId="0A189D74" w:rsidR="00545F19" w:rsidRPr="00B02282" w:rsidRDefault="00545F19" w:rsidP="00F60542">
            <w:pPr>
              <w:rPr>
                <w:rFonts w:asciiTheme="minorHAnsi" w:hAnsiTheme="minorHAnsi" w:cstheme="minorHAnsi"/>
                <w:b/>
                <w:bCs/>
                <w:color w:val="FFFFFF" w:themeColor="background1"/>
                <w:sz w:val="20"/>
                <w:szCs w:val="20"/>
              </w:rPr>
            </w:pPr>
            <w:r w:rsidRPr="00B02282">
              <w:rPr>
                <w:noProof/>
                <w:sz w:val="20"/>
                <w:szCs w:val="20"/>
                <w:lang w:eastAsia="en-AU"/>
              </w:rPr>
              <w:drawing>
                <wp:inline distT="0" distB="0" distL="0" distR="0" wp14:anchorId="6D5D0F2E" wp14:editId="4F9D4B84">
                  <wp:extent cx="1952319" cy="1582616"/>
                  <wp:effectExtent l="0" t="0" r="3810" b="5080"/>
                  <wp:docPr id="79" name="Picture 79" descr="A picture containing sky, outd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sky, outdoor, building&#10;&#10;Description automatically generated"/>
                          <pic:cNvPicPr/>
                        </pic:nvPicPr>
                        <pic:blipFill>
                          <a:blip r:embed="rId165" cstate="print">
                            <a:alphaModFix/>
                            <a:extLst>
                              <a:ext uri="{28A0092B-C50C-407E-A947-70E740481C1C}">
                                <a14:useLocalDpi xmlns:a14="http://schemas.microsoft.com/office/drawing/2010/main" val="0"/>
                              </a:ext>
                            </a:extLst>
                          </a:blip>
                          <a:stretch>
                            <a:fillRect/>
                          </a:stretch>
                        </pic:blipFill>
                        <pic:spPr>
                          <a:xfrm>
                            <a:off x="0" y="0"/>
                            <a:ext cx="1969080" cy="1596203"/>
                          </a:xfrm>
                          <a:prstGeom prst="round2DiagRect">
                            <a:avLst>
                              <a:gd name="adj1" fmla="val 16667"/>
                              <a:gd name="adj2" fmla="val 0"/>
                            </a:avLst>
                          </a:prstGeom>
                          <a:ln w="88900" cap="sq">
                            <a:noFill/>
                            <a:miter lim="800000"/>
                          </a:ln>
                          <a:effectLst/>
                        </pic:spPr>
                      </pic:pic>
                    </a:graphicData>
                  </a:graphic>
                </wp:inline>
              </w:drawing>
            </w:r>
          </w:p>
        </w:tc>
        <w:tc>
          <w:tcPr>
            <w:tcW w:w="1509" w:type="dxa"/>
            <w:tcBorders>
              <w:left w:val="nil"/>
              <w:bottom w:val="nil"/>
            </w:tcBorders>
            <w:shd w:val="clear" w:color="auto" w:fill="F2F2F2" w:themeFill="background1" w:themeFillShade="F2"/>
            <w:vAlign w:val="center"/>
          </w:tcPr>
          <w:p w14:paraId="10B21F7E" w14:textId="2B8A54DD" w:rsidR="00545F19" w:rsidRPr="00B02282" w:rsidRDefault="006E3083" w:rsidP="004C03E4">
            <w:pPr>
              <w:rPr>
                <w:b/>
                <w:bCs/>
                <w:color w:val="000000" w:themeColor="text1"/>
                <w:sz w:val="20"/>
                <w:szCs w:val="20"/>
              </w:rPr>
            </w:pPr>
            <w:r>
              <w:rPr>
                <w:b/>
                <w:bCs/>
                <w:color w:val="000000" w:themeColor="text1"/>
                <w:sz w:val="20"/>
                <w:szCs w:val="20"/>
              </w:rPr>
              <w:t xml:space="preserve">Service </w:t>
            </w:r>
          </w:p>
        </w:tc>
        <w:tc>
          <w:tcPr>
            <w:tcW w:w="5245" w:type="dxa"/>
            <w:gridSpan w:val="2"/>
            <w:shd w:val="clear" w:color="auto" w:fill="F2F2F2" w:themeFill="background1" w:themeFillShade="F2"/>
            <w:vAlign w:val="center"/>
          </w:tcPr>
          <w:p w14:paraId="1C6ED268" w14:textId="44861E61" w:rsidR="00545F19" w:rsidRPr="00B02282" w:rsidRDefault="00DF605A" w:rsidP="006A09BC">
            <w:pPr>
              <w:widowControl/>
              <w:autoSpaceDE/>
              <w:autoSpaceDN/>
              <w:jc w:val="both"/>
              <w:rPr>
                <w:rFonts w:eastAsia="Times New Roman"/>
                <w:sz w:val="20"/>
                <w:szCs w:val="20"/>
                <w:lang w:eastAsia="en-AU"/>
              </w:rPr>
            </w:pPr>
            <w:r w:rsidRPr="00B27C7F">
              <w:rPr>
                <w:rFonts w:eastAsia="Times New Roman"/>
                <w:sz w:val="20"/>
                <w:szCs w:val="20"/>
                <w:lang w:eastAsia="en-AU"/>
              </w:rPr>
              <w:t>Provide buildings and facilities for Council services such as maternal and child health centres, arts and library facilities, sporting pavilions and change rooms, aquatic, gym and leisure centres, youth centres, kindergartens, child</w:t>
            </w:r>
            <w:r>
              <w:rPr>
                <w:rFonts w:eastAsia="Times New Roman"/>
                <w:sz w:val="20"/>
                <w:szCs w:val="20"/>
                <w:lang w:eastAsia="en-AU"/>
              </w:rPr>
              <w:t>care</w:t>
            </w:r>
            <w:r w:rsidRPr="00B27C7F">
              <w:rPr>
                <w:rFonts w:eastAsia="Times New Roman"/>
                <w:sz w:val="20"/>
                <w:szCs w:val="20"/>
                <w:lang w:eastAsia="en-AU"/>
              </w:rPr>
              <w:t xml:space="preserve"> and public amenities.</w:t>
            </w:r>
          </w:p>
        </w:tc>
      </w:tr>
      <w:tr w:rsidR="00545F19" w:rsidRPr="00B02282" w14:paraId="3EC44405" w14:textId="77777777" w:rsidTr="00146C95">
        <w:trPr>
          <w:trHeight w:val="397"/>
        </w:trPr>
        <w:tc>
          <w:tcPr>
            <w:tcW w:w="3296" w:type="dxa"/>
            <w:gridSpan w:val="2"/>
            <w:vMerge/>
            <w:tcBorders>
              <w:right w:val="nil"/>
            </w:tcBorders>
            <w:shd w:val="clear" w:color="auto" w:fill="auto"/>
            <w:vAlign w:val="center"/>
          </w:tcPr>
          <w:p w14:paraId="7ADE3430" w14:textId="77777777" w:rsidR="00545F19" w:rsidRPr="00B02282" w:rsidRDefault="00545F19" w:rsidP="004C03E4">
            <w:pPr>
              <w:rPr>
                <w:rFonts w:asciiTheme="minorHAnsi" w:hAnsiTheme="minorHAnsi" w:cstheme="minorHAnsi"/>
                <w:b/>
                <w:bCs/>
                <w:color w:val="FFFFFF" w:themeColor="background1"/>
                <w:sz w:val="20"/>
                <w:szCs w:val="20"/>
              </w:rPr>
            </w:pPr>
          </w:p>
        </w:tc>
        <w:tc>
          <w:tcPr>
            <w:tcW w:w="1509" w:type="dxa"/>
            <w:tcBorders>
              <w:top w:val="nil"/>
              <w:left w:val="nil"/>
            </w:tcBorders>
            <w:shd w:val="clear" w:color="auto" w:fill="F2F2F2" w:themeFill="background1" w:themeFillShade="F2"/>
            <w:vAlign w:val="center"/>
          </w:tcPr>
          <w:p w14:paraId="73BBF24C" w14:textId="68C909A6" w:rsidR="00545F19" w:rsidRPr="00B02282" w:rsidRDefault="00CB4B95" w:rsidP="004C03E4">
            <w:pPr>
              <w:rPr>
                <w:b/>
                <w:bCs/>
                <w:color w:val="000000" w:themeColor="text1"/>
                <w:sz w:val="20"/>
                <w:szCs w:val="20"/>
              </w:rPr>
            </w:pPr>
            <w:r w:rsidRPr="00B02282">
              <w:rPr>
                <w:b/>
                <w:bCs/>
                <w:color w:val="000000" w:themeColor="text1"/>
                <w:sz w:val="20"/>
                <w:szCs w:val="20"/>
              </w:rPr>
              <w:t>Service</w:t>
            </w:r>
            <w:r w:rsidR="00545F19" w:rsidRPr="00B02282">
              <w:rPr>
                <w:b/>
                <w:bCs/>
                <w:color w:val="000000" w:themeColor="text1"/>
                <w:sz w:val="20"/>
                <w:szCs w:val="20"/>
              </w:rPr>
              <w:t xml:space="preserve"> Objective</w:t>
            </w:r>
          </w:p>
        </w:tc>
        <w:tc>
          <w:tcPr>
            <w:tcW w:w="5245" w:type="dxa"/>
            <w:gridSpan w:val="2"/>
            <w:shd w:val="clear" w:color="auto" w:fill="F2F2F2" w:themeFill="background1" w:themeFillShade="F2"/>
            <w:vAlign w:val="center"/>
          </w:tcPr>
          <w:p w14:paraId="0C4B45DF" w14:textId="0588C170" w:rsidR="00545F19" w:rsidRPr="00B02282" w:rsidRDefault="0074682A" w:rsidP="006A09BC">
            <w:pPr>
              <w:jc w:val="both"/>
              <w:rPr>
                <w:sz w:val="20"/>
                <w:szCs w:val="20"/>
              </w:rPr>
            </w:pPr>
            <w:r w:rsidRPr="00B02282">
              <w:rPr>
                <w:sz w:val="20"/>
                <w:szCs w:val="20"/>
              </w:rPr>
              <w:t>O</w:t>
            </w:r>
            <w:r w:rsidR="00545F19" w:rsidRPr="00B02282">
              <w:rPr>
                <w:sz w:val="20"/>
                <w:szCs w:val="20"/>
              </w:rPr>
              <w:t>ur buildings and facilities are safe,</w:t>
            </w:r>
            <w:r w:rsidR="004D54E6" w:rsidRPr="00B02282">
              <w:rPr>
                <w:sz w:val="20"/>
                <w:szCs w:val="20"/>
              </w:rPr>
              <w:t xml:space="preserve"> functional,</w:t>
            </w:r>
            <w:r w:rsidR="00545F19" w:rsidRPr="00B02282">
              <w:rPr>
                <w:sz w:val="20"/>
                <w:szCs w:val="20"/>
              </w:rPr>
              <w:t xml:space="preserve"> </w:t>
            </w:r>
            <w:r w:rsidRPr="00B02282">
              <w:rPr>
                <w:sz w:val="20"/>
                <w:szCs w:val="20"/>
              </w:rPr>
              <w:t>fit for purpose</w:t>
            </w:r>
            <w:r w:rsidR="00545F19" w:rsidRPr="00B02282">
              <w:rPr>
                <w:sz w:val="20"/>
                <w:szCs w:val="20"/>
              </w:rPr>
              <w:t xml:space="preserve">, and accessible to </w:t>
            </w:r>
            <w:r w:rsidRPr="00B02282">
              <w:rPr>
                <w:sz w:val="20"/>
                <w:szCs w:val="20"/>
              </w:rPr>
              <w:t>all users</w:t>
            </w:r>
            <w:r w:rsidR="00545F19" w:rsidRPr="00B02282">
              <w:rPr>
                <w:sz w:val="20"/>
                <w:szCs w:val="20"/>
              </w:rPr>
              <w:t>.</w:t>
            </w:r>
          </w:p>
        </w:tc>
      </w:tr>
      <w:tr w:rsidR="004C03E4" w:rsidRPr="00B02282" w14:paraId="084FBE21" w14:textId="77777777" w:rsidTr="00766D25">
        <w:trPr>
          <w:trHeight w:val="397"/>
        </w:trPr>
        <w:tc>
          <w:tcPr>
            <w:tcW w:w="10050" w:type="dxa"/>
            <w:gridSpan w:val="5"/>
            <w:shd w:val="clear" w:color="auto" w:fill="00587D"/>
            <w:vAlign w:val="center"/>
          </w:tcPr>
          <w:p w14:paraId="1C446E7F" w14:textId="4B9BE944" w:rsidR="004C03E4" w:rsidRPr="00B02282" w:rsidRDefault="005C6974" w:rsidP="004C03E4">
            <w:pPr>
              <w:rPr>
                <w:sz w:val="20"/>
                <w:szCs w:val="20"/>
              </w:rPr>
            </w:pPr>
            <w:r w:rsidRPr="00B02282">
              <w:rPr>
                <w:color w:val="FFFFFF" w:themeColor="background1"/>
                <w:sz w:val="20"/>
                <w:szCs w:val="20"/>
              </w:rPr>
              <w:t xml:space="preserve">Key </w:t>
            </w:r>
            <w:r w:rsidR="004C03E4" w:rsidRPr="00B02282">
              <w:rPr>
                <w:color w:val="FFFFFF" w:themeColor="background1"/>
                <w:sz w:val="20"/>
                <w:szCs w:val="20"/>
              </w:rPr>
              <w:t>Challenges and Choices</w:t>
            </w:r>
          </w:p>
        </w:tc>
      </w:tr>
      <w:tr w:rsidR="00A96E89" w:rsidRPr="00B02282" w14:paraId="034E2550" w14:textId="77777777" w:rsidTr="00986096">
        <w:trPr>
          <w:trHeight w:val="533"/>
        </w:trPr>
        <w:tc>
          <w:tcPr>
            <w:tcW w:w="3246" w:type="dxa"/>
            <w:tcBorders>
              <w:top w:val="nil"/>
              <w:right w:val="nil"/>
            </w:tcBorders>
            <w:shd w:val="clear" w:color="auto" w:fill="808080" w:themeFill="background1" w:themeFillShade="80"/>
          </w:tcPr>
          <w:p w14:paraId="01DFBD12" w14:textId="7864B09C" w:rsidR="00A96E89" w:rsidRPr="00B02282" w:rsidRDefault="00A96E89" w:rsidP="00492413">
            <w:pPr>
              <w:jc w:val="center"/>
              <w:rPr>
                <w:color w:val="FFFFFF" w:themeColor="background1"/>
                <w:sz w:val="20"/>
                <w:szCs w:val="20"/>
              </w:rPr>
            </w:pPr>
            <w:r w:rsidRPr="00B02282">
              <w:rPr>
                <w:color w:val="FFFFFF" w:themeColor="background1"/>
                <w:sz w:val="20"/>
                <w:szCs w:val="20"/>
              </w:rPr>
              <w:t xml:space="preserve">Ageing </w:t>
            </w:r>
            <w:r w:rsidR="006A12BE" w:rsidRPr="00B02282">
              <w:rPr>
                <w:color w:val="FFFFFF" w:themeColor="background1"/>
                <w:sz w:val="20"/>
                <w:szCs w:val="20"/>
              </w:rPr>
              <w:t>Buildings</w:t>
            </w:r>
          </w:p>
          <w:p w14:paraId="3A547D8D" w14:textId="77777777" w:rsidR="00A96E89" w:rsidRPr="00B02282" w:rsidRDefault="00A96E89" w:rsidP="00492413">
            <w:pPr>
              <w:jc w:val="center"/>
              <w:rPr>
                <w:color w:val="FFFFFF" w:themeColor="background1"/>
                <w:sz w:val="20"/>
                <w:szCs w:val="20"/>
              </w:rPr>
            </w:pPr>
          </w:p>
        </w:tc>
        <w:tc>
          <w:tcPr>
            <w:tcW w:w="3260" w:type="dxa"/>
            <w:gridSpan w:val="3"/>
            <w:tcBorders>
              <w:top w:val="nil"/>
              <w:left w:val="nil"/>
              <w:right w:val="nil"/>
            </w:tcBorders>
            <w:shd w:val="clear" w:color="auto" w:fill="808080" w:themeFill="background1" w:themeFillShade="80"/>
          </w:tcPr>
          <w:p w14:paraId="56615EAA" w14:textId="0E7409A0" w:rsidR="00A96E89" w:rsidRPr="00B02282" w:rsidRDefault="00A96E89" w:rsidP="00492413">
            <w:pPr>
              <w:jc w:val="center"/>
              <w:rPr>
                <w:color w:val="FFFFFF" w:themeColor="background1"/>
                <w:sz w:val="20"/>
                <w:szCs w:val="20"/>
              </w:rPr>
            </w:pPr>
            <w:r w:rsidRPr="00B02282">
              <w:rPr>
                <w:color w:val="FFFFFF" w:themeColor="background1"/>
                <w:sz w:val="20"/>
                <w:szCs w:val="20"/>
              </w:rPr>
              <w:t>Changing use of buildings and future needs</w:t>
            </w:r>
          </w:p>
        </w:tc>
        <w:tc>
          <w:tcPr>
            <w:tcW w:w="3544" w:type="dxa"/>
            <w:tcBorders>
              <w:top w:val="nil"/>
              <w:left w:val="nil"/>
            </w:tcBorders>
            <w:shd w:val="clear" w:color="auto" w:fill="808080" w:themeFill="background1" w:themeFillShade="80"/>
          </w:tcPr>
          <w:p w14:paraId="0D847A80" w14:textId="5BF6B367" w:rsidR="00A96E89" w:rsidRPr="00B02282" w:rsidRDefault="004F1475" w:rsidP="00492413">
            <w:pPr>
              <w:jc w:val="center"/>
              <w:rPr>
                <w:color w:val="FFFFFF" w:themeColor="background1"/>
                <w:sz w:val="20"/>
                <w:szCs w:val="20"/>
              </w:rPr>
            </w:pPr>
            <w:r w:rsidRPr="00B02282">
              <w:rPr>
                <w:color w:val="FFFFFF" w:themeColor="background1"/>
                <w:sz w:val="20"/>
                <w:szCs w:val="20"/>
              </w:rPr>
              <w:t xml:space="preserve">Building </w:t>
            </w:r>
            <w:r w:rsidR="00A96E89" w:rsidRPr="00B02282">
              <w:rPr>
                <w:color w:val="FFFFFF" w:themeColor="background1"/>
                <w:sz w:val="20"/>
                <w:szCs w:val="20"/>
              </w:rPr>
              <w:t>Technology</w:t>
            </w:r>
          </w:p>
          <w:p w14:paraId="707994CB" w14:textId="77777777" w:rsidR="00A96E89" w:rsidRPr="00B02282" w:rsidRDefault="00A96E89" w:rsidP="00492413">
            <w:pPr>
              <w:jc w:val="center"/>
              <w:rPr>
                <w:color w:val="FFFFFF" w:themeColor="background1"/>
                <w:sz w:val="20"/>
                <w:szCs w:val="20"/>
              </w:rPr>
            </w:pPr>
          </w:p>
        </w:tc>
      </w:tr>
      <w:tr w:rsidR="00A96E89" w:rsidRPr="00B02282" w14:paraId="2DA23B42" w14:textId="77777777" w:rsidTr="00C80C1D">
        <w:trPr>
          <w:trHeight w:val="2851"/>
        </w:trPr>
        <w:tc>
          <w:tcPr>
            <w:tcW w:w="3246" w:type="dxa"/>
            <w:tcBorders>
              <w:top w:val="nil"/>
              <w:right w:val="nil"/>
            </w:tcBorders>
            <w:shd w:val="clear" w:color="auto" w:fill="F9F9F9"/>
          </w:tcPr>
          <w:p w14:paraId="71AB5AF7" w14:textId="0DC41880" w:rsidR="00A96E89" w:rsidRPr="00B02282" w:rsidRDefault="00A96E89" w:rsidP="006A09BC">
            <w:pPr>
              <w:pStyle w:val="ListParagraph"/>
              <w:numPr>
                <w:ilvl w:val="0"/>
                <w:numId w:val="9"/>
              </w:numPr>
              <w:ind w:right="0"/>
              <w:jc w:val="both"/>
              <w:rPr>
                <w:iCs w:val="0"/>
                <w:sz w:val="20"/>
                <w:szCs w:val="20"/>
              </w:rPr>
            </w:pPr>
            <w:r w:rsidRPr="00B02282">
              <w:rPr>
                <w:iCs w:val="0"/>
                <w:sz w:val="20"/>
                <w:szCs w:val="20"/>
              </w:rPr>
              <w:t xml:space="preserve">Ageing </w:t>
            </w:r>
            <w:r w:rsidR="006A12BE" w:rsidRPr="00B02282">
              <w:rPr>
                <w:iCs w:val="0"/>
                <w:sz w:val="20"/>
                <w:szCs w:val="20"/>
              </w:rPr>
              <w:t>buildings</w:t>
            </w:r>
            <w:r w:rsidRPr="00B02282">
              <w:rPr>
                <w:iCs w:val="0"/>
                <w:sz w:val="20"/>
                <w:szCs w:val="20"/>
              </w:rPr>
              <w:t xml:space="preserve"> </w:t>
            </w:r>
            <w:r w:rsidR="006A12BE" w:rsidRPr="00B02282">
              <w:rPr>
                <w:iCs w:val="0"/>
                <w:sz w:val="20"/>
                <w:szCs w:val="20"/>
              </w:rPr>
              <w:t xml:space="preserve">will require </w:t>
            </w:r>
            <w:r w:rsidR="008B626C" w:rsidRPr="00B02282">
              <w:rPr>
                <w:iCs w:val="0"/>
                <w:sz w:val="20"/>
                <w:szCs w:val="20"/>
              </w:rPr>
              <w:t>increased</w:t>
            </w:r>
            <w:r w:rsidR="006A12BE" w:rsidRPr="00B02282">
              <w:rPr>
                <w:iCs w:val="0"/>
                <w:sz w:val="20"/>
                <w:szCs w:val="20"/>
              </w:rPr>
              <w:t xml:space="preserve"> investment to ensure they are maintained in a safe condition into the future</w:t>
            </w:r>
            <w:r w:rsidRPr="00B02282">
              <w:rPr>
                <w:iCs w:val="0"/>
                <w:sz w:val="20"/>
                <w:szCs w:val="20"/>
              </w:rPr>
              <w:t>.</w:t>
            </w:r>
          </w:p>
          <w:p w14:paraId="69054A5F" w14:textId="7EF71A53" w:rsidR="00A96E89" w:rsidRPr="00B02282" w:rsidRDefault="003F7A56" w:rsidP="006A09BC">
            <w:pPr>
              <w:pStyle w:val="ListParagraph"/>
              <w:numPr>
                <w:ilvl w:val="0"/>
                <w:numId w:val="9"/>
              </w:numPr>
              <w:ind w:right="0"/>
              <w:jc w:val="both"/>
              <w:rPr>
                <w:iCs w:val="0"/>
                <w:sz w:val="20"/>
                <w:szCs w:val="20"/>
              </w:rPr>
            </w:pPr>
            <w:r w:rsidRPr="00B02282">
              <w:rPr>
                <w:iCs w:val="0"/>
                <w:sz w:val="20"/>
                <w:szCs w:val="20"/>
              </w:rPr>
              <w:t xml:space="preserve">Older buildings </w:t>
            </w:r>
            <w:r w:rsidR="00D324D4" w:rsidRPr="00B02282">
              <w:rPr>
                <w:iCs w:val="0"/>
                <w:sz w:val="20"/>
                <w:szCs w:val="20"/>
              </w:rPr>
              <w:t>may</w:t>
            </w:r>
            <w:r w:rsidRPr="00B02282">
              <w:rPr>
                <w:iCs w:val="0"/>
                <w:sz w:val="20"/>
                <w:szCs w:val="20"/>
              </w:rPr>
              <w:t xml:space="preserve"> </w:t>
            </w:r>
            <w:r w:rsidR="009D5263" w:rsidRPr="00B02282">
              <w:rPr>
                <w:iCs w:val="0"/>
                <w:sz w:val="20"/>
                <w:szCs w:val="20"/>
              </w:rPr>
              <w:t>be rationalised</w:t>
            </w:r>
            <w:r w:rsidRPr="00B02282">
              <w:rPr>
                <w:iCs w:val="0"/>
                <w:sz w:val="20"/>
                <w:szCs w:val="20"/>
              </w:rPr>
              <w:t xml:space="preserve"> or co</w:t>
            </w:r>
            <w:r w:rsidR="00757E9F" w:rsidRPr="00B02282">
              <w:rPr>
                <w:iCs w:val="0"/>
                <w:sz w:val="20"/>
                <w:szCs w:val="20"/>
              </w:rPr>
              <w:t>-</w:t>
            </w:r>
            <w:r w:rsidRPr="00B02282">
              <w:rPr>
                <w:iCs w:val="0"/>
                <w:sz w:val="20"/>
                <w:szCs w:val="20"/>
              </w:rPr>
              <w:t>located with other buildings to provide</w:t>
            </w:r>
            <w:r w:rsidR="00A96E89" w:rsidRPr="00B02282">
              <w:rPr>
                <w:iCs w:val="0"/>
                <w:sz w:val="20"/>
                <w:szCs w:val="20"/>
              </w:rPr>
              <w:t xml:space="preserve"> modern multi-purpose facilities </w:t>
            </w:r>
            <w:r w:rsidRPr="00B02282">
              <w:rPr>
                <w:iCs w:val="0"/>
                <w:sz w:val="20"/>
                <w:szCs w:val="20"/>
              </w:rPr>
              <w:t>whilst reducing ongoing maintenance costs.</w:t>
            </w:r>
          </w:p>
        </w:tc>
        <w:tc>
          <w:tcPr>
            <w:tcW w:w="3260" w:type="dxa"/>
            <w:gridSpan w:val="3"/>
            <w:tcBorders>
              <w:top w:val="nil"/>
              <w:left w:val="nil"/>
              <w:right w:val="nil"/>
            </w:tcBorders>
            <w:shd w:val="clear" w:color="auto" w:fill="F9F9F9"/>
          </w:tcPr>
          <w:p w14:paraId="407D80EE" w14:textId="3A304535" w:rsidR="003F7A56" w:rsidRPr="00B02282" w:rsidRDefault="003F7A56" w:rsidP="006A09BC">
            <w:pPr>
              <w:pStyle w:val="ListParagraph"/>
              <w:numPr>
                <w:ilvl w:val="0"/>
                <w:numId w:val="9"/>
              </w:numPr>
              <w:ind w:right="0"/>
              <w:jc w:val="both"/>
              <w:rPr>
                <w:iCs w:val="0"/>
                <w:sz w:val="20"/>
                <w:szCs w:val="20"/>
              </w:rPr>
            </w:pPr>
            <w:r w:rsidRPr="00B02282">
              <w:rPr>
                <w:iCs w:val="0"/>
                <w:sz w:val="20"/>
                <w:szCs w:val="20"/>
              </w:rPr>
              <w:t>Some building</w:t>
            </w:r>
            <w:r w:rsidR="00757E9F" w:rsidRPr="00B02282">
              <w:rPr>
                <w:iCs w:val="0"/>
                <w:sz w:val="20"/>
                <w:szCs w:val="20"/>
              </w:rPr>
              <w:t>s</w:t>
            </w:r>
            <w:r w:rsidR="00D324D4" w:rsidRPr="00B02282">
              <w:rPr>
                <w:iCs w:val="0"/>
                <w:sz w:val="20"/>
                <w:szCs w:val="20"/>
              </w:rPr>
              <w:t xml:space="preserve"> will</w:t>
            </w:r>
            <w:r w:rsidRPr="00B02282">
              <w:rPr>
                <w:iCs w:val="0"/>
                <w:sz w:val="20"/>
                <w:szCs w:val="20"/>
              </w:rPr>
              <w:t xml:space="preserve"> require upgrade to meet current day standards and requirements</w:t>
            </w:r>
            <w:r w:rsidR="00895129" w:rsidRPr="00B02282">
              <w:rPr>
                <w:iCs w:val="0"/>
                <w:sz w:val="20"/>
                <w:szCs w:val="20"/>
              </w:rPr>
              <w:t>.</w:t>
            </w:r>
          </w:p>
          <w:p w14:paraId="01A805EA" w14:textId="58B2AD20" w:rsidR="00A96E89" w:rsidRPr="00B02282" w:rsidRDefault="00A96E89" w:rsidP="006A09BC">
            <w:pPr>
              <w:pStyle w:val="ListParagraph"/>
              <w:numPr>
                <w:ilvl w:val="0"/>
                <w:numId w:val="9"/>
              </w:numPr>
              <w:ind w:right="0"/>
              <w:jc w:val="both"/>
              <w:rPr>
                <w:iCs w:val="0"/>
                <w:sz w:val="20"/>
                <w:szCs w:val="20"/>
              </w:rPr>
            </w:pPr>
            <w:r w:rsidRPr="00B02282">
              <w:rPr>
                <w:iCs w:val="0"/>
                <w:sz w:val="20"/>
                <w:szCs w:val="20"/>
              </w:rPr>
              <w:t xml:space="preserve">Population growth may lead to increased demand for </w:t>
            </w:r>
            <w:r w:rsidR="00D324D4" w:rsidRPr="00B02282">
              <w:rPr>
                <w:iCs w:val="0"/>
                <w:sz w:val="20"/>
                <w:szCs w:val="20"/>
              </w:rPr>
              <w:t>services supported b</w:t>
            </w:r>
            <w:r w:rsidR="00895129" w:rsidRPr="00B02282">
              <w:rPr>
                <w:iCs w:val="0"/>
                <w:sz w:val="20"/>
                <w:szCs w:val="20"/>
              </w:rPr>
              <w:t>y</w:t>
            </w:r>
            <w:r w:rsidR="00D324D4" w:rsidRPr="00B02282">
              <w:rPr>
                <w:iCs w:val="0"/>
                <w:sz w:val="20"/>
                <w:szCs w:val="20"/>
              </w:rPr>
              <w:t xml:space="preserve"> buildings requiring increase</w:t>
            </w:r>
            <w:r w:rsidR="001A3C46">
              <w:rPr>
                <w:iCs w:val="0"/>
                <w:sz w:val="20"/>
                <w:szCs w:val="20"/>
              </w:rPr>
              <w:t>d</w:t>
            </w:r>
            <w:r w:rsidR="00D324D4" w:rsidRPr="00B02282">
              <w:rPr>
                <w:iCs w:val="0"/>
                <w:sz w:val="20"/>
                <w:szCs w:val="20"/>
              </w:rPr>
              <w:t xml:space="preserve"> availability of functional space</w:t>
            </w:r>
            <w:r w:rsidR="00895129" w:rsidRPr="00B02282">
              <w:rPr>
                <w:iCs w:val="0"/>
                <w:sz w:val="20"/>
                <w:szCs w:val="20"/>
              </w:rPr>
              <w:t>.</w:t>
            </w:r>
          </w:p>
          <w:p w14:paraId="0B030072" w14:textId="1E31A5D0" w:rsidR="00A96E89" w:rsidRPr="00B02282" w:rsidRDefault="00A96E89" w:rsidP="006A09BC">
            <w:pPr>
              <w:pStyle w:val="ListParagraph"/>
              <w:numPr>
                <w:ilvl w:val="0"/>
                <w:numId w:val="9"/>
              </w:numPr>
              <w:ind w:right="0"/>
              <w:jc w:val="both"/>
              <w:rPr>
                <w:iCs w:val="0"/>
                <w:sz w:val="20"/>
                <w:szCs w:val="20"/>
              </w:rPr>
            </w:pPr>
            <w:r w:rsidRPr="00B02282">
              <w:rPr>
                <w:iCs w:val="0"/>
                <w:sz w:val="20"/>
                <w:szCs w:val="20"/>
              </w:rPr>
              <w:t>Demand for accessible facilities can be expected to increase</w:t>
            </w:r>
            <w:r w:rsidR="00E96057" w:rsidRPr="00B02282">
              <w:rPr>
                <w:iCs w:val="0"/>
                <w:sz w:val="20"/>
                <w:szCs w:val="20"/>
              </w:rPr>
              <w:t xml:space="preserve"> as the</w:t>
            </w:r>
            <w:r w:rsidR="00895129" w:rsidRPr="00B02282">
              <w:rPr>
                <w:iCs w:val="0"/>
                <w:sz w:val="20"/>
                <w:szCs w:val="20"/>
              </w:rPr>
              <w:t xml:space="preserve"> Frankston</w:t>
            </w:r>
            <w:r w:rsidR="00E96057" w:rsidRPr="00B02282">
              <w:rPr>
                <w:iCs w:val="0"/>
                <w:sz w:val="20"/>
                <w:szCs w:val="20"/>
              </w:rPr>
              <w:t xml:space="preserve"> population continues to age</w:t>
            </w:r>
            <w:r w:rsidR="00895129" w:rsidRPr="00B02282">
              <w:rPr>
                <w:iCs w:val="0"/>
                <w:sz w:val="20"/>
                <w:szCs w:val="20"/>
              </w:rPr>
              <w:t>.</w:t>
            </w:r>
          </w:p>
        </w:tc>
        <w:tc>
          <w:tcPr>
            <w:tcW w:w="3544" w:type="dxa"/>
            <w:tcBorders>
              <w:top w:val="nil"/>
              <w:left w:val="nil"/>
            </w:tcBorders>
            <w:shd w:val="clear" w:color="auto" w:fill="F9F9F9"/>
          </w:tcPr>
          <w:p w14:paraId="07026950" w14:textId="71B2D67B" w:rsidR="00A96E89" w:rsidRPr="00B02282" w:rsidRDefault="00A96E89" w:rsidP="006A09BC">
            <w:pPr>
              <w:pStyle w:val="ListParagraph"/>
              <w:numPr>
                <w:ilvl w:val="0"/>
                <w:numId w:val="9"/>
              </w:numPr>
              <w:ind w:right="0"/>
              <w:jc w:val="both"/>
              <w:rPr>
                <w:iCs w:val="0"/>
                <w:sz w:val="20"/>
                <w:szCs w:val="20"/>
              </w:rPr>
            </w:pPr>
            <w:r w:rsidRPr="00B02282">
              <w:rPr>
                <w:iCs w:val="0"/>
                <w:sz w:val="20"/>
                <w:szCs w:val="20"/>
              </w:rPr>
              <w:t xml:space="preserve">Advances in </w:t>
            </w:r>
            <w:r w:rsidR="00035808" w:rsidRPr="00B02282">
              <w:rPr>
                <w:iCs w:val="0"/>
                <w:sz w:val="20"/>
                <w:szCs w:val="20"/>
              </w:rPr>
              <w:t>building</w:t>
            </w:r>
            <w:r w:rsidR="004F1475" w:rsidRPr="00B02282">
              <w:rPr>
                <w:iCs w:val="0"/>
                <w:sz w:val="20"/>
                <w:szCs w:val="20"/>
              </w:rPr>
              <w:t xml:space="preserve"> operational</w:t>
            </w:r>
            <w:r w:rsidR="00035808" w:rsidRPr="00B02282">
              <w:rPr>
                <w:iCs w:val="0"/>
                <w:sz w:val="20"/>
                <w:szCs w:val="20"/>
              </w:rPr>
              <w:t xml:space="preserve"> </w:t>
            </w:r>
            <w:r w:rsidRPr="00B02282">
              <w:rPr>
                <w:iCs w:val="0"/>
                <w:sz w:val="20"/>
                <w:szCs w:val="20"/>
              </w:rPr>
              <w:t xml:space="preserve">technology </w:t>
            </w:r>
            <w:r w:rsidR="004F1475" w:rsidRPr="00B02282">
              <w:rPr>
                <w:iCs w:val="0"/>
                <w:sz w:val="20"/>
                <w:szCs w:val="20"/>
              </w:rPr>
              <w:t xml:space="preserve">could </w:t>
            </w:r>
            <w:r w:rsidRPr="00B02282">
              <w:rPr>
                <w:iCs w:val="0"/>
                <w:sz w:val="20"/>
                <w:szCs w:val="20"/>
              </w:rPr>
              <w:t>provide opportunit</w:t>
            </w:r>
            <w:r w:rsidR="004F1475" w:rsidRPr="00B02282">
              <w:rPr>
                <w:iCs w:val="0"/>
                <w:sz w:val="20"/>
                <w:szCs w:val="20"/>
              </w:rPr>
              <w:t>ies</w:t>
            </w:r>
            <w:r w:rsidRPr="00B02282">
              <w:rPr>
                <w:iCs w:val="0"/>
                <w:sz w:val="20"/>
                <w:szCs w:val="20"/>
              </w:rPr>
              <w:t xml:space="preserve"> to improve</w:t>
            </w:r>
            <w:r w:rsidR="00035808" w:rsidRPr="00B02282">
              <w:rPr>
                <w:iCs w:val="0"/>
                <w:sz w:val="20"/>
                <w:szCs w:val="20"/>
              </w:rPr>
              <w:t xml:space="preserve"> operational</w:t>
            </w:r>
            <w:r w:rsidRPr="00B02282">
              <w:rPr>
                <w:iCs w:val="0"/>
                <w:sz w:val="20"/>
                <w:szCs w:val="20"/>
              </w:rPr>
              <w:t xml:space="preserve"> efficiencies</w:t>
            </w:r>
            <w:r w:rsidR="00035808" w:rsidRPr="00B02282">
              <w:rPr>
                <w:iCs w:val="0"/>
                <w:sz w:val="20"/>
                <w:szCs w:val="20"/>
              </w:rPr>
              <w:t xml:space="preserve"> and reduce ongoing</w:t>
            </w:r>
            <w:r w:rsidR="004F1475" w:rsidRPr="00B02282">
              <w:rPr>
                <w:iCs w:val="0"/>
                <w:sz w:val="20"/>
                <w:szCs w:val="20"/>
              </w:rPr>
              <w:t xml:space="preserve"> building</w:t>
            </w:r>
            <w:r w:rsidR="00035808" w:rsidRPr="00B02282">
              <w:rPr>
                <w:iCs w:val="0"/>
                <w:sz w:val="20"/>
                <w:szCs w:val="20"/>
              </w:rPr>
              <w:t xml:space="preserve"> </w:t>
            </w:r>
            <w:r w:rsidR="004F1475" w:rsidRPr="00B02282">
              <w:rPr>
                <w:iCs w:val="0"/>
                <w:sz w:val="20"/>
                <w:szCs w:val="20"/>
              </w:rPr>
              <w:t>lifecycle</w:t>
            </w:r>
            <w:r w:rsidR="00035808" w:rsidRPr="00B02282">
              <w:rPr>
                <w:iCs w:val="0"/>
                <w:sz w:val="20"/>
                <w:szCs w:val="20"/>
              </w:rPr>
              <w:t xml:space="preserve"> costs</w:t>
            </w:r>
            <w:r w:rsidR="00895129" w:rsidRPr="00B02282">
              <w:rPr>
                <w:iCs w:val="0"/>
                <w:sz w:val="20"/>
                <w:szCs w:val="20"/>
              </w:rPr>
              <w:t>.</w:t>
            </w:r>
            <w:r w:rsidRPr="00B02282">
              <w:rPr>
                <w:iCs w:val="0"/>
                <w:sz w:val="20"/>
                <w:szCs w:val="20"/>
              </w:rPr>
              <w:t xml:space="preserve"> </w:t>
            </w:r>
          </w:p>
          <w:p w14:paraId="028ECA3A" w14:textId="5726BCD4" w:rsidR="00A96E89" w:rsidRPr="00B02282" w:rsidRDefault="00A96E89" w:rsidP="006A09BC">
            <w:pPr>
              <w:pStyle w:val="ListParagraph"/>
              <w:numPr>
                <w:ilvl w:val="0"/>
                <w:numId w:val="9"/>
              </w:numPr>
              <w:ind w:right="0"/>
              <w:jc w:val="both"/>
              <w:rPr>
                <w:iCs w:val="0"/>
                <w:sz w:val="20"/>
                <w:szCs w:val="20"/>
              </w:rPr>
            </w:pPr>
            <w:r w:rsidRPr="00B02282">
              <w:rPr>
                <w:iCs w:val="0"/>
                <w:sz w:val="20"/>
                <w:szCs w:val="20"/>
              </w:rPr>
              <w:t xml:space="preserve">Demand for on-line and other innovative service delivery approaches </w:t>
            </w:r>
            <w:r w:rsidR="009D5263" w:rsidRPr="00B02282">
              <w:rPr>
                <w:iCs w:val="0"/>
                <w:sz w:val="20"/>
                <w:szCs w:val="20"/>
              </w:rPr>
              <w:t>is increasing</w:t>
            </w:r>
            <w:r w:rsidR="00895129" w:rsidRPr="00B02282">
              <w:rPr>
                <w:iCs w:val="0"/>
                <w:sz w:val="20"/>
                <w:szCs w:val="20"/>
              </w:rPr>
              <w:t>.</w:t>
            </w:r>
          </w:p>
          <w:p w14:paraId="3F5EA9BB" w14:textId="5A339F99" w:rsidR="00A96E89" w:rsidRPr="00B02282" w:rsidRDefault="00EC153C" w:rsidP="006A09BC">
            <w:pPr>
              <w:pStyle w:val="ListParagraph"/>
              <w:numPr>
                <w:ilvl w:val="0"/>
                <w:numId w:val="9"/>
              </w:numPr>
              <w:ind w:right="0"/>
              <w:jc w:val="both"/>
              <w:rPr>
                <w:iCs w:val="0"/>
                <w:sz w:val="20"/>
                <w:szCs w:val="20"/>
              </w:rPr>
            </w:pPr>
            <w:r>
              <w:rPr>
                <w:iCs w:val="0"/>
                <w:sz w:val="20"/>
                <w:szCs w:val="20"/>
              </w:rPr>
              <w:t>F</w:t>
            </w:r>
            <w:r w:rsidR="004F1475" w:rsidRPr="00B02282">
              <w:rPr>
                <w:iCs w:val="0"/>
                <w:sz w:val="20"/>
                <w:szCs w:val="20"/>
              </w:rPr>
              <w:t xml:space="preserve">unctionality of buildings is increasing as </w:t>
            </w:r>
            <w:r>
              <w:rPr>
                <w:iCs w:val="0"/>
                <w:sz w:val="20"/>
                <w:szCs w:val="20"/>
              </w:rPr>
              <w:t>they</w:t>
            </w:r>
            <w:r w:rsidR="004F1475" w:rsidRPr="00B02282">
              <w:rPr>
                <w:iCs w:val="0"/>
                <w:sz w:val="20"/>
                <w:szCs w:val="20"/>
              </w:rPr>
              <w:t xml:space="preserve"> become multi-purpose</w:t>
            </w:r>
            <w:r w:rsidR="00895129" w:rsidRPr="00B02282">
              <w:rPr>
                <w:iCs w:val="0"/>
                <w:sz w:val="20"/>
                <w:szCs w:val="20"/>
              </w:rPr>
              <w:t xml:space="preserve"> and are expected to</w:t>
            </w:r>
            <w:r w:rsidR="004F1475" w:rsidRPr="00B02282">
              <w:rPr>
                <w:iCs w:val="0"/>
                <w:sz w:val="20"/>
                <w:szCs w:val="20"/>
              </w:rPr>
              <w:t xml:space="preserve"> support a range of </w:t>
            </w:r>
            <w:r>
              <w:rPr>
                <w:iCs w:val="0"/>
                <w:sz w:val="20"/>
                <w:szCs w:val="20"/>
              </w:rPr>
              <w:t xml:space="preserve">co-located </w:t>
            </w:r>
            <w:r w:rsidR="004F1475" w:rsidRPr="00B02282">
              <w:rPr>
                <w:iCs w:val="0"/>
                <w:sz w:val="20"/>
                <w:szCs w:val="20"/>
              </w:rPr>
              <w:t>services</w:t>
            </w:r>
            <w:r w:rsidR="00895129" w:rsidRPr="00B02282">
              <w:rPr>
                <w:iCs w:val="0"/>
                <w:sz w:val="20"/>
                <w:szCs w:val="20"/>
              </w:rPr>
              <w:t>.</w:t>
            </w:r>
          </w:p>
        </w:tc>
      </w:tr>
      <w:tr w:rsidR="001C441B" w:rsidRPr="00B02282" w14:paraId="581E2908" w14:textId="77777777" w:rsidTr="004F1475">
        <w:trPr>
          <w:trHeight w:val="397"/>
        </w:trPr>
        <w:tc>
          <w:tcPr>
            <w:tcW w:w="10050" w:type="dxa"/>
            <w:gridSpan w:val="5"/>
            <w:tcBorders>
              <w:bottom w:val="single" w:sz="12" w:space="0" w:color="FFFFFF" w:themeColor="background1"/>
            </w:tcBorders>
            <w:shd w:val="clear" w:color="auto" w:fill="00587D"/>
            <w:vAlign w:val="center"/>
          </w:tcPr>
          <w:p w14:paraId="501531A3" w14:textId="77777777" w:rsidR="001C441B" w:rsidRPr="00B02282" w:rsidRDefault="001C441B" w:rsidP="00F60542">
            <w:pPr>
              <w:rPr>
                <w:color w:val="FFFFFF" w:themeColor="background1"/>
                <w:sz w:val="20"/>
                <w:szCs w:val="20"/>
              </w:rPr>
            </w:pPr>
            <w:r w:rsidRPr="00B02282">
              <w:rPr>
                <w:color w:val="FFFFFF" w:themeColor="background1"/>
                <w:sz w:val="20"/>
                <w:szCs w:val="20"/>
              </w:rPr>
              <w:t>Current Condition</w:t>
            </w:r>
          </w:p>
        </w:tc>
      </w:tr>
      <w:tr w:rsidR="001C441B" w:rsidRPr="00B02282" w14:paraId="13B67341" w14:textId="77777777" w:rsidTr="004F1475">
        <w:trPr>
          <w:trHeight w:val="397"/>
        </w:trPr>
        <w:tc>
          <w:tcPr>
            <w:tcW w:w="10050" w:type="dxa"/>
            <w:gridSpan w:val="5"/>
            <w:tcBorders>
              <w:bottom w:val="single" w:sz="12" w:space="0" w:color="FFFFFF" w:themeColor="background1"/>
            </w:tcBorders>
            <w:shd w:val="clear" w:color="auto" w:fill="auto"/>
            <w:vAlign w:val="center"/>
          </w:tcPr>
          <w:p w14:paraId="18190A8D" w14:textId="0227101D" w:rsidR="001C441B" w:rsidRPr="00B02282" w:rsidRDefault="003D3AA5" w:rsidP="00D8319E">
            <w:pPr>
              <w:jc w:val="both"/>
              <w:rPr>
                <w:noProof/>
                <w:sz w:val="20"/>
                <w:szCs w:val="20"/>
              </w:rPr>
            </w:pPr>
            <w:r w:rsidRPr="00B02282">
              <w:rPr>
                <w:noProof/>
                <w:sz w:val="20"/>
                <w:szCs w:val="20"/>
              </w:rPr>
              <w:t xml:space="preserve">The current condition of the </w:t>
            </w:r>
            <w:r w:rsidR="00C61073" w:rsidRPr="00B02282">
              <w:rPr>
                <w:noProof/>
                <w:sz w:val="20"/>
                <w:szCs w:val="20"/>
              </w:rPr>
              <w:t xml:space="preserve">building asset portfolio is considered good to fair with a small number of buildings in poor and very poor condition. </w:t>
            </w:r>
            <w:r w:rsidR="00D04874" w:rsidRPr="00B02282">
              <w:rPr>
                <w:noProof/>
                <w:sz w:val="20"/>
                <w:szCs w:val="20"/>
              </w:rPr>
              <w:t>These buildings have bee</w:t>
            </w:r>
            <w:r w:rsidR="000A7CD1" w:rsidRPr="00B02282">
              <w:rPr>
                <w:noProof/>
                <w:sz w:val="20"/>
                <w:szCs w:val="20"/>
              </w:rPr>
              <w:t>n</w:t>
            </w:r>
            <w:r w:rsidR="00D04874" w:rsidRPr="00B02282">
              <w:rPr>
                <w:noProof/>
                <w:sz w:val="20"/>
                <w:szCs w:val="20"/>
              </w:rPr>
              <w:t xml:space="preserve"> priortised for full or part renewal in the</w:t>
            </w:r>
            <w:r w:rsidR="00986096" w:rsidRPr="00B02282">
              <w:rPr>
                <w:noProof/>
                <w:sz w:val="20"/>
                <w:szCs w:val="20"/>
              </w:rPr>
              <w:t xml:space="preserve"> forward</w:t>
            </w:r>
            <w:r w:rsidR="00D04874" w:rsidRPr="00B02282">
              <w:rPr>
                <w:noProof/>
                <w:sz w:val="20"/>
                <w:szCs w:val="20"/>
              </w:rPr>
              <w:t xml:space="preserve"> capital works program.</w:t>
            </w:r>
          </w:p>
        </w:tc>
      </w:tr>
      <w:tr w:rsidR="001C441B" w:rsidRPr="00B02282" w14:paraId="439FDF72" w14:textId="77777777" w:rsidTr="00766D25">
        <w:trPr>
          <w:trHeight w:val="397"/>
        </w:trPr>
        <w:tc>
          <w:tcPr>
            <w:tcW w:w="10050" w:type="dxa"/>
            <w:gridSpan w:val="5"/>
            <w:shd w:val="clear" w:color="auto" w:fill="auto"/>
            <w:vAlign w:val="center"/>
          </w:tcPr>
          <w:p w14:paraId="597048A6" w14:textId="77777777" w:rsidR="001C441B" w:rsidRPr="00B02282" w:rsidRDefault="001C441B" w:rsidP="00F60542">
            <w:pPr>
              <w:rPr>
                <w:color w:val="FFFFFF" w:themeColor="background1"/>
                <w:sz w:val="20"/>
                <w:szCs w:val="20"/>
              </w:rPr>
            </w:pPr>
            <w:r w:rsidRPr="00B02282">
              <w:rPr>
                <w:noProof/>
                <w:sz w:val="20"/>
                <w:szCs w:val="20"/>
                <w:lang w:eastAsia="en-AU"/>
              </w:rPr>
              <w:drawing>
                <wp:inline distT="0" distB="0" distL="0" distR="0" wp14:anchorId="674BFBC4" wp14:editId="6066EC1B">
                  <wp:extent cx="6308035" cy="984885"/>
                  <wp:effectExtent l="0" t="0" r="0" b="0"/>
                  <wp:docPr id="54" name="Chart 54">
                    <a:extLst xmlns:a="http://schemas.openxmlformats.org/drawingml/2006/main">
                      <a:ext uri="{FF2B5EF4-FFF2-40B4-BE49-F238E27FC236}">
                        <a16:creationId xmlns:a16="http://schemas.microsoft.com/office/drawing/2014/main" id="{E1B0C456-67BC-CE45-B2AB-2E21BE0690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tc>
      </w:tr>
      <w:tr w:rsidR="00FD2377" w:rsidRPr="00B02282" w14:paraId="44597891" w14:textId="77777777" w:rsidTr="00F60542">
        <w:trPr>
          <w:trHeight w:val="397"/>
        </w:trPr>
        <w:tc>
          <w:tcPr>
            <w:tcW w:w="10050" w:type="dxa"/>
            <w:gridSpan w:val="5"/>
            <w:shd w:val="clear" w:color="auto" w:fill="00587D"/>
            <w:vAlign w:val="center"/>
          </w:tcPr>
          <w:p w14:paraId="01841D02" w14:textId="4F2B6D02" w:rsidR="00FD2377" w:rsidRPr="00B02282" w:rsidRDefault="00DF16E3" w:rsidP="00F60542">
            <w:pPr>
              <w:rPr>
                <w:color w:val="FFFFFF" w:themeColor="background1"/>
                <w:sz w:val="20"/>
                <w:szCs w:val="20"/>
              </w:rPr>
            </w:pPr>
            <w:r w:rsidRPr="00B02282">
              <w:rPr>
                <w:color w:val="FFFFFF" w:themeColor="background1"/>
                <w:sz w:val="20"/>
                <w:szCs w:val="20"/>
              </w:rPr>
              <w:t xml:space="preserve">Asset </w:t>
            </w:r>
            <w:r w:rsidR="00FD2377" w:rsidRPr="00B02282">
              <w:rPr>
                <w:color w:val="FFFFFF" w:themeColor="background1"/>
                <w:sz w:val="20"/>
                <w:szCs w:val="20"/>
              </w:rPr>
              <w:t>Performance Assessment</w:t>
            </w:r>
          </w:p>
        </w:tc>
      </w:tr>
      <w:tr w:rsidR="00492413" w:rsidRPr="00B02282" w14:paraId="5B28E270" w14:textId="77777777" w:rsidTr="00146C95">
        <w:trPr>
          <w:trHeight w:val="368"/>
        </w:trPr>
        <w:tc>
          <w:tcPr>
            <w:tcW w:w="4805" w:type="dxa"/>
            <w:gridSpan w:val="3"/>
            <w:tcBorders>
              <w:bottom w:val="single" w:sz="12" w:space="0" w:color="FFFFFF" w:themeColor="background1"/>
            </w:tcBorders>
            <w:shd w:val="clear" w:color="auto" w:fill="A6A6A6" w:themeFill="background1" w:themeFillShade="A6"/>
            <w:vAlign w:val="center"/>
          </w:tcPr>
          <w:p w14:paraId="77FCD679" w14:textId="36E62981" w:rsidR="00492413" w:rsidRPr="00B02282" w:rsidRDefault="00492413" w:rsidP="00492413">
            <w:pPr>
              <w:jc w:val="center"/>
              <w:rPr>
                <w:color w:val="FFFFFF" w:themeColor="background1"/>
                <w:sz w:val="20"/>
                <w:szCs w:val="20"/>
              </w:rPr>
            </w:pPr>
            <w:r w:rsidRPr="00B02282">
              <w:rPr>
                <w:color w:val="FFFFFF" w:themeColor="background1"/>
                <w:sz w:val="20"/>
                <w:szCs w:val="20"/>
              </w:rPr>
              <w:t>Current Performance</w:t>
            </w:r>
          </w:p>
        </w:tc>
        <w:tc>
          <w:tcPr>
            <w:tcW w:w="5245" w:type="dxa"/>
            <w:gridSpan w:val="2"/>
            <w:tcBorders>
              <w:bottom w:val="single" w:sz="12" w:space="0" w:color="FFFFFF" w:themeColor="background1"/>
            </w:tcBorders>
            <w:shd w:val="clear" w:color="auto" w:fill="A6A6A6" w:themeFill="background1" w:themeFillShade="A6"/>
            <w:vAlign w:val="center"/>
          </w:tcPr>
          <w:p w14:paraId="37733E46" w14:textId="5E1B27CC" w:rsidR="00492413" w:rsidRPr="00B02282" w:rsidRDefault="00492413" w:rsidP="00492413">
            <w:pPr>
              <w:jc w:val="center"/>
              <w:rPr>
                <w:color w:val="FFFFFF" w:themeColor="background1"/>
                <w:sz w:val="20"/>
                <w:szCs w:val="20"/>
              </w:rPr>
            </w:pPr>
            <w:r w:rsidRPr="00B02282">
              <w:rPr>
                <w:color w:val="FFFFFF" w:themeColor="background1"/>
                <w:sz w:val="20"/>
                <w:szCs w:val="20"/>
              </w:rPr>
              <w:t>Fit for the Future?</w:t>
            </w:r>
          </w:p>
        </w:tc>
      </w:tr>
      <w:tr w:rsidR="00492413" w:rsidRPr="00B02282" w14:paraId="69E88F88" w14:textId="77777777" w:rsidTr="00146C95">
        <w:trPr>
          <w:trHeight w:val="240"/>
        </w:trPr>
        <w:tc>
          <w:tcPr>
            <w:tcW w:w="4805" w:type="dxa"/>
            <w:gridSpan w:val="3"/>
            <w:shd w:val="clear" w:color="auto" w:fill="F9F9F9"/>
          </w:tcPr>
          <w:p w14:paraId="15912EB5" w14:textId="4E14B3CB" w:rsidR="00492413" w:rsidRPr="00B02282" w:rsidRDefault="00492413" w:rsidP="00D8319E">
            <w:pPr>
              <w:jc w:val="both"/>
              <w:rPr>
                <w:noProof/>
                <w:sz w:val="20"/>
                <w:szCs w:val="20"/>
              </w:rPr>
            </w:pPr>
            <w:r w:rsidRPr="00B02282">
              <w:rPr>
                <w:noProof/>
                <w:sz w:val="20"/>
                <w:szCs w:val="20"/>
              </w:rPr>
              <w:t>The curr</w:t>
            </w:r>
            <w:r w:rsidR="00DF16E3" w:rsidRPr="00B02282">
              <w:rPr>
                <w:noProof/>
                <w:sz w:val="20"/>
                <w:szCs w:val="20"/>
              </w:rPr>
              <w:t>e</w:t>
            </w:r>
            <w:r w:rsidRPr="00B02282">
              <w:rPr>
                <w:noProof/>
                <w:sz w:val="20"/>
                <w:szCs w:val="20"/>
              </w:rPr>
              <w:t>nt porfolio of buildings is</w:t>
            </w:r>
            <w:r w:rsidR="00DF16E3" w:rsidRPr="00B02282">
              <w:rPr>
                <w:noProof/>
                <w:sz w:val="20"/>
                <w:szCs w:val="20"/>
              </w:rPr>
              <w:t xml:space="preserve"> performing reason</w:t>
            </w:r>
            <w:r w:rsidR="00C74602" w:rsidRPr="00B02282">
              <w:rPr>
                <w:noProof/>
                <w:sz w:val="20"/>
                <w:szCs w:val="20"/>
              </w:rPr>
              <w:t>a</w:t>
            </w:r>
            <w:r w:rsidR="00DF16E3" w:rsidRPr="00B02282">
              <w:rPr>
                <w:noProof/>
                <w:sz w:val="20"/>
                <w:szCs w:val="20"/>
              </w:rPr>
              <w:t>bly well given the age and</w:t>
            </w:r>
            <w:r w:rsidR="00506C6F" w:rsidRPr="00B02282">
              <w:rPr>
                <w:noProof/>
                <w:sz w:val="20"/>
                <w:szCs w:val="20"/>
              </w:rPr>
              <w:t xml:space="preserve"> standards to which some</w:t>
            </w:r>
            <w:r w:rsidR="00DF16E3" w:rsidRPr="00B02282">
              <w:rPr>
                <w:noProof/>
                <w:sz w:val="20"/>
                <w:szCs w:val="20"/>
              </w:rPr>
              <w:t xml:space="preserve"> </w:t>
            </w:r>
            <w:r w:rsidR="00506C6F" w:rsidRPr="00B02282">
              <w:rPr>
                <w:noProof/>
                <w:sz w:val="20"/>
                <w:szCs w:val="20"/>
              </w:rPr>
              <w:t>were constructed</w:t>
            </w:r>
            <w:r w:rsidR="00DF16E3" w:rsidRPr="00B02282">
              <w:rPr>
                <w:noProof/>
                <w:sz w:val="20"/>
                <w:szCs w:val="20"/>
              </w:rPr>
              <w:t>. Key facilities such as PARC, the</w:t>
            </w:r>
            <w:r w:rsidR="00986096" w:rsidRPr="00B02282">
              <w:rPr>
                <w:noProof/>
                <w:sz w:val="20"/>
                <w:szCs w:val="20"/>
              </w:rPr>
              <w:t xml:space="preserve"> Franskton</w:t>
            </w:r>
            <w:r w:rsidR="00DF16E3" w:rsidRPr="00B02282">
              <w:rPr>
                <w:noProof/>
                <w:sz w:val="20"/>
                <w:szCs w:val="20"/>
              </w:rPr>
              <w:t xml:space="preserve"> Arts Centre and other sporting and community facilties have been upgraded and expanded to meet current and future demand.</w:t>
            </w:r>
          </w:p>
          <w:p w14:paraId="4D501375" w14:textId="3EEFEE2E" w:rsidR="00492413" w:rsidRPr="00B02282" w:rsidRDefault="00492413" w:rsidP="008B0CE8">
            <w:pPr>
              <w:rPr>
                <w:noProof/>
                <w:sz w:val="20"/>
                <w:szCs w:val="20"/>
              </w:rPr>
            </w:pPr>
          </w:p>
        </w:tc>
        <w:tc>
          <w:tcPr>
            <w:tcW w:w="5245" w:type="dxa"/>
            <w:gridSpan w:val="2"/>
            <w:shd w:val="clear" w:color="auto" w:fill="F9F9F9"/>
          </w:tcPr>
          <w:p w14:paraId="20B8BAF2" w14:textId="156FC7B4" w:rsidR="00492413" w:rsidRPr="00B02282" w:rsidRDefault="00DF16E3" w:rsidP="00D8319E">
            <w:pPr>
              <w:jc w:val="both"/>
              <w:rPr>
                <w:noProof/>
                <w:sz w:val="20"/>
                <w:szCs w:val="20"/>
              </w:rPr>
            </w:pPr>
            <w:r w:rsidRPr="00B02282">
              <w:rPr>
                <w:noProof/>
                <w:sz w:val="20"/>
                <w:szCs w:val="20"/>
              </w:rPr>
              <w:t>Continued upgrade and expansion (and constr</w:t>
            </w:r>
            <w:r w:rsidR="00D8319E" w:rsidRPr="00B02282">
              <w:rPr>
                <w:noProof/>
                <w:sz w:val="20"/>
                <w:szCs w:val="20"/>
              </w:rPr>
              <w:t>u</w:t>
            </w:r>
            <w:r w:rsidRPr="00B02282">
              <w:rPr>
                <w:noProof/>
                <w:sz w:val="20"/>
                <w:szCs w:val="20"/>
              </w:rPr>
              <w:t xml:space="preserve">ction of new or </w:t>
            </w:r>
            <w:r w:rsidR="00EC153C">
              <w:rPr>
                <w:noProof/>
                <w:sz w:val="20"/>
                <w:szCs w:val="20"/>
              </w:rPr>
              <w:t>multi-purpose</w:t>
            </w:r>
            <w:r w:rsidRPr="00B02282">
              <w:rPr>
                <w:noProof/>
                <w:sz w:val="20"/>
                <w:szCs w:val="20"/>
              </w:rPr>
              <w:t xml:space="preserve"> buildings) is required</w:t>
            </w:r>
            <w:r w:rsidR="00757E9F" w:rsidRPr="00B02282">
              <w:rPr>
                <w:noProof/>
                <w:sz w:val="20"/>
                <w:szCs w:val="20"/>
              </w:rPr>
              <w:t xml:space="preserve"> </w:t>
            </w:r>
            <w:r w:rsidRPr="00B02282">
              <w:rPr>
                <w:noProof/>
                <w:sz w:val="20"/>
                <w:szCs w:val="20"/>
              </w:rPr>
              <w:t>over the forward 10 years to ensure that the building portfolio continues to support the delivery of a vast array of services. Key building upgrade</w:t>
            </w:r>
            <w:r w:rsidR="00757E9F" w:rsidRPr="00B02282">
              <w:rPr>
                <w:noProof/>
                <w:sz w:val="20"/>
                <w:szCs w:val="20"/>
              </w:rPr>
              <w:t>s</w:t>
            </w:r>
            <w:r w:rsidRPr="00B02282">
              <w:rPr>
                <w:noProof/>
                <w:sz w:val="20"/>
                <w:szCs w:val="20"/>
              </w:rPr>
              <w:t xml:space="preserve"> required are focussed on the </w:t>
            </w:r>
            <w:r w:rsidR="00986096" w:rsidRPr="00B02282">
              <w:rPr>
                <w:noProof/>
                <w:sz w:val="20"/>
                <w:szCs w:val="20"/>
              </w:rPr>
              <w:t>sports and recreation service area with</w:t>
            </w:r>
            <w:r w:rsidR="00D8319E" w:rsidRPr="00B02282">
              <w:rPr>
                <w:noProof/>
                <w:sz w:val="20"/>
                <w:szCs w:val="20"/>
              </w:rPr>
              <w:t xml:space="preserve"> contiuned</w:t>
            </w:r>
            <w:r w:rsidR="00986096" w:rsidRPr="00B02282">
              <w:rPr>
                <w:noProof/>
                <w:sz w:val="20"/>
                <w:szCs w:val="20"/>
              </w:rPr>
              <w:t xml:space="preserve"> high demand for netball, basketball and gymnasium facilties.</w:t>
            </w:r>
          </w:p>
        </w:tc>
      </w:tr>
    </w:tbl>
    <w:p w14:paraId="0DEA7A4E" w14:textId="77777777" w:rsidR="006201A4" w:rsidRDefault="006201A4" w:rsidP="006201A4">
      <w:pPr>
        <w:rPr>
          <w:sz w:val="20"/>
          <w:szCs w:val="20"/>
        </w:rPr>
      </w:pPr>
      <w:r>
        <w:rPr>
          <w:sz w:val="20"/>
          <w:szCs w:val="20"/>
        </w:rPr>
        <w:br w:type="page"/>
      </w:r>
    </w:p>
    <w:p w14:paraId="4445C16F" w14:textId="77777777" w:rsidR="00506C6F" w:rsidRPr="00B02282" w:rsidRDefault="00506C6F">
      <w:pPr>
        <w:rPr>
          <w:sz w:val="20"/>
          <w:szCs w:val="20"/>
        </w:rPr>
      </w:pPr>
    </w:p>
    <w:tbl>
      <w:tblPr>
        <w:tblStyle w:val="TableGrid"/>
        <w:tblW w:w="1005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ayout w:type="fixed"/>
        <w:tblLook w:val="04A0" w:firstRow="1" w:lastRow="0" w:firstColumn="1" w:lastColumn="0" w:noHBand="0" w:noVBand="1"/>
      </w:tblPr>
      <w:tblGrid>
        <w:gridCol w:w="3813"/>
        <w:gridCol w:w="2835"/>
        <w:gridCol w:w="3402"/>
      </w:tblGrid>
      <w:tr w:rsidR="00506C6F" w:rsidRPr="00B02282" w14:paraId="221FCABE" w14:textId="77777777" w:rsidTr="00F60542">
        <w:trPr>
          <w:trHeight w:val="397"/>
        </w:trPr>
        <w:tc>
          <w:tcPr>
            <w:tcW w:w="10050" w:type="dxa"/>
            <w:gridSpan w:val="3"/>
            <w:shd w:val="clear" w:color="auto" w:fill="00587D"/>
            <w:vAlign w:val="center"/>
          </w:tcPr>
          <w:p w14:paraId="39CA54B1" w14:textId="77777777" w:rsidR="00506C6F" w:rsidRPr="00B02282" w:rsidRDefault="00506C6F" w:rsidP="00F60542">
            <w:pPr>
              <w:rPr>
                <w:sz w:val="20"/>
                <w:szCs w:val="20"/>
              </w:rPr>
            </w:pPr>
            <w:r w:rsidRPr="00B02282">
              <w:rPr>
                <w:color w:val="FFFFFF" w:themeColor="background1"/>
                <w:sz w:val="20"/>
                <w:szCs w:val="20"/>
              </w:rPr>
              <w:t>Relevant Asset Activities</w:t>
            </w:r>
          </w:p>
        </w:tc>
      </w:tr>
      <w:tr w:rsidR="00506C6F" w:rsidRPr="00B02282" w14:paraId="00AADA01" w14:textId="77777777" w:rsidTr="00CE6025">
        <w:trPr>
          <w:trHeight w:val="397"/>
        </w:trPr>
        <w:tc>
          <w:tcPr>
            <w:tcW w:w="3813" w:type="dxa"/>
            <w:shd w:val="clear" w:color="auto" w:fill="C0D6DF"/>
            <w:vAlign w:val="center"/>
          </w:tcPr>
          <w:p w14:paraId="38B19698" w14:textId="13BEFAA2" w:rsidR="00506C6F" w:rsidRPr="00B02282" w:rsidRDefault="00506C6F" w:rsidP="00F60542">
            <w:pPr>
              <w:jc w:val="center"/>
              <w:rPr>
                <w:sz w:val="20"/>
                <w:szCs w:val="20"/>
              </w:rPr>
            </w:pPr>
            <w:r w:rsidRPr="00B02282">
              <w:rPr>
                <w:sz w:val="20"/>
                <w:szCs w:val="20"/>
              </w:rPr>
              <w:t xml:space="preserve">Non-discretionary – </w:t>
            </w:r>
            <w:r w:rsidR="00744FB1" w:rsidRPr="00B02282">
              <w:rPr>
                <w:sz w:val="20"/>
                <w:szCs w:val="20"/>
              </w:rPr>
              <w:t>Recurrent</w:t>
            </w:r>
          </w:p>
        </w:tc>
        <w:tc>
          <w:tcPr>
            <w:tcW w:w="2835" w:type="dxa"/>
            <w:shd w:val="clear" w:color="auto" w:fill="C0D6DF"/>
            <w:vAlign w:val="center"/>
          </w:tcPr>
          <w:p w14:paraId="0FEB0835" w14:textId="77777777" w:rsidR="00506C6F" w:rsidRPr="00B02282" w:rsidRDefault="00506C6F" w:rsidP="00F60542">
            <w:pPr>
              <w:jc w:val="center"/>
              <w:rPr>
                <w:sz w:val="20"/>
                <w:szCs w:val="20"/>
              </w:rPr>
            </w:pPr>
            <w:r w:rsidRPr="00B02282">
              <w:rPr>
                <w:sz w:val="20"/>
                <w:szCs w:val="20"/>
              </w:rPr>
              <w:t>Non-discretionary – Renewal</w:t>
            </w:r>
          </w:p>
        </w:tc>
        <w:tc>
          <w:tcPr>
            <w:tcW w:w="3402" w:type="dxa"/>
            <w:shd w:val="clear" w:color="auto" w:fill="C0D6DF"/>
            <w:vAlign w:val="center"/>
          </w:tcPr>
          <w:p w14:paraId="46A69B91" w14:textId="6F801FFF" w:rsidR="00506C6F" w:rsidRPr="00B02282" w:rsidRDefault="00506C6F" w:rsidP="00F60542">
            <w:pPr>
              <w:jc w:val="center"/>
              <w:rPr>
                <w:sz w:val="20"/>
                <w:szCs w:val="20"/>
              </w:rPr>
            </w:pPr>
            <w:r w:rsidRPr="00B02282">
              <w:rPr>
                <w:sz w:val="20"/>
                <w:szCs w:val="20"/>
              </w:rPr>
              <w:t xml:space="preserve">Discretionary </w:t>
            </w:r>
            <w:r w:rsidR="00EC153C">
              <w:rPr>
                <w:sz w:val="20"/>
                <w:szCs w:val="20"/>
              </w:rPr>
              <w:t>–</w:t>
            </w:r>
            <w:r w:rsidRPr="00B02282">
              <w:rPr>
                <w:sz w:val="20"/>
                <w:szCs w:val="20"/>
              </w:rPr>
              <w:t xml:space="preserve"> Growth</w:t>
            </w:r>
          </w:p>
        </w:tc>
      </w:tr>
      <w:tr w:rsidR="00506C6F" w:rsidRPr="00B02282" w14:paraId="0A8B327A" w14:textId="77777777" w:rsidTr="00C80C1D">
        <w:tc>
          <w:tcPr>
            <w:tcW w:w="3813" w:type="dxa"/>
            <w:shd w:val="clear" w:color="auto" w:fill="F9F9F9"/>
          </w:tcPr>
          <w:p w14:paraId="357A010D" w14:textId="77777777" w:rsidR="00506C6F" w:rsidRPr="00B02282" w:rsidRDefault="00506C6F" w:rsidP="006A09BC">
            <w:pPr>
              <w:pStyle w:val="ListParagraph"/>
              <w:numPr>
                <w:ilvl w:val="0"/>
                <w:numId w:val="9"/>
              </w:numPr>
              <w:ind w:right="23"/>
              <w:jc w:val="both"/>
              <w:rPr>
                <w:iCs w:val="0"/>
                <w:sz w:val="20"/>
                <w:szCs w:val="20"/>
              </w:rPr>
            </w:pPr>
            <w:r w:rsidRPr="00B02282">
              <w:rPr>
                <w:iCs w:val="0"/>
                <w:sz w:val="20"/>
                <w:szCs w:val="20"/>
              </w:rPr>
              <w:t>Minor repairs to building components due to failure, vandalism, etc</w:t>
            </w:r>
          </w:p>
          <w:p w14:paraId="24871B67" w14:textId="2F566D1B" w:rsidR="00506C6F" w:rsidRPr="00B02282" w:rsidRDefault="00506C6F" w:rsidP="006A09BC">
            <w:pPr>
              <w:pStyle w:val="ListParagraph"/>
              <w:numPr>
                <w:ilvl w:val="0"/>
                <w:numId w:val="9"/>
              </w:numPr>
              <w:ind w:right="23"/>
              <w:jc w:val="both"/>
              <w:rPr>
                <w:iCs w:val="0"/>
                <w:sz w:val="20"/>
                <w:szCs w:val="20"/>
              </w:rPr>
            </w:pPr>
            <w:r w:rsidRPr="00B02282">
              <w:rPr>
                <w:iCs w:val="0"/>
                <w:sz w:val="20"/>
                <w:szCs w:val="20"/>
              </w:rPr>
              <w:t xml:space="preserve">Unblocking </w:t>
            </w:r>
            <w:r w:rsidR="00427F18" w:rsidRPr="00B02282">
              <w:rPr>
                <w:iCs w:val="0"/>
                <w:sz w:val="20"/>
                <w:szCs w:val="20"/>
              </w:rPr>
              <w:t>gutters</w:t>
            </w:r>
            <w:r w:rsidRPr="00B02282">
              <w:rPr>
                <w:iCs w:val="0"/>
                <w:sz w:val="20"/>
                <w:szCs w:val="20"/>
              </w:rPr>
              <w:t xml:space="preserve">, </w:t>
            </w:r>
            <w:r w:rsidR="00427F18" w:rsidRPr="00B02282">
              <w:rPr>
                <w:iCs w:val="0"/>
                <w:sz w:val="20"/>
                <w:szCs w:val="20"/>
              </w:rPr>
              <w:t>floor covering</w:t>
            </w:r>
            <w:r w:rsidRPr="00B02282">
              <w:rPr>
                <w:iCs w:val="0"/>
                <w:sz w:val="20"/>
                <w:szCs w:val="20"/>
              </w:rPr>
              <w:t xml:space="preserve"> repairs</w:t>
            </w:r>
          </w:p>
          <w:p w14:paraId="6E330EE3" w14:textId="77777777" w:rsidR="00506C6F" w:rsidRPr="00B02282" w:rsidRDefault="00506C6F" w:rsidP="006A09BC">
            <w:pPr>
              <w:pStyle w:val="ListParagraph"/>
              <w:numPr>
                <w:ilvl w:val="0"/>
                <w:numId w:val="9"/>
              </w:numPr>
              <w:ind w:right="23"/>
              <w:jc w:val="both"/>
              <w:rPr>
                <w:iCs w:val="0"/>
                <w:sz w:val="20"/>
                <w:szCs w:val="20"/>
              </w:rPr>
            </w:pPr>
            <w:r w:rsidRPr="00B02282">
              <w:rPr>
                <w:iCs w:val="0"/>
                <w:sz w:val="20"/>
                <w:szCs w:val="20"/>
              </w:rPr>
              <w:t>Painting</w:t>
            </w:r>
          </w:p>
          <w:p w14:paraId="37CF1DD1" w14:textId="77777777" w:rsidR="00506C6F" w:rsidRPr="00B02282" w:rsidRDefault="00506C6F" w:rsidP="006A09BC">
            <w:pPr>
              <w:pStyle w:val="ListParagraph"/>
              <w:numPr>
                <w:ilvl w:val="0"/>
                <w:numId w:val="9"/>
              </w:numPr>
              <w:ind w:right="23"/>
              <w:jc w:val="both"/>
              <w:rPr>
                <w:iCs w:val="0"/>
                <w:sz w:val="20"/>
                <w:szCs w:val="20"/>
              </w:rPr>
            </w:pPr>
            <w:r w:rsidRPr="00B02282">
              <w:rPr>
                <w:iCs w:val="0"/>
                <w:sz w:val="20"/>
                <w:szCs w:val="20"/>
              </w:rPr>
              <w:t>Safety, compliance, and condition inspections</w:t>
            </w:r>
          </w:p>
          <w:p w14:paraId="1FB79E70" w14:textId="2B98014B" w:rsidR="00506C6F" w:rsidRPr="00B02282" w:rsidRDefault="00427F18" w:rsidP="006A09BC">
            <w:pPr>
              <w:pStyle w:val="ListParagraph"/>
              <w:numPr>
                <w:ilvl w:val="0"/>
                <w:numId w:val="9"/>
              </w:numPr>
              <w:jc w:val="both"/>
              <w:rPr>
                <w:iCs w:val="0"/>
                <w:sz w:val="20"/>
                <w:szCs w:val="20"/>
              </w:rPr>
            </w:pPr>
            <w:r w:rsidRPr="00B02282">
              <w:rPr>
                <w:iCs w:val="0"/>
                <w:sz w:val="20"/>
                <w:szCs w:val="20"/>
              </w:rPr>
              <w:t>Heating, c</w:t>
            </w:r>
            <w:r w:rsidR="00506C6F" w:rsidRPr="00B02282">
              <w:rPr>
                <w:iCs w:val="0"/>
                <w:sz w:val="20"/>
                <w:szCs w:val="20"/>
              </w:rPr>
              <w:t>leaning and</w:t>
            </w:r>
            <w:r w:rsidRPr="00B02282">
              <w:rPr>
                <w:iCs w:val="0"/>
                <w:sz w:val="20"/>
                <w:szCs w:val="20"/>
              </w:rPr>
              <w:t xml:space="preserve"> building</w:t>
            </w:r>
            <w:r w:rsidR="00506C6F" w:rsidRPr="00B02282">
              <w:rPr>
                <w:iCs w:val="0"/>
                <w:sz w:val="20"/>
                <w:szCs w:val="20"/>
              </w:rPr>
              <w:t xml:space="preserve"> pest control</w:t>
            </w:r>
          </w:p>
        </w:tc>
        <w:tc>
          <w:tcPr>
            <w:tcW w:w="2835" w:type="dxa"/>
            <w:shd w:val="clear" w:color="auto" w:fill="F9F9F9"/>
          </w:tcPr>
          <w:p w14:paraId="6245FB6A" w14:textId="4B835468" w:rsidR="00506C6F" w:rsidRPr="00B02282" w:rsidRDefault="00506C6F" w:rsidP="006A09BC">
            <w:pPr>
              <w:pStyle w:val="ListParagraph"/>
              <w:numPr>
                <w:ilvl w:val="0"/>
                <w:numId w:val="9"/>
              </w:numPr>
              <w:jc w:val="both"/>
              <w:rPr>
                <w:iCs w:val="0"/>
                <w:sz w:val="20"/>
                <w:szCs w:val="20"/>
              </w:rPr>
            </w:pPr>
            <w:r w:rsidRPr="00B02282">
              <w:rPr>
                <w:iCs w:val="0"/>
                <w:sz w:val="20"/>
                <w:szCs w:val="20"/>
              </w:rPr>
              <w:t>Major structural repairs</w:t>
            </w:r>
            <w:r w:rsidR="007F4DD7" w:rsidRPr="00B02282">
              <w:rPr>
                <w:iCs w:val="0"/>
                <w:sz w:val="20"/>
                <w:szCs w:val="20"/>
              </w:rPr>
              <w:t xml:space="preserve"> such as roof replacement</w:t>
            </w:r>
          </w:p>
          <w:p w14:paraId="31CAEB59" w14:textId="0F8F9499" w:rsidR="00506C6F" w:rsidRPr="00B02282" w:rsidRDefault="00506C6F" w:rsidP="006A09BC">
            <w:pPr>
              <w:pStyle w:val="ListParagraph"/>
              <w:numPr>
                <w:ilvl w:val="0"/>
                <w:numId w:val="9"/>
              </w:numPr>
              <w:jc w:val="both"/>
              <w:rPr>
                <w:iCs w:val="0"/>
                <w:sz w:val="20"/>
                <w:szCs w:val="20"/>
              </w:rPr>
            </w:pPr>
            <w:r w:rsidRPr="00B02282">
              <w:rPr>
                <w:iCs w:val="0"/>
                <w:sz w:val="20"/>
                <w:szCs w:val="20"/>
              </w:rPr>
              <w:t xml:space="preserve">Replacement of </w:t>
            </w:r>
            <w:r w:rsidR="007F4DD7" w:rsidRPr="00B02282">
              <w:rPr>
                <w:iCs w:val="0"/>
                <w:sz w:val="20"/>
                <w:szCs w:val="20"/>
              </w:rPr>
              <w:t xml:space="preserve">fit out </w:t>
            </w:r>
            <w:r w:rsidRPr="00B02282">
              <w:rPr>
                <w:iCs w:val="0"/>
                <w:sz w:val="20"/>
                <w:szCs w:val="20"/>
              </w:rPr>
              <w:t>or wall cladding</w:t>
            </w:r>
          </w:p>
          <w:p w14:paraId="50B38701" w14:textId="77777777" w:rsidR="00506C6F" w:rsidRPr="00B02282" w:rsidRDefault="00506C6F" w:rsidP="006A09BC">
            <w:pPr>
              <w:pStyle w:val="ListParagraph"/>
              <w:numPr>
                <w:ilvl w:val="0"/>
                <w:numId w:val="9"/>
              </w:numPr>
              <w:ind w:right="23"/>
              <w:jc w:val="both"/>
              <w:rPr>
                <w:iCs w:val="0"/>
                <w:sz w:val="20"/>
                <w:szCs w:val="20"/>
              </w:rPr>
            </w:pPr>
            <w:r w:rsidRPr="00B02282">
              <w:rPr>
                <w:iCs w:val="0"/>
                <w:sz w:val="20"/>
                <w:szCs w:val="20"/>
              </w:rPr>
              <w:t>Replacement of heating and cooling systems</w:t>
            </w:r>
          </w:p>
        </w:tc>
        <w:tc>
          <w:tcPr>
            <w:tcW w:w="3402" w:type="dxa"/>
            <w:shd w:val="clear" w:color="auto" w:fill="F9F9F9"/>
          </w:tcPr>
          <w:p w14:paraId="0F58ED65" w14:textId="77777777" w:rsidR="00FE3352" w:rsidRPr="00B02282" w:rsidRDefault="00506C6F" w:rsidP="006A09BC">
            <w:pPr>
              <w:pStyle w:val="ListParagraph"/>
              <w:numPr>
                <w:ilvl w:val="0"/>
                <w:numId w:val="9"/>
              </w:numPr>
              <w:ind w:right="23"/>
              <w:jc w:val="both"/>
              <w:rPr>
                <w:iCs w:val="0"/>
                <w:sz w:val="20"/>
                <w:szCs w:val="20"/>
              </w:rPr>
            </w:pPr>
            <w:r w:rsidRPr="00B02282">
              <w:rPr>
                <w:iCs w:val="0"/>
                <w:sz w:val="20"/>
                <w:szCs w:val="20"/>
              </w:rPr>
              <w:t xml:space="preserve">Building </w:t>
            </w:r>
            <w:r w:rsidR="00CE6025" w:rsidRPr="00B02282">
              <w:rPr>
                <w:iCs w:val="0"/>
                <w:sz w:val="20"/>
                <w:szCs w:val="20"/>
              </w:rPr>
              <w:t xml:space="preserve">upgrade and </w:t>
            </w:r>
            <w:r w:rsidRPr="00B02282">
              <w:rPr>
                <w:iCs w:val="0"/>
                <w:sz w:val="20"/>
                <w:szCs w:val="20"/>
              </w:rPr>
              <w:t>extensions</w:t>
            </w:r>
          </w:p>
          <w:p w14:paraId="4046CB34" w14:textId="02C65FE1" w:rsidR="00CE6025" w:rsidRPr="00B02282" w:rsidRDefault="00CE6025" w:rsidP="006A09BC">
            <w:pPr>
              <w:pStyle w:val="ListParagraph"/>
              <w:numPr>
                <w:ilvl w:val="0"/>
                <w:numId w:val="9"/>
              </w:numPr>
              <w:ind w:right="23"/>
              <w:jc w:val="both"/>
              <w:rPr>
                <w:iCs w:val="0"/>
                <w:sz w:val="20"/>
                <w:szCs w:val="20"/>
              </w:rPr>
            </w:pPr>
            <w:r w:rsidRPr="00B02282">
              <w:rPr>
                <w:iCs w:val="0"/>
                <w:sz w:val="20"/>
                <w:szCs w:val="20"/>
              </w:rPr>
              <w:t xml:space="preserve">Addition of building </w:t>
            </w:r>
            <w:r w:rsidR="00506C6F" w:rsidRPr="00B02282">
              <w:rPr>
                <w:iCs w:val="0"/>
                <w:sz w:val="20"/>
                <w:szCs w:val="20"/>
              </w:rPr>
              <w:t xml:space="preserve">improvements (e.g., </w:t>
            </w:r>
            <w:hyperlink r:id="rId167" w:history="1">
              <w:r w:rsidR="00FE3352" w:rsidRPr="00B02282">
                <w:rPr>
                  <w:iCs w:val="0"/>
                  <w:sz w:val="20"/>
                  <w:szCs w:val="20"/>
                </w:rPr>
                <w:t>photovoltaic</w:t>
              </w:r>
            </w:hyperlink>
            <w:r w:rsidR="00FE3352" w:rsidRPr="00B02282">
              <w:rPr>
                <w:iCs w:val="0"/>
                <w:sz w:val="20"/>
                <w:szCs w:val="20"/>
              </w:rPr>
              <w:t xml:space="preserve"> </w:t>
            </w:r>
            <w:r w:rsidR="00506C6F" w:rsidRPr="00B02282">
              <w:rPr>
                <w:iCs w:val="0"/>
                <w:sz w:val="20"/>
                <w:szCs w:val="20"/>
              </w:rPr>
              <w:t>systems, water harvesting and reuse systems, etc)</w:t>
            </w:r>
          </w:p>
          <w:p w14:paraId="5B4F415B" w14:textId="677063AE" w:rsidR="00506C6F" w:rsidRPr="00B02282" w:rsidRDefault="00506C6F" w:rsidP="006A09BC">
            <w:pPr>
              <w:pStyle w:val="ListParagraph"/>
              <w:numPr>
                <w:ilvl w:val="0"/>
                <w:numId w:val="9"/>
              </w:numPr>
              <w:ind w:right="23"/>
              <w:jc w:val="both"/>
              <w:rPr>
                <w:iCs w:val="0"/>
                <w:sz w:val="20"/>
                <w:szCs w:val="20"/>
              </w:rPr>
            </w:pPr>
            <w:r w:rsidRPr="00B02282">
              <w:rPr>
                <w:iCs w:val="0"/>
                <w:sz w:val="20"/>
                <w:szCs w:val="20"/>
              </w:rPr>
              <w:t>Construction of a new building to cater for increased or changing demand</w:t>
            </w:r>
            <w:r w:rsidR="00D62BCD" w:rsidRPr="00B02282">
              <w:rPr>
                <w:iCs w:val="0"/>
                <w:sz w:val="20"/>
                <w:szCs w:val="20"/>
              </w:rPr>
              <w:t xml:space="preserve"> such as new sporting </w:t>
            </w:r>
            <w:r w:rsidR="00BB7AA6" w:rsidRPr="00B02282">
              <w:rPr>
                <w:iCs w:val="0"/>
                <w:sz w:val="20"/>
                <w:szCs w:val="20"/>
              </w:rPr>
              <w:t>facilities</w:t>
            </w:r>
          </w:p>
        </w:tc>
      </w:tr>
      <w:tr w:rsidR="00506C6F" w:rsidRPr="00B02282" w14:paraId="69FC5C98" w14:textId="77777777" w:rsidTr="00F60542">
        <w:trPr>
          <w:trHeight w:val="397"/>
        </w:trPr>
        <w:tc>
          <w:tcPr>
            <w:tcW w:w="10050" w:type="dxa"/>
            <w:gridSpan w:val="3"/>
            <w:shd w:val="clear" w:color="auto" w:fill="00587D"/>
            <w:vAlign w:val="center"/>
          </w:tcPr>
          <w:p w14:paraId="191C33CF" w14:textId="77777777" w:rsidR="00506C6F" w:rsidRPr="00B02282" w:rsidRDefault="00506C6F" w:rsidP="00F60542">
            <w:pPr>
              <w:rPr>
                <w:sz w:val="20"/>
                <w:szCs w:val="20"/>
              </w:rPr>
            </w:pPr>
            <w:r w:rsidRPr="00B02282">
              <w:rPr>
                <w:color w:val="FFFFFF" w:themeColor="background1"/>
                <w:sz w:val="20"/>
                <w:szCs w:val="20"/>
              </w:rPr>
              <w:t>Financial Projections</w:t>
            </w:r>
          </w:p>
        </w:tc>
      </w:tr>
    </w:tbl>
    <w:p w14:paraId="11792F9A" w14:textId="054B41A2" w:rsidR="00506C6F" w:rsidRPr="00B02282" w:rsidRDefault="00506C6F" w:rsidP="008B0CE8">
      <w:pPr>
        <w:ind w:left="142"/>
        <w:jc w:val="both"/>
        <w:rPr>
          <w:sz w:val="20"/>
          <w:szCs w:val="20"/>
        </w:rPr>
      </w:pPr>
      <w:r w:rsidRPr="00B02282">
        <w:rPr>
          <w:sz w:val="20"/>
          <w:szCs w:val="20"/>
        </w:rPr>
        <w:t>The</w:t>
      </w:r>
      <w:r w:rsidR="00744FB1" w:rsidRPr="00B02282">
        <w:rPr>
          <w:sz w:val="20"/>
          <w:szCs w:val="20"/>
        </w:rPr>
        <w:t>re is</w:t>
      </w:r>
      <w:r w:rsidRPr="00B02282">
        <w:rPr>
          <w:sz w:val="20"/>
          <w:szCs w:val="20"/>
        </w:rPr>
        <w:t xml:space="preserve"> a significant allocation for discretionary growth</w:t>
      </w:r>
      <w:r w:rsidR="008B0CE8" w:rsidRPr="00B02282">
        <w:rPr>
          <w:sz w:val="20"/>
          <w:szCs w:val="20"/>
        </w:rPr>
        <w:t xml:space="preserve"> funding</w:t>
      </w:r>
      <w:r w:rsidRPr="00B02282">
        <w:rPr>
          <w:sz w:val="20"/>
          <w:szCs w:val="20"/>
        </w:rPr>
        <w:t xml:space="preserve"> in the first 5 years</w:t>
      </w:r>
      <w:r w:rsidR="00272E99" w:rsidRPr="00B02282">
        <w:rPr>
          <w:sz w:val="20"/>
          <w:szCs w:val="20"/>
        </w:rPr>
        <w:t xml:space="preserve"> which includes</w:t>
      </w:r>
      <w:r w:rsidR="00270A7C" w:rsidRPr="00B02282">
        <w:rPr>
          <w:sz w:val="20"/>
          <w:szCs w:val="20"/>
        </w:rPr>
        <w:t xml:space="preserve"> </w:t>
      </w:r>
      <w:r w:rsidR="008B0CE8" w:rsidRPr="00B02282">
        <w:rPr>
          <w:sz w:val="20"/>
          <w:szCs w:val="20"/>
        </w:rPr>
        <w:t>the new Jubilee Park Indoor Multipurpose Netball Complex,</w:t>
      </w:r>
      <w:r w:rsidR="00BB7AA6" w:rsidRPr="00B02282">
        <w:rPr>
          <w:sz w:val="20"/>
          <w:szCs w:val="20"/>
        </w:rPr>
        <w:t xml:space="preserve"> Sporting</w:t>
      </w:r>
      <w:r w:rsidR="008B0CE8" w:rsidRPr="00B02282">
        <w:rPr>
          <w:sz w:val="20"/>
          <w:szCs w:val="20"/>
        </w:rPr>
        <w:t xml:space="preserve"> </w:t>
      </w:r>
      <w:r w:rsidR="00BB7AA6" w:rsidRPr="00B02282">
        <w:rPr>
          <w:sz w:val="20"/>
          <w:szCs w:val="20"/>
        </w:rPr>
        <w:t>P</w:t>
      </w:r>
      <w:r w:rsidR="008B0CE8" w:rsidRPr="00B02282">
        <w:rPr>
          <w:sz w:val="20"/>
          <w:szCs w:val="20"/>
        </w:rPr>
        <w:t xml:space="preserve">avilion </w:t>
      </w:r>
      <w:r w:rsidR="00BB7AA6" w:rsidRPr="00B02282">
        <w:rPr>
          <w:sz w:val="20"/>
          <w:szCs w:val="20"/>
        </w:rPr>
        <w:t>U</w:t>
      </w:r>
      <w:r w:rsidR="008B0CE8" w:rsidRPr="00B02282">
        <w:rPr>
          <w:sz w:val="20"/>
          <w:szCs w:val="20"/>
        </w:rPr>
        <w:t>pgrades and a further Basketball and Gymnastics Centre</w:t>
      </w:r>
      <w:r w:rsidRPr="00B02282">
        <w:rPr>
          <w:sz w:val="20"/>
          <w:szCs w:val="20"/>
        </w:rPr>
        <w:t>.</w:t>
      </w:r>
      <w:r w:rsidR="00BB7AA6" w:rsidRPr="00B02282">
        <w:rPr>
          <w:sz w:val="20"/>
          <w:szCs w:val="20"/>
        </w:rPr>
        <w:t xml:space="preserve"> These new buildings and building upgrade projects are underpinned by a</w:t>
      </w:r>
      <w:r w:rsidRPr="00B02282">
        <w:rPr>
          <w:sz w:val="20"/>
          <w:szCs w:val="20"/>
        </w:rPr>
        <w:t xml:space="preserve"> steady funding requirement for non-discretionary</w:t>
      </w:r>
      <w:r w:rsidR="00BB7AA6" w:rsidRPr="00B02282">
        <w:rPr>
          <w:sz w:val="20"/>
          <w:szCs w:val="20"/>
        </w:rPr>
        <w:t xml:space="preserve"> buildings</w:t>
      </w:r>
      <w:r w:rsidRPr="00B02282">
        <w:rPr>
          <w:sz w:val="20"/>
          <w:szCs w:val="20"/>
        </w:rPr>
        <w:t xml:space="preserve"> operations</w:t>
      </w:r>
      <w:r w:rsidR="00272E99" w:rsidRPr="00B02282">
        <w:rPr>
          <w:sz w:val="20"/>
          <w:szCs w:val="20"/>
        </w:rPr>
        <w:t>,</w:t>
      </w:r>
      <w:r w:rsidRPr="00B02282">
        <w:rPr>
          <w:sz w:val="20"/>
          <w:szCs w:val="20"/>
        </w:rPr>
        <w:t xml:space="preserve"> </w:t>
      </w:r>
      <w:r w:rsidR="00272E99" w:rsidRPr="00B02282">
        <w:rPr>
          <w:sz w:val="20"/>
          <w:szCs w:val="20"/>
        </w:rPr>
        <w:t xml:space="preserve">maintenance, and </w:t>
      </w:r>
      <w:r w:rsidRPr="00B02282">
        <w:rPr>
          <w:sz w:val="20"/>
          <w:szCs w:val="20"/>
        </w:rPr>
        <w:t>renewa</w:t>
      </w:r>
      <w:r w:rsidR="00A423BF" w:rsidRPr="00B02282">
        <w:rPr>
          <w:sz w:val="20"/>
          <w:szCs w:val="20"/>
        </w:rPr>
        <w:t xml:space="preserve">l of building </w:t>
      </w:r>
      <w:r w:rsidR="00272E99" w:rsidRPr="00B02282">
        <w:rPr>
          <w:sz w:val="20"/>
          <w:szCs w:val="20"/>
        </w:rPr>
        <w:t>elements</w:t>
      </w:r>
      <w:r w:rsidR="00CA3872" w:rsidRPr="00B02282">
        <w:rPr>
          <w:sz w:val="20"/>
          <w:szCs w:val="20"/>
        </w:rPr>
        <w:t xml:space="preserve"> </w:t>
      </w:r>
      <w:r w:rsidRPr="00B02282">
        <w:rPr>
          <w:sz w:val="20"/>
          <w:szCs w:val="20"/>
        </w:rPr>
        <w:t>over the forward 10 years.</w:t>
      </w:r>
      <w:r w:rsidR="00832D22" w:rsidRPr="00B02282">
        <w:rPr>
          <w:sz w:val="20"/>
          <w:szCs w:val="20"/>
        </w:rPr>
        <w:t xml:space="preserve"> It is expected that building operational and maintenance costs will continue to rise over this period</w:t>
      </w:r>
      <w:r w:rsidR="002C7F63" w:rsidRPr="00B02282">
        <w:rPr>
          <w:sz w:val="20"/>
          <w:szCs w:val="20"/>
        </w:rPr>
        <w:t xml:space="preserve"> as service costs increase</w:t>
      </w:r>
      <w:r w:rsidR="00272E99" w:rsidRPr="00B02282">
        <w:rPr>
          <w:sz w:val="20"/>
          <w:szCs w:val="20"/>
        </w:rPr>
        <w:t xml:space="preserve"> and buildings age</w:t>
      </w:r>
      <w:r w:rsidR="00832D22" w:rsidRPr="00B02282">
        <w:rPr>
          <w:sz w:val="20"/>
          <w:szCs w:val="20"/>
        </w:rPr>
        <w:t>.</w:t>
      </w:r>
    </w:p>
    <w:p w14:paraId="7123EE80" w14:textId="77777777" w:rsidR="00506C6F" w:rsidRPr="00B02282" w:rsidRDefault="00506C6F" w:rsidP="00506C6F">
      <w:pPr>
        <w:rPr>
          <w:sz w:val="20"/>
          <w:szCs w:val="20"/>
        </w:rPr>
      </w:pPr>
    </w:p>
    <w:p w14:paraId="0A819040" w14:textId="310B5583" w:rsidR="00506C6F" w:rsidRPr="00B02282" w:rsidRDefault="00AD4AC8" w:rsidP="00506C6F">
      <w:pPr>
        <w:rPr>
          <w:sz w:val="20"/>
          <w:szCs w:val="20"/>
        </w:rPr>
      </w:pPr>
      <w:r>
        <w:rPr>
          <w:noProof/>
          <w:lang w:eastAsia="en-AU"/>
        </w:rPr>
        <w:drawing>
          <wp:inline distT="0" distB="0" distL="0" distR="0" wp14:anchorId="1ADC6101" wp14:editId="677CA9E3">
            <wp:extent cx="6477000" cy="2628900"/>
            <wp:effectExtent l="0" t="0" r="0" b="0"/>
            <wp:docPr id="14" name="Chart 14">
              <a:extLst xmlns:a="http://schemas.openxmlformats.org/drawingml/2006/main">
                <a:ext uri="{FF2B5EF4-FFF2-40B4-BE49-F238E27FC236}">
                  <a16:creationId xmlns:a16="http://schemas.microsoft.com/office/drawing/2014/main" id="{56D3B544-843D-4547-963F-790B7E0508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tbl>
      <w:tblPr>
        <w:tblStyle w:val="TableGrid"/>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278"/>
        <w:gridCol w:w="791"/>
        <w:gridCol w:w="791"/>
        <w:gridCol w:w="791"/>
        <w:gridCol w:w="791"/>
        <w:gridCol w:w="791"/>
        <w:gridCol w:w="791"/>
        <w:gridCol w:w="791"/>
        <w:gridCol w:w="791"/>
        <w:gridCol w:w="791"/>
        <w:gridCol w:w="920"/>
        <w:gridCol w:w="874"/>
      </w:tblGrid>
      <w:tr w:rsidR="00506C6F" w:rsidRPr="00B02282" w14:paraId="197295CC" w14:textId="77777777" w:rsidTr="00AD4AC8">
        <w:trPr>
          <w:trHeight w:val="395"/>
        </w:trPr>
        <w:tc>
          <w:tcPr>
            <w:tcW w:w="10191" w:type="dxa"/>
            <w:gridSpan w:val="12"/>
            <w:shd w:val="clear" w:color="auto" w:fill="00587D"/>
            <w:vAlign w:val="center"/>
          </w:tcPr>
          <w:p w14:paraId="2787A285" w14:textId="77777777" w:rsidR="00506C6F" w:rsidRPr="00B02282" w:rsidRDefault="00506C6F" w:rsidP="00F60542">
            <w:pPr>
              <w:rPr>
                <w:rFonts w:asciiTheme="minorHAnsi" w:hAnsiTheme="minorHAnsi" w:cstheme="minorHAnsi"/>
                <w:b/>
                <w:bCs/>
                <w:sz w:val="20"/>
                <w:szCs w:val="20"/>
              </w:rPr>
            </w:pPr>
            <w:r w:rsidRPr="00B02282">
              <w:rPr>
                <w:rFonts w:asciiTheme="minorHAnsi" w:hAnsiTheme="minorHAnsi" w:cstheme="minorHAnsi"/>
                <w:b/>
                <w:bCs/>
                <w:color w:val="FFFFFF" w:themeColor="background1"/>
                <w:sz w:val="20"/>
                <w:szCs w:val="20"/>
              </w:rPr>
              <w:t>Costs</w:t>
            </w:r>
          </w:p>
        </w:tc>
      </w:tr>
      <w:tr w:rsidR="00506C6F" w:rsidRPr="00B02282" w14:paraId="23032653" w14:textId="77777777" w:rsidTr="00AD4AC8">
        <w:trPr>
          <w:trHeight w:val="20"/>
        </w:trPr>
        <w:tc>
          <w:tcPr>
            <w:tcW w:w="10191" w:type="dxa"/>
            <w:gridSpan w:val="12"/>
            <w:shd w:val="clear" w:color="auto" w:fill="auto"/>
          </w:tcPr>
          <w:p w14:paraId="5BE95F8A" w14:textId="77777777" w:rsidR="00506C6F" w:rsidRPr="00B02282" w:rsidRDefault="00506C6F" w:rsidP="00F60542">
            <w:pPr>
              <w:rPr>
                <w:rFonts w:asciiTheme="minorHAnsi" w:hAnsiTheme="minorHAnsi" w:cstheme="minorHAnsi"/>
                <w:sz w:val="20"/>
                <w:szCs w:val="20"/>
              </w:rPr>
            </w:pPr>
          </w:p>
        </w:tc>
      </w:tr>
      <w:tr w:rsidR="009609BC" w:rsidRPr="00B02282" w14:paraId="1068794F" w14:textId="77777777" w:rsidTr="00AD4AC8">
        <w:trPr>
          <w:trHeight w:val="257"/>
        </w:trPr>
        <w:tc>
          <w:tcPr>
            <w:tcW w:w="1278" w:type="dxa"/>
            <w:shd w:val="clear" w:color="auto" w:fill="auto"/>
          </w:tcPr>
          <w:p w14:paraId="4AE1F4ED" w14:textId="77777777" w:rsidR="009609BC" w:rsidRPr="00B02282" w:rsidRDefault="009609BC" w:rsidP="009609BC">
            <w:pPr>
              <w:rPr>
                <w:sz w:val="20"/>
                <w:szCs w:val="20"/>
              </w:rPr>
            </w:pPr>
          </w:p>
        </w:tc>
        <w:tc>
          <w:tcPr>
            <w:tcW w:w="791" w:type="dxa"/>
            <w:shd w:val="clear" w:color="auto" w:fill="BFBFBF" w:themeFill="background1" w:themeFillShade="BF"/>
          </w:tcPr>
          <w:p w14:paraId="39CF788F" w14:textId="77777777" w:rsidR="009609BC" w:rsidRPr="00347774" w:rsidRDefault="009609BC" w:rsidP="009609BC">
            <w:pPr>
              <w:jc w:val="center"/>
              <w:rPr>
                <w:b/>
                <w:bCs/>
                <w:sz w:val="20"/>
                <w:szCs w:val="20"/>
              </w:rPr>
            </w:pPr>
            <w:r w:rsidRPr="00347774">
              <w:rPr>
                <w:b/>
                <w:bCs/>
                <w:sz w:val="20"/>
                <w:szCs w:val="20"/>
              </w:rPr>
              <w:t>202</w:t>
            </w:r>
            <w:r>
              <w:rPr>
                <w:b/>
                <w:bCs/>
                <w:sz w:val="20"/>
                <w:szCs w:val="20"/>
              </w:rPr>
              <w:t>3</w:t>
            </w:r>
          </w:p>
          <w:p w14:paraId="50D85479" w14:textId="6750D0E0" w:rsidR="009609BC" w:rsidRPr="00B02282"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5A86143B" w14:textId="77777777" w:rsidR="009609BC" w:rsidRPr="00347774" w:rsidRDefault="009609BC" w:rsidP="009609BC">
            <w:pPr>
              <w:jc w:val="center"/>
              <w:rPr>
                <w:b/>
                <w:bCs/>
                <w:sz w:val="20"/>
                <w:szCs w:val="20"/>
              </w:rPr>
            </w:pPr>
            <w:r w:rsidRPr="00347774">
              <w:rPr>
                <w:b/>
                <w:bCs/>
                <w:sz w:val="20"/>
                <w:szCs w:val="20"/>
              </w:rPr>
              <w:t>202</w:t>
            </w:r>
            <w:r>
              <w:rPr>
                <w:b/>
                <w:bCs/>
                <w:sz w:val="20"/>
                <w:szCs w:val="20"/>
              </w:rPr>
              <w:t>4</w:t>
            </w:r>
          </w:p>
          <w:p w14:paraId="6B475E5F" w14:textId="64C31231" w:rsidR="009609BC" w:rsidRPr="00B02282"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056178A2" w14:textId="77777777" w:rsidR="009609BC" w:rsidRPr="00347774" w:rsidRDefault="009609BC" w:rsidP="009609BC">
            <w:pPr>
              <w:jc w:val="center"/>
              <w:rPr>
                <w:b/>
                <w:bCs/>
                <w:sz w:val="20"/>
                <w:szCs w:val="20"/>
              </w:rPr>
            </w:pPr>
            <w:r w:rsidRPr="00347774">
              <w:rPr>
                <w:b/>
                <w:bCs/>
                <w:sz w:val="20"/>
                <w:szCs w:val="20"/>
              </w:rPr>
              <w:t>202</w:t>
            </w:r>
            <w:r>
              <w:rPr>
                <w:b/>
                <w:bCs/>
                <w:sz w:val="20"/>
                <w:szCs w:val="20"/>
              </w:rPr>
              <w:t>5</w:t>
            </w:r>
          </w:p>
          <w:p w14:paraId="0C6C77EB" w14:textId="075DA43D" w:rsidR="009609BC" w:rsidRPr="00B02282"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77BD50B1" w14:textId="77777777" w:rsidR="009609BC" w:rsidRPr="00347774" w:rsidRDefault="009609BC" w:rsidP="009609BC">
            <w:pPr>
              <w:jc w:val="center"/>
              <w:rPr>
                <w:b/>
                <w:bCs/>
                <w:sz w:val="20"/>
                <w:szCs w:val="20"/>
              </w:rPr>
            </w:pPr>
            <w:r w:rsidRPr="00347774">
              <w:rPr>
                <w:b/>
                <w:bCs/>
                <w:sz w:val="20"/>
                <w:szCs w:val="20"/>
              </w:rPr>
              <w:t>202</w:t>
            </w:r>
            <w:r>
              <w:rPr>
                <w:b/>
                <w:bCs/>
                <w:sz w:val="20"/>
                <w:szCs w:val="20"/>
              </w:rPr>
              <w:t>6</w:t>
            </w:r>
          </w:p>
          <w:p w14:paraId="3680E591" w14:textId="34CD97B4" w:rsidR="009609BC" w:rsidRPr="00B02282"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47057348" w14:textId="77777777" w:rsidR="009609BC" w:rsidRPr="00347774" w:rsidRDefault="009609BC" w:rsidP="009609BC">
            <w:pPr>
              <w:jc w:val="center"/>
              <w:rPr>
                <w:b/>
                <w:bCs/>
                <w:sz w:val="20"/>
                <w:szCs w:val="20"/>
              </w:rPr>
            </w:pPr>
            <w:r w:rsidRPr="00347774">
              <w:rPr>
                <w:b/>
                <w:bCs/>
                <w:sz w:val="20"/>
                <w:szCs w:val="20"/>
              </w:rPr>
              <w:t>202</w:t>
            </w:r>
            <w:r>
              <w:rPr>
                <w:b/>
                <w:bCs/>
                <w:sz w:val="20"/>
                <w:szCs w:val="20"/>
              </w:rPr>
              <w:t>7</w:t>
            </w:r>
          </w:p>
          <w:p w14:paraId="645833E1" w14:textId="37246141" w:rsidR="009609BC" w:rsidRPr="00B02282"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53EA0C4D" w14:textId="77777777" w:rsidR="009609BC" w:rsidRPr="00347774" w:rsidRDefault="009609BC" w:rsidP="009609BC">
            <w:pPr>
              <w:jc w:val="center"/>
              <w:rPr>
                <w:b/>
                <w:bCs/>
                <w:sz w:val="20"/>
                <w:szCs w:val="20"/>
              </w:rPr>
            </w:pPr>
            <w:r w:rsidRPr="00347774">
              <w:rPr>
                <w:b/>
                <w:bCs/>
                <w:sz w:val="20"/>
                <w:szCs w:val="20"/>
              </w:rPr>
              <w:t>202</w:t>
            </w:r>
            <w:r>
              <w:rPr>
                <w:b/>
                <w:bCs/>
                <w:sz w:val="20"/>
                <w:szCs w:val="20"/>
              </w:rPr>
              <w:t>8</w:t>
            </w:r>
          </w:p>
          <w:p w14:paraId="59F3467F" w14:textId="54E6D038" w:rsidR="009609BC" w:rsidRPr="00B02282"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5D0A4D3D" w14:textId="77777777" w:rsidR="009609BC" w:rsidRPr="00347774" w:rsidRDefault="009609BC" w:rsidP="009609BC">
            <w:pPr>
              <w:jc w:val="center"/>
              <w:rPr>
                <w:b/>
                <w:bCs/>
                <w:sz w:val="20"/>
                <w:szCs w:val="20"/>
              </w:rPr>
            </w:pPr>
            <w:r w:rsidRPr="00347774">
              <w:rPr>
                <w:b/>
                <w:bCs/>
                <w:sz w:val="20"/>
                <w:szCs w:val="20"/>
              </w:rPr>
              <w:t>202</w:t>
            </w:r>
            <w:r>
              <w:rPr>
                <w:b/>
                <w:bCs/>
                <w:sz w:val="20"/>
                <w:szCs w:val="20"/>
              </w:rPr>
              <w:t>9</w:t>
            </w:r>
          </w:p>
          <w:p w14:paraId="2561610E" w14:textId="6F421711" w:rsidR="009609BC" w:rsidRPr="00B02282"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0AB3853B" w14:textId="77777777" w:rsidR="009609BC" w:rsidRPr="00347774" w:rsidRDefault="009609BC" w:rsidP="009609BC">
            <w:pPr>
              <w:jc w:val="center"/>
              <w:rPr>
                <w:b/>
                <w:bCs/>
                <w:sz w:val="20"/>
                <w:szCs w:val="20"/>
              </w:rPr>
            </w:pPr>
            <w:r w:rsidRPr="00347774">
              <w:rPr>
                <w:b/>
                <w:bCs/>
                <w:sz w:val="20"/>
                <w:szCs w:val="20"/>
              </w:rPr>
              <w:t>20</w:t>
            </w:r>
            <w:r>
              <w:rPr>
                <w:b/>
                <w:bCs/>
                <w:sz w:val="20"/>
                <w:szCs w:val="20"/>
              </w:rPr>
              <w:t>30</w:t>
            </w:r>
          </w:p>
          <w:p w14:paraId="425AA2C4" w14:textId="240AE521" w:rsidR="009609BC" w:rsidRPr="00B02282"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42621C5E" w14:textId="77777777" w:rsidR="009609BC" w:rsidRPr="00347774" w:rsidRDefault="009609BC" w:rsidP="009609BC">
            <w:pPr>
              <w:jc w:val="center"/>
              <w:rPr>
                <w:b/>
                <w:bCs/>
                <w:sz w:val="20"/>
                <w:szCs w:val="20"/>
              </w:rPr>
            </w:pPr>
            <w:r w:rsidRPr="00347774">
              <w:rPr>
                <w:b/>
                <w:bCs/>
                <w:sz w:val="20"/>
                <w:szCs w:val="20"/>
              </w:rPr>
              <w:t>203</w:t>
            </w:r>
            <w:r>
              <w:rPr>
                <w:b/>
                <w:bCs/>
                <w:sz w:val="20"/>
                <w:szCs w:val="20"/>
              </w:rPr>
              <w:t>1</w:t>
            </w:r>
          </w:p>
          <w:p w14:paraId="1C345A7A" w14:textId="48E71817" w:rsidR="009609BC" w:rsidRPr="00B02282" w:rsidRDefault="009609BC" w:rsidP="009609BC">
            <w:pPr>
              <w:jc w:val="center"/>
              <w:rPr>
                <w:sz w:val="20"/>
                <w:szCs w:val="20"/>
              </w:rPr>
            </w:pPr>
            <w:r w:rsidRPr="00347774">
              <w:rPr>
                <w:b/>
                <w:bCs/>
                <w:sz w:val="20"/>
                <w:szCs w:val="20"/>
              </w:rPr>
              <w:t>($’000)</w:t>
            </w:r>
          </w:p>
        </w:tc>
        <w:tc>
          <w:tcPr>
            <w:tcW w:w="1121" w:type="dxa"/>
            <w:shd w:val="clear" w:color="auto" w:fill="BFBFBF" w:themeFill="background1" w:themeFillShade="BF"/>
          </w:tcPr>
          <w:p w14:paraId="1F68CD35" w14:textId="77777777" w:rsidR="009609BC" w:rsidRPr="00347774" w:rsidRDefault="009609BC" w:rsidP="009609BC">
            <w:pPr>
              <w:jc w:val="center"/>
              <w:rPr>
                <w:b/>
                <w:bCs/>
                <w:sz w:val="20"/>
                <w:szCs w:val="20"/>
              </w:rPr>
            </w:pPr>
            <w:r w:rsidRPr="00347774">
              <w:rPr>
                <w:b/>
                <w:bCs/>
                <w:sz w:val="20"/>
                <w:szCs w:val="20"/>
              </w:rPr>
              <w:t>203</w:t>
            </w:r>
            <w:r>
              <w:rPr>
                <w:b/>
                <w:bCs/>
                <w:sz w:val="20"/>
                <w:szCs w:val="20"/>
              </w:rPr>
              <w:t>2</w:t>
            </w:r>
          </w:p>
          <w:p w14:paraId="00B6D739" w14:textId="12952500" w:rsidR="009609BC" w:rsidRPr="00B02282" w:rsidRDefault="009609BC" w:rsidP="009609BC">
            <w:pPr>
              <w:jc w:val="center"/>
              <w:rPr>
                <w:sz w:val="20"/>
                <w:szCs w:val="20"/>
              </w:rPr>
            </w:pPr>
            <w:r w:rsidRPr="00347774">
              <w:rPr>
                <w:b/>
                <w:bCs/>
                <w:sz w:val="20"/>
                <w:szCs w:val="20"/>
              </w:rPr>
              <w:t>($’000)</w:t>
            </w:r>
          </w:p>
        </w:tc>
        <w:tc>
          <w:tcPr>
            <w:tcW w:w="673" w:type="dxa"/>
            <w:shd w:val="clear" w:color="auto" w:fill="auto"/>
          </w:tcPr>
          <w:p w14:paraId="016B6759" w14:textId="77777777" w:rsidR="009609BC" w:rsidRPr="00B02282" w:rsidRDefault="009609BC" w:rsidP="009609BC">
            <w:pPr>
              <w:jc w:val="center"/>
              <w:rPr>
                <w:sz w:val="20"/>
                <w:szCs w:val="20"/>
              </w:rPr>
            </w:pPr>
          </w:p>
        </w:tc>
      </w:tr>
      <w:tr w:rsidR="004975D6" w:rsidRPr="00B02282" w14:paraId="22908765" w14:textId="77777777" w:rsidTr="00AD4AC8">
        <w:trPr>
          <w:trHeight w:val="256"/>
        </w:trPr>
        <w:tc>
          <w:tcPr>
            <w:tcW w:w="1278" w:type="dxa"/>
            <w:shd w:val="clear" w:color="auto" w:fill="BFBFBF" w:themeFill="background1" w:themeFillShade="BF"/>
          </w:tcPr>
          <w:p w14:paraId="479763B2" w14:textId="77777777" w:rsidR="004975D6" w:rsidRPr="00B02282" w:rsidRDefault="004975D6" w:rsidP="009213A3">
            <w:pPr>
              <w:rPr>
                <w:sz w:val="20"/>
                <w:szCs w:val="20"/>
              </w:rPr>
            </w:pPr>
            <w:r w:rsidRPr="00B02282">
              <w:rPr>
                <w:sz w:val="20"/>
                <w:szCs w:val="20"/>
              </w:rPr>
              <w:t>Operations/ Maintenance</w:t>
            </w:r>
          </w:p>
        </w:tc>
        <w:tc>
          <w:tcPr>
            <w:tcW w:w="791" w:type="dxa"/>
            <w:shd w:val="clear" w:color="auto" w:fill="F9F9F9"/>
            <w:vAlign w:val="bottom"/>
          </w:tcPr>
          <w:p w14:paraId="15D87304" w14:textId="77777777" w:rsidR="004975D6" w:rsidRPr="00B02282" w:rsidRDefault="004975D6" w:rsidP="009213A3">
            <w:pPr>
              <w:jc w:val="center"/>
              <w:rPr>
                <w:sz w:val="20"/>
                <w:szCs w:val="20"/>
              </w:rPr>
            </w:pPr>
            <w:r w:rsidRPr="00B02282">
              <w:rPr>
                <w:sz w:val="20"/>
                <w:szCs w:val="20"/>
              </w:rPr>
              <w:t>5,759</w:t>
            </w:r>
          </w:p>
        </w:tc>
        <w:tc>
          <w:tcPr>
            <w:tcW w:w="791" w:type="dxa"/>
            <w:shd w:val="clear" w:color="auto" w:fill="F9F9F9"/>
            <w:vAlign w:val="bottom"/>
          </w:tcPr>
          <w:p w14:paraId="2BC121A4" w14:textId="77777777" w:rsidR="004975D6" w:rsidRPr="00B02282" w:rsidRDefault="004975D6" w:rsidP="009213A3">
            <w:pPr>
              <w:jc w:val="center"/>
              <w:rPr>
                <w:sz w:val="20"/>
                <w:szCs w:val="20"/>
              </w:rPr>
            </w:pPr>
            <w:r w:rsidRPr="00B02282">
              <w:rPr>
                <w:sz w:val="20"/>
                <w:szCs w:val="20"/>
              </w:rPr>
              <w:t>5,874</w:t>
            </w:r>
          </w:p>
        </w:tc>
        <w:tc>
          <w:tcPr>
            <w:tcW w:w="791" w:type="dxa"/>
            <w:shd w:val="clear" w:color="auto" w:fill="F9F9F9"/>
            <w:vAlign w:val="bottom"/>
          </w:tcPr>
          <w:p w14:paraId="2B346B78" w14:textId="77777777" w:rsidR="004975D6" w:rsidRPr="00B02282" w:rsidRDefault="004975D6" w:rsidP="009213A3">
            <w:pPr>
              <w:jc w:val="center"/>
              <w:rPr>
                <w:sz w:val="20"/>
                <w:szCs w:val="20"/>
              </w:rPr>
            </w:pPr>
            <w:r w:rsidRPr="00B02282">
              <w:rPr>
                <w:sz w:val="20"/>
                <w:szCs w:val="20"/>
              </w:rPr>
              <w:t>5,991</w:t>
            </w:r>
          </w:p>
        </w:tc>
        <w:tc>
          <w:tcPr>
            <w:tcW w:w="791" w:type="dxa"/>
            <w:shd w:val="clear" w:color="auto" w:fill="F9F9F9"/>
            <w:vAlign w:val="bottom"/>
          </w:tcPr>
          <w:p w14:paraId="150B9ABC" w14:textId="77777777" w:rsidR="004975D6" w:rsidRPr="00B02282" w:rsidRDefault="004975D6" w:rsidP="009213A3">
            <w:pPr>
              <w:jc w:val="center"/>
              <w:rPr>
                <w:sz w:val="20"/>
                <w:szCs w:val="20"/>
              </w:rPr>
            </w:pPr>
            <w:r w:rsidRPr="00B02282">
              <w:rPr>
                <w:sz w:val="20"/>
                <w:szCs w:val="20"/>
              </w:rPr>
              <w:t>6,111</w:t>
            </w:r>
          </w:p>
        </w:tc>
        <w:tc>
          <w:tcPr>
            <w:tcW w:w="791" w:type="dxa"/>
            <w:shd w:val="clear" w:color="auto" w:fill="F9F9F9"/>
            <w:vAlign w:val="bottom"/>
          </w:tcPr>
          <w:p w14:paraId="793BE45A" w14:textId="77777777" w:rsidR="004975D6" w:rsidRPr="00B02282" w:rsidRDefault="004975D6" w:rsidP="009213A3">
            <w:pPr>
              <w:jc w:val="center"/>
              <w:rPr>
                <w:sz w:val="20"/>
                <w:szCs w:val="20"/>
              </w:rPr>
            </w:pPr>
            <w:r w:rsidRPr="00B02282">
              <w:rPr>
                <w:sz w:val="20"/>
                <w:szCs w:val="20"/>
              </w:rPr>
              <w:t>6,233</w:t>
            </w:r>
          </w:p>
        </w:tc>
        <w:tc>
          <w:tcPr>
            <w:tcW w:w="791" w:type="dxa"/>
            <w:shd w:val="clear" w:color="auto" w:fill="F9F9F9"/>
            <w:vAlign w:val="bottom"/>
          </w:tcPr>
          <w:p w14:paraId="09B44A88" w14:textId="77777777" w:rsidR="004975D6" w:rsidRPr="00B02282" w:rsidRDefault="004975D6" w:rsidP="009213A3">
            <w:pPr>
              <w:jc w:val="center"/>
              <w:rPr>
                <w:sz w:val="20"/>
                <w:szCs w:val="20"/>
              </w:rPr>
            </w:pPr>
            <w:r w:rsidRPr="00B02282">
              <w:rPr>
                <w:sz w:val="20"/>
                <w:szCs w:val="20"/>
              </w:rPr>
              <w:t>6,358</w:t>
            </w:r>
          </w:p>
        </w:tc>
        <w:tc>
          <w:tcPr>
            <w:tcW w:w="791" w:type="dxa"/>
            <w:shd w:val="clear" w:color="auto" w:fill="F9F9F9"/>
            <w:vAlign w:val="bottom"/>
          </w:tcPr>
          <w:p w14:paraId="649C045E" w14:textId="77777777" w:rsidR="004975D6" w:rsidRPr="00B02282" w:rsidRDefault="004975D6" w:rsidP="009213A3">
            <w:pPr>
              <w:jc w:val="center"/>
              <w:rPr>
                <w:sz w:val="20"/>
                <w:szCs w:val="20"/>
              </w:rPr>
            </w:pPr>
            <w:r w:rsidRPr="00B02282">
              <w:rPr>
                <w:sz w:val="20"/>
                <w:szCs w:val="20"/>
              </w:rPr>
              <w:t>6,485</w:t>
            </w:r>
          </w:p>
        </w:tc>
        <w:tc>
          <w:tcPr>
            <w:tcW w:w="791" w:type="dxa"/>
            <w:shd w:val="clear" w:color="auto" w:fill="F9F9F9"/>
            <w:vAlign w:val="bottom"/>
          </w:tcPr>
          <w:p w14:paraId="5060767E" w14:textId="77777777" w:rsidR="004975D6" w:rsidRPr="00B02282" w:rsidRDefault="004975D6" w:rsidP="009213A3">
            <w:pPr>
              <w:jc w:val="center"/>
              <w:rPr>
                <w:sz w:val="20"/>
                <w:szCs w:val="20"/>
              </w:rPr>
            </w:pPr>
            <w:r w:rsidRPr="00B02282">
              <w:rPr>
                <w:sz w:val="20"/>
                <w:szCs w:val="20"/>
              </w:rPr>
              <w:t>6,615</w:t>
            </w:r>
          </w:p>
        </w:tc>
        <w:tc>
          <w:tcPr>
            <w:tcW w:w="791" w:type="dxa"/>
            <w:shd w:val="clear" w:color="auto" w:fill="F9F9F9"/>
            <w:vAlign w:val="bottom"/>
          </w:tcPr>
          <w:p w14:paraId="1FAEB2A4" w14:textId="77777777" w:rsidR="004975D6" w:rsidRPr="00B02282" w:rsidRDefault="004975D6" w:rsidP="009213A3">
            <w:pPr>
              <w:jc w:val="center"/>
              <w:rPr>
                <w:sz w:val="20"/>
                <w:szCs w:val="20"/>
              </w:rPr>
            </w:pPr>
            <w:r w:rsidRPr="00B02282">
              <w:rPr>
                <w:sz w:val="20"/>
                <w:szCs w:val="20"/>
              </w:rPr>
              <w:t>6,747</w:t>
            </w:r>
          </w:p>
        </w:tc>
        <w:tc>
          <w:tcPr>
            <w:tcW w:w="1121" w:type="dxa"/>
            <w:shd w:val="clear" w:color="auto" w:fill="F9F9F9"/>
            <w:vAlign w:val="bottom"/>
          </w:tcPr>
          <w:p w14:paraId="0C080284" w14:textId="77777777" w:rsidR="004975D6" w:rsidRPr="00B02282" w:rsidRDefault="004975D6" w:rsidP="009213A3">
            <w:pPr>
              <w:jc w:val="center"/>
              <w:rPr>
                <w:sz w:val="20"/>
                <w:szCs w:val="20"/>
              </w:rPr>
            </w:pPr>
            <w:r w:rsidRPr="00B02282">
              <w:rPr>
                <w:sz w:val="20"/>
                <w:szCs w:val="20"/>
              </w:rPr>
              <w:t>6,882</w:t>
            </w:r>
          </w:p>
        </w:tc>
        <w:tc>
          <w:tcPr>
            <w:tcW w:w="673" w:type="dxa"/>
            <w:shd w:val="clear" w:color="auto" w:fill="BFBFBF" w:themeFill="background1" w:themeFillShade="BF"/>
            <w:vAlign w:val="bottom"/>
          </w:tcPr>
          <w:p w14:paraId="2A5539A0" w14:textId="77777777" w:rsidR="004975D6" w:rsidRPr="00B02282" w:rsidRDefault="004975D6" w:rsidP="009213A3">
            <w:pPr>
              <w:jc w:val="center"/>
              <w:rPr>
                <w:b/>
                <w:bCs/>
                <w:sz w:val="20"/>
                <w:szCs w:val="20"/>
              </w:rPr>
            </w:pPr>
            <w:r w:rsidRPr="00B02282">
              <w:rPr>
                <w:b/>
                <w:bCs/>
                <w:sz w:val="20"/>
                <w:szCs w:val="20"/>
              </w:rPr>
              <w:t>63,057</w:t>
            </w:r>
          </w:p>
        </w:tc>
      </w:tr>
      <w:tr w:rsidR="00506C6F" w:rsidRPr="00B02282" w14:paraId="306B05C6" w14:textId="77777777" w:rsidTr="00AD4AC8">
        <w:trPr>
          <w:trHeight w:val="257"/>
        </w:trPr>
        <w:tc>
          <w:tcPr>
            <w:tcW w:w="1278" w:type="dxa"/>
            <w:shd w:val="clear" w:color="auto" w:fill="BFBFBF" w:themeFill="background1" w:themeFillShade="BF"/>
          </w:tcPr>
          <w:p w14:paraId="13027E9D" w14:textId="77777777" w:rsidR="00506C6F" w:rsidRPr="00B02282" w:rsidRDefault="00506C6F" w:rsidP="00F60542">
            <w:pPr>
              <w:rPr>
                <w:sz w:val="20"/>
                <w:szCs w:val="20"/>
              </w:rPr>
            </w:pPr>
            <w:r w:rsidRPr="00B02282">
              <w:rPr>
                <w:sz w:val="20"/>
                <w:szCs w:val="20"/>
              </w:rPr>
              <w:t>Renewal</w:t>
            </w:r>
          </w:p>
        </w:tc>
        <w:tc>
          <w:tcPr>
            <w:tcW w:w="791" w:type="dxa"/>
            <w:shd w:val="clear" w:color="auto" w:fill="F9F9F9"/>
            <w:vAlign w:val="bottom"/>
          </w:tcPr>
          <w:p w14:paraId="61C00CFC" w14:textId="77777777" w:rsidR="00506C6F" w:rsidRPr="00B02282" w:rsidRDefault="00506C6F" w:rsidP="00F60542">
            <w:pPr>
              <w:jc w:val="center"/>
              <w:rPr>
                <w:sz w:val="20"/>
                <w:szCs w:val="20"/>
              </w:rPr>
            </w:pPr>
            <w:r w:rsidRPr="00B02282">
              <w:rPr>
                <w:sz w:val="20"/>
                <w:szCs w:val="20"/>
              </w:rPr>
              <w:t>6,827</w:t>
            </w:r>
          </w:p>
        </w:tc>
        <w:tc>
          <w:tcPr>
            <w:tcW w:w="791" w:type="dxa"/>
            <w:shd w:val="clear" w:color="auto" w:fill="F9F9F9"/>
            <w:vAlign w:val="bottom"/>
          </w:tcPr>
          <w:p w14:paraId="1FBF0DBB" w14:textId="77777777" w:rsidR="00506C6F" w:rsidRPr="00B02282" w:rsidRDefault="00506C6F" w:rsidP="00F60542">
            <w:pPr>
              <w:jc w:val="center"/>
              <w:rPr>
                <w:sz w:val="20"/>
                <w:szCs w:val="20"/>
              </w:rPr>
            </w:pPr>
            <w:r w:rsidRPr="00B02282">
              <w:rPr>
                <w:sz w:val="20"/>
                <w:szCs w:val="20"/>
              </w:rPr>
              <w:t>4,910</w:t>
            </w:r>
          </w:p>
        </w:tc>
        <w:tc>
          <w:tcPr>
            <w:tcW w:w="791" w:type="dxa"/>
            <w:shd w:val="clear" w:color="auto" w:fill="F9F9F9"/>
            <w:vAlign w:val="bottom"/>
          </w:tcPr>
          <w:p w14:paraId="7F7E898F" w14:textId="77777777" w:rsidR="00506C6F" w:rsidRPr="00B02282" w:rsidRDefault="00506C6F" w:rsidP="00F60542">
            <w:pPr>
              <w:jc w:val="center"/>
              <w:rPr>
                <w:sz w:val="20"/>
                <w:szCs w:val="20"/>
              </w:rPr>
            </w:pPr>
            <w:r w:rsidRPr="00B02282">
              <w:rPr>
                <w:sz w:val="20"/>
                <w:szCs w:val="20"/>
              </w:rPr>
              <w:t>3,523</w:t>
            </w:r>
          </w:p>
        </w:tc>
        <w:tc>
          <w:tcPr>
            <w:tcW w:w="791" w:type="dxa"/>
            <w:shd w:val="clear" w:color="auto" w:fill="F9F9F9"/>
            <w:vAlign w:val="bottom"/>
          </w:tcPr>
          <w:p w14:paraId="34702FDB" w14:textId="77777777" w:rsidR="00506C6F" w:rsidRPr="00B02282" w:rsidRDefault="00506C6F" w:rsidP="00F60542">
            <w:pPr>
              <w:jc w:val="center"/>
              <w:rPr>
                <w:sz w:val="20"/>
                <w:szCs w:val="20"/>
              </w:rPr>
            </w:pPr>
            <w:r w:rsidRPr="00B02282">
              <w:rPr>
                <w:sz w:val="20"/>
                <w:szCs w:val="20"/>
              </w:rPr>
              <w:t>5,020</w:t>
            </w:r>
          </w:p>
        </w:tc>
        <w:tc>
          <w:tcPr>
            <w:tcW w:w="791" w:type="dxa"/>
            <w:shd w:val="clear" w:color="auto" w:fill="F9F9F9"/>
            <w:vAlign w:val="bottom"/>
          </w:tcPr>
          <w:p w14:paraId="4EE8B69B" w14:textId="77777777" w:rsidR="00506C6F" w:rsidRPr="00B02282" w:rsidRDefault="00506C6F" w:rsidP="00F60542">
            <w:pPr>
              <w:jc w:val="center"/>
              <w:rPr>
                <w:sz w:val="20"/>
                <w:szCs w:val="20"/>
              </w:rPr>
            </w:pPr>
            <w:r w:rsidRPr="00B02282">
              <w:rPr>
                <w:sz w:val="20"/>
                <w:szCs w:val="20"/>
              </w:rPr>
              <w:t>5,915</w:t>
            </w:r>
          </w:p>
        </w:tc>
        <w:tc>
          <w:tcPr>
            <w:tcW w:w="791" w:type="dxa"/>
            <w:shd w:val="clear" w:color="auto" w:fill="F9F9F9"/>
            <w:vAlign w:val="bottom"/>
          </w:tcPr>
          <w:p w14:paraId="50B22E2D" w14:textId="77777777" w:rsidR="00506C6F" w:rsidRPr="00B02282" w:rsidRDefault="00506C6F" w:rsidP="00F60542">
            <w:pPr>
              <w:jc w:val="center"/>
              <w:rPr>
                <w:sz w:val="20"/>
                <w:szCs w:val="20"/>
              </w:rPr>
            </w:pPr>
            <w:r w:rsidRPr="00B02282">
              <w:rPr>
                <w:sz w:val="20"/>
                <w:szCs w:val="20"/>
              </w:rPr>
              <w:t>6,078</w:t>
            </w:r>
          </w:p>
        </w:tc>
        <w:tc>
          <w:tcPr>
            <w:tcW w:w="791" w:type="dxa"/>
            <w:shd w:val="clear" w:color="auto" w:fill="F9F9F9"/>
            <w:vAlign w:val="bottom"/>
          </w:tcPr>
          <w:p w14:paraId="5EA25454" w14:textId="77777777" w:rsidR="00506C6F" w:rsidRPr="00B02282" w:rsidRDefault="00506C6F" w:rsidP="00F60542">
            <w:pPr>
              <w:jc w:val="center"/>
              <w:rPr>
                <w:sz w:val="20"/>
                <w:szCs w:val="20"/>
              </w:rPr>
            </w:pPr>
            <w:r w:rsidRPr="00B02282">
              <w:rPr>
                <w:sz w:val="20"/>
                <w:szCs w:val="20"/>
              </w:rPr>
              <w:t>6,918</w:t>
            </w:r>
          </w:p>
        </w:tc>
        <w:tc>
          <w:tcPr>
            <w:tcW w:w="791" w:type="dxa"/>
            <w:shd w:val="clear" w:color="auto" w:fill="F9F9F9"/>
            <w:vAlign w:val="bottom"/>
          </w:tcPr>
          <w:p w14:paraId="148A0E82" w14:textId="77777777" w:rsidR="00506C6F" w:rsidRPr="00B02282" w:rsidRDefault="00506C6F" w:rsidP="00F60542">
            <w:pPr>
              <w:jc w:val="center"/>
              <w:rPr>
                <w:sz w:val="20"/>
                <w:szCs w:val="20"/>
              </w:rPr>
            </w:pPr>
            <w:r w:rsidRPr="00B02282">
              <w:rPr>
                <w:sz w:val="20"/>
                <w:szCs w:val="20"/>
              </w:rPr>
              <w:t>5,118</w:t>
            </w:r>
          </w:p>
        </w:tc>
        <w:tc>
          <w:tcPr>
            <w:tcW w:w="791" w:type="dxa"/>
            <w:shd w:val="clear" w:color="auto" w:fill="F9F9F9"/>
            <w:vAlign w:val="bottom"/>
          </w:tcPr>
          <w:p w14:paraId="0F5B4B99" w14:textId="77777777" w:rsidR="00506C6F" w:rsidRPr="00B02282" w:rsidRDefault="00506C6F" w:rsidP="00F60542">
            <w:pPr>
              <w:jc w:val="center"/>
              <w:rPr>
                <w:sz w:val="20"/>
                <w:szCs w:val="20"/>
              </w:rPr>
            </w:pPr>
            <w:r w:rsidRPr="00B02282">
              <w:rPr>
                <w:sz w:val="20"/>
                <w:szCs w:val="20"/>
              </w:rPr>
              <w:t>4,459</w:t>
            </w:r>
          </w:p>
        </w:tc>
        <w:tc>
          <w:tcPr>
            <w:tcW w:w="1121" w:type="dxa"/>
            <w:shd w:val="clear" w:color="auto" w:fill="F9F9F9"/>
            <w:vAlign w:val="bottom"/>
          </w:tcPr>
          <w:p w14:paraId="3C6FF32A" w14:textId="77777777" w:rsidR="00506C6F" w:rsidRPr="00B02282" w:rsidRDefault="00506C6F" w:rsidP="00F60542">
            <w:pPr>
              <w:jc w:val="center"/>
              <w:rPr>
                <w:sz w:val="20"/>
                <w:szCs w:val="20"/>
              </w:rPr>
            </w:pPr>
            <w:r w:rsidRPr="00B02282">
              <w:rPr>
                <w:sz w:val="20"/>
                <w:szCs w:val="20"/>
              </w:rPr>
              <w:t>4,459</w:t>
            </w:r>
          </w:p>
        </w:tc>
        <w:tc>
          <w:tcPr>
            <w:tcW w:w="673" w:type="dxa"/>
            <w:shd w:val="clear" w:color="auto" w:fill="BFBFBF" w:themeFill="background1" w:themeFillShade="BF"/>
            <w:vAlign w:val="bottom"/>
          </w:tcPr>
          <w:p w14:paraId="2DD07025" w14:textId="76AC4392" w:rsidR="00506C6F" w:rsidRPr="00B02282" w:rsidRDefault="00506C6F" w:rsidP="00F60542">
            <w:pPr>
              <w:jc w:val="center"/>
              <w:rPr>
                <w:b/>
                <w:bCs/>
                <w:sz w:val="20"/>
                <w:szCs w:val="20"/>
              </w:rPr>
            </w:pPr>
            <w:r w:rsidRPr="00B02282">
              <w:rPr>
                <w:b/>
                <w:bCs/>
                <w:sz w:val="20"/>
                <w:szCs w:val="20"/>
              </w:rPr>
              <w:t>53</w:t>
            </w:r>
            <w:r w:rsidR="00353A8C" w:rsidRPr="00B02282">
              <w:rPr>
                <w:b/>
                <w:bCs/>
                <w:sz w:val="20"/>
                <w:szCs w:val="20"/>
              </w:rPr>
              <w:t>,</w:t>
            </w:r>
            <w:r w:rsidRPr="00B02282">
              <w:rPr>
                <w:b/>
                <w:bCs/>
                <w:sz w:val="20"/>
                <w:szCs w:val="20"/>
              </w:rPr>
              <w:t>227</w:t>
            </w:r>
          </w:p>
        </w:tc>
      </w:tr>
      <w:tr w:rsidR="00506C6F" w:rsidRPr="00B02282" w14:paraId="5A4C2571" w14:textId="77777777" w:rsidTr="00AD4AC8">
        <w:trPr>
          <w:trHeight w:val="256"/>
        </w:trPr>
        <w:tc>
          <w:tcPr>
            <w:tcW w:w="1278" w:type="dxa"/>
            <w:shd w:val="clear" w:color="auto" w:fill="BFBFBF" w:themeFill="background1" w:themeFillShade="BF"/>
          </w:tcPr>
          <w:p w14:paraId="14C9379A" w14:textId="77777777" w:rsidR="00506C6F" w:rsidRPr="00B02282" w:rsidRDefault="00506C6F" w:rsidP="00F60542">
            <w:pPr>
              <w:rPr>
                <w:sz w:val="20"/>
                <w:szCs w:val="20"/>
              </w:rPr>
            </w:pPr>
            <w:r w:rsidRPr="00B02282">
              <w:rPr>
                <w:sz w:val="20"/>
                <w:szCs w:val="20"/>
              </w:rPr>
              <w:t>Growth</w:t>
            </w:r>
          </w:p>
        </w:tc>
        <w:tc>
          <w:tcPr>
            <w:tcW w:w="791" w:type="dxa"/>
            <w:shd w:val="clear" w:color="auto" w:fill="F9F9F9"/>
            <w:vAlign w:val="bottom"/>
          </w:tcPr>
          <w:p w14:paraId="0666CB0B" w14:textId="77777777" w:rsidR="00506C6F" w:rsidRPr="00B02282" w:rsidRDefault="00506C6F" w:rsidP="00F60542">
            <w:pPr>
              <w:jc w:val="center"/>
              <w:rPr>
                <w:sz w:val="20"/>
                <w:szCs w:val="20"/>
              </w:rPr>
            </w:pPr>
            <w:r w:rsidRPr="00B02282">
              <w:rPr>
                <w:sz w:val="20"/>
                <w:szCs w:val="20"/>
              </w:rPr>
              <w:t>31,771</w:t>
            </w:r>
          </w:p>
        </w:tc>
        <w:tc>
          <w:tcPr>
            <w:tcW w:w="791" w:type="dxa"/>
            <w:shd w:val="clear" w:color="auto" w:fill="F9F9F9"/>
            <w:vAlign w:val="bottom"/>
          </w:tcPr>
          <w:p w14:paraId="30880C09" w14:textId="77777777" w:rsidR="00506C6F" w:rsidRPr="00B02282" w:rsidRDefault="00506C6F" w:rsidP="00F60542">
            <w:pPr>
              <w:jc w:val="center"/>
              <w:rPr>
                <w:sz w:val="20"/>
                <w:szCs w:val="20"/>
              </w:rPr>
            </w:pPr>
            <w:r w:rsidRPr="00B02282">
              <w:rPr>
                <w:sz w:val="20"/>
                <w:szCs w:val="20"/>
              </w:rPr>
              <w:t>19,466</w:t>
            </w:r>
          </w:p>
        </w:tc>
        <w:tc>
          <w:tcPr>
            <w:tcW w:w="791" w:type="dxa"/>
            <w:shd w:val="clear" w:color="auto" w:fill="F9F9F9"/>
            <w:vAlign w:val="bottom"/>
          </w:tcPr>
          <w:p w14:paraId="6E428118" w14:textId="77777777" w:rsidR="00506C6F" w:rsidRPr="00B02282" w:rsidRDefault="00506C6F" w:rsidP="00F60542">
            <w:pPr>
              <w:jc w:val="center"/>
              <w:rPr>
                <w:sz w:val="20"/>
                <w:szCs w:val="20"/>
              </w:rPr>
            </w:pPr>
            <w:r w:rsidRPr="00B02282">
              <w:rPr>
                <w:sz w:val="20"/>
                <w:szCs w:val="20"/>
              </w:rPr>
              <w:t>8,908</w:t>
            </w:r>
          </w:p>
        </w:tc>
        <w:tc>
          <w:tcPr>
            <w:tcW w:w="791" w:type="dxa"/>
            <w:shd w:val="clear" w:color="auto" w:fill="F9F9F9"/>
            <w:vAlign w:val="bottom"/>
          </w:tcPr>
          <w:p w14:paraId="085F6F08" w14:textId="77777777" w:rsidR="00506C6F" w:rsidRPr="00B02282" w:rsidRDefault="00506C6F" w:rsidP="00F60542">
            <w:pPr>
              <w:jc w:val="center"/>
              <w:rPr>
                <w:sz w:val="20"/>
                <w:szCs w:val="20"/>
              </w:rPr>
            </w:pPr>
            <w:r w:rsidRPr="00B02282">
              <w:rPr>
                <w:sz w:val="20"/>
                <w:szCs w:val="20"/>
              </w:rPr>
              <w:t>9,799</w:t>
            </w:r>
          </w:p>
        </w:tc>
        <w:tc>
          <w:tcPr>
            <w:tcW w:w="791" w:type="dxa"/>
            <w:shd w:val="clear" w:color="auto" w:fill="F9F9F9"/>
            <w:vAlign w:val="bottom"/>
          </w:tcPr>
          <w:p w14:paraId="50333C61" w14:textId="77777777" w:rsidR="00506C6F" w:rsidRPr="00B02282" w:rsidRDefault="00506C6F" w:rsidP="00F60542">
            <w:pPr>
              <w:jc w:val="center"/>
              <w:rPr>
                <w:sz w:val="20"/>
                <w:szCs w:val="20"/>
              </w:rPr>
            </w:pPr>
            <w:r w:rsidRPr="00B02282">
              <w:rPr>
                <w:sz w:val="20"/>
                <w:szCs w:val="20"/>
              </w:rPr>
              <w:t>12,520</w:t>
            </w:r>
          </w:p>
        </w:tc>
        <w:tc>
          <w:tcPr>
            <w:tcW w:w="791" w:type="dxa"/>
            <w:shd w:val="clear" w:color="auto" w:fill="F9F9F9"/>
            <w:vAlign w:val="bottom"/>
          </w:tcPr>
          <w:p w14:paraId="58A03119" w14:textId="77777777" w:rsidR="00506C6F" w:rsidRPr="00B02282" w:rsidRDefault="00506C6F" w:rsidP="00F60542">
            <w:pPr>
              <w:jc w:val="center"/>
              <w:rPr>
                <w:sz w:val="20"/>
                <w:szCs w:val="20"/>
              </w:rPr>
            </w:pPr>
            <w:r w:rsidRPr="00B02282">
              <w:rPr>
                <w:sz w:val="20"/>
                <w:szCs w:val="20"/>
              </w:rPr>
              <w:t>3,619</w:t>
            </w:r>
          </w:p>
        </w:tc>
        <w:tc>
          <w:tcPr>
            <w:tcW w:w="791" w:type="dxa"/>
            <w:shd w:val="clear" w:color="auto" w:fill="F9F9F9"/>
            <w:vAlign w:val="bottom"/>
          </w:tcPr>
          <w:p w14:paraId="14888073" w14:textId="77777777" w:rsidR="00506C6F" w:rsidRPr="00B02282" w:rsidRDefault="00506C6F" w:rsidP="00F60542">
            <w:pPr>
              <w:jc w:val="center"/>
              <w:rPr>
                <w:sz w:val="20"/>
                <w:szCs w:val="20"/>
              </w:rPr>
            </w:pPr>
            <w:r w:rsidRPr="00B02282">
              <w:rPr>
                <w:sz w:val="20"/>
                <w:szCs w:val="20"/>
              </w:rPr>
              <w:t>3,722</w:t>
            </w:r>
          </w:p>
        </w:tc>
        <w:tc>
          <w:tcPr>
            <w:tcW w:w="791" w:type="dxa"/>
            <w:shd w:val="clear" w:color="auto" w:fill="F9F9F9"/>
            <w:vAlign w:val="bottom"/>
          </w:tcPr>
          <w:p w14:paraId="53B472A0" w14:textId="77777777" w:rsidR="00506C6F" w:rsidRPr="00B02282" w:rsidRDefault="00506C6F" w:rsidP="00F60542">
            <w:pPr>
              <w:jc w:val="center"/>
              <w:rPr>
                <w:sz w:val="20"/>
                <w:szCs w:val="20"/>
              </w:rPr>
            </w:pPr>
            <w:r w:rsidRPr="00B02282">
              <w:rPr>
                <w:sz w:val="20"/>
                <w:szCs w:val="20"/>
              </w:rPr>
              <w:t>3,630</w:t>
            </w:r>
          </w:p>
        </w:tc>
        <w:tc>
          <w:tcPr>
            <w:tcW w:w="791" w:type="dxa"/>
            <w:shd w:val="clear" w:color="auto" w:fill="F9F9F9"/>
            <w:vAlign w:val="bottom"/>
          </w:tcPr>
          <w:p w14:paraId="4C9E3C77" w14:textId="77777777" w:rsidR="00506C6F" w:rsidRPr="00B02282" w:rsidRDefault="00506C6F" w:rsidP="00F60542">
            <w:pPr>
              <w:jc w:val="center"/>
              <w:rPr>
                <w:sz w:val="20"/>
                <w:szCs w:val="20"/>
              </w:rPr>
            </w:pPr>
            <w:r w:rsidRPr="00B02282">
              <w:rPr>
                <w:sz w:val="20"/>
                <w:szCs w:val="20"/>
              </w:rPr>
              <w:t>1,041</w:t>
            </w:r>
          </w:p>
        </w:tc>
        <w:tc>
          <w:tcPr>
            <w:tcW w:w="1121" w:type="dxa"/>
            <w:shd w:val="clear" w:color="auto" w:fill="F9F9F9"/>
            <w:vAlign w:val="bottom"/>
          </w:tcPr>
          <w:p w14:paraId="6D8280FD" w14:textId="77777777" w:rsidR="00506C6F" w:rsidRPr="00B02282" w:rsidRDefault="00506C6F" w:rsidP="00F60542">
            <w:pPr>
              <w:jc w:val="center"/>
              <w:rPr>
                <w:sz w:val="20"/>
                <w:szCs w:val="20"/>
              </w:rPr>
            </w:pPr>
            <w:r w:rsidRPr="00B02282">
              <w:rPr>
                <w:sz w:val="20"/>
                <w:szCs w:val="20"/>
              </w:rPr>
              <w:t>1,041</w:t>
            </w:r>
          </w:p>
        </w:tc>
        <w:tc>
          <w:tcPr>
            <w:tcW w:w="673" w:type="dxa"/>
            <w:shd w:val="clear" w:color="auto" w:fill="BFBFBF" w:themeFill="background1" w:themeFillShade="BF"/>
            <w:vAlign w:val="bottom"/>
          </w:tcPr>
          <w:p w14:paraId="429B48FF" w14:textId="49A93E4F" w:rsidR="00506C6F" w:rsidRPr="00B02282" w:rsidRDefault="00506C6F" w:rsidP="00F60542">
            <w:pPr>
              <w:jc w:val="center"/>
              <w:rPr>
                <w:b/>
                <w:bCs/>
                <w:sz w:val="20"/>
                <w:szCs w:val="20"/>
              </w:rPr>
            </w:pPr>
            <w:r w:rsidRPr="00B02282">
              <w:rPr>
                <w:b/>
                <w:bCs/>
                <w:sz w:val="20"/>
                <w:szCs w:val="20"/>
              </w:rPr>
              <w:t>95</w:t>
            </w:r>
            <w:r w:rsidR="00353A8C" w:rsidRPr="00B02282">
              <w:rPr>
                <w:b/>
                <w:bCs/>
                <w:sz w:val="20"/>
                <w:szCs w:val="20"/>
              </w:rPr>
              <w:t>,</w:t>
            </w:r>
            <w:r w:rsidRPr="00B02282">
              <w:rPr>
                <w:b/>
                <w:bCs/>
                <w:sz w:val="20"/>
                <w:szCs w:val="20"/>
              </w:rPr>
              <w:t>517</w:t>
            </w:r>
          </w:p>
        </w:tc>
      </w:tr>
      <w:tr w:rsidR="00506C6F" w:rsidRPr="00B02282" w14:paraId="4D1D4385" w14:textId="77777777" w:rsidTr="00AD4AC8">
        <w:trPr>
          <w:trHeight w:val="256"/>
        </w:trPr>
        <w:tc>
          <w:tcPr>
            <w:tcW w:w="1278" w:type="dxa"/>
            <w:shd w:val="clear" w:color="auto" w:fill="BFBFBF" w:themeFill="background1" w:themeFillShade="BF"/>
          </w:tcPr>
          <w:p w14:paraId="07107891" w14:textId="77777777" w:rsidR="00506C6F" w:rsidRPr="00B02282" w:rsidRDefault="00506C6F" w:rsidP="00F60542">
            <w:pPr>
              <w:rPr>
                <w:b/>
                <w:bCs/>
                <w:sz w:val="20"/>
                <w:szCs w:val="20"/>
              </w:rPr>
            </w:pPr>
            <w:r w:rsidRPr="00B02282">
              <w:rPr>
                <w:b/>
                <w:bCs/>
                <w:sz w:val="20"/>
                <w:szCs w:val="20"/>
              </w:rPr>
              <w:t>Total</w:t>
            </w:r>
          </w:p>
        </w:tc>
        <w:tc>
          <w:tcPr>
            <w:tcW w:w="791" w:type="dxa"/>
            <w:shd w:val="clear" w:color="auto" w:fill="BFBFBF" w:themeFill="background1" w:themeFillShade="BF"/>
            <w:vAlign w:val="bottom"/>
          </w:tcPr>
          <w:p w14:paraId="1DEDF645" w14:textId="77777777" w:rsidR="00506C6F" w:rsidRPr="00B02282" w:rsidRDefault="00506C6F" w:rsidP="00F60542">
            <w:pPr>
              <w:jc w:val="center"/>
              <w:rPr>
                <w:b/>
                <w:bCs/>
                <w:sz w:val="20"/>
                <w:szCs w:val="20"/>
              </w:rPr>
            </w:pPr>
            <w:r w:rsidRPr="00B02282">
              <w:rPr>
                <w:b/>
                <w:bCs/>
                <w:sz w:val="20"/>
                <w:szCs w:val="20"/>
              </w:rPr>
              <w:t>44,357</w:t>
            </w:r>
          </w:p>
        </w:tc>
        <w:tc>
          <w:tcPr>
            <w:tcW w:w="791" w:type="dxa"/>
            <w:shd w:val="clear" w:color="auto" w:fill="BFBFBF" w:themeFill="background1" w:themeFillShade="BF"/>
            <w:vAlign w:val="bottom"/>
          </w:tcPr>
          <w:p w14:paraId="4D0D7342" w14:textId="77777777" w:rsidR="00506C6F" w:rsidRPr="00B02282" w:rsidRDefault="00506C6F" w:rsidP="00F60542">
            <w:pPr>
              <w:jc w:val="center"/>
              <w:rPr>
                <w:b/>
                <w:bCs/>
                <w:sz w:val="20"/>
                <w:szCs w:val="20"/>
              </w:rPr>
            </w:pPr>
            <w:r w:rsidRPr="00B02282">
              <w:rPr>
                <w:b/>
                <w:bCs/>
                <w:sz w:val="20"/>
                <w:szCs w:val="20"/>
              </w:rPr>
              <w:t>30,250</w:t>
            </w:r>
          </w:p>
        </w:tc>
        <w:tc>
          <w:tcPr>
            <w:tcW w:w="791" w:type="dxa"/>
            <w:shd w:val="clear" w:color="auto" w:fill="BFBFBF" w:themeFill="background1" w:themeFillShade="BF"/>
            <w:vAlign w:val="bottom"/>
          </w:tcPr>
          <w:p w14:paraId="180B7BAD" w14:textId="77777777" w:rsidR="00506C6F" w:rsidRPr="00B02282" w:rsidRDefault="00506C6F" w:rsidP="00F60542">
            <w:pPr>
              <w:jc w:val="center"/>
              <w:rPr>
                <w:b/>
                <w:bCs/>
                <w:sz w:val="20"/>
                <w:szCs w:val="20"/>
              </w:rPr>
            </w:pPr>
            <w:r w:rsidRPr="00B02282">
              <w:rPr>
                <w:b/>
                <w:bCs/>
                <w:sz w:val="20"/>
                <w:szCs w:val="20"/>
              </w:rPr>
              <w:t>18,422</w:t>
            </w:r>
          </w:p>
        </w:tc>
        <w:tc>
          <w:tcPr>
            <w:tcW w:w="791" w:type="dxa"/>
            <w:shd w:val="clear" w:color="auto" w:fill="BFBFBF" w:themeFill="background1" w:themeFillShade="BF"/>
            <w:vAlign w:val="bottom"/>
          </w:tcPr>
          <w:p w14:paraId="0B946761" w14:textId="77777777" w:rsidR="00506C6F" w:rsidRPr="00B02282" w:rsidRDefault="00506C6F" w:rsidP="00F60542">
            <w:pPr>
              <w:jc w:val="center"/>
              <w:rPr>
                <w:b/>
                <w:bCs/>
                <w:sz w:val="20"/>
                <w:szCs w:val="20"/>
              </w:rPr>
            </w:pPr>
            <w:r w:rsidRPr="00B02282">
              <w:rPr>
                <w:b/>
                <w:bCs/>
                <w:sz w:val="20"/>
                <w:szCs w:val="20"/>
              </w:rPr>
              <w:t>20,930</w:t>
            </w:r>
          </w:p>
        </w:tc>
        <w:tc>
          <w:tcPr>
            <w:tcW w:w="791" w:type="dxa"/>
            <w:shd w:val="clear" w:color="auto" w:fill="BFBFBF" w:themeFill="background1" w:themeFillShade="BF"/>
            <w:vAlign w:val="bottom"/>
          </w:tcPr>
          <w:p w14:paraId="574EAB4F" w14:textId="77777777" w:rsidR="00506C6F" w:rsidRPr="00B02282" w:rsidRDefault="00506C6F" w:rsidP="00F60542">
            <w:pPr>
              <w:jc w:val="center"/>
              <w:rPr>
                <w:b/>
                <w:bCs/>
                <w:sz w:val="20"/>
                <w:szCs w:val="20"/>
              </w:rPr>
            </w:pPr>
            <w:r w:rsidRPr="00B02282">
              <w:rPr>
                <w:b/>
                <w:bCs/>
                <w:sz w:val="20"/>
                <w:szCs w:val="20"/>
              </w:rPr>
              <w:t>24,668</w:t>
            </w:r>
          </w:p>
        </w:tc>
        <w:tc>
          <w:tcPr>
            <w:tcW w:w="791" w:type="dxa"/>
            <w:shd w:val="clear" w:color="auto" w:fill="BFBFBF" w:themeFill="background1" w:themeFillShade="BF"/>
            <w:vAlign w:val="bottom"/>
          </w:tcPr>
          <w:p w14:paraId="000EE2F3" w14:textId="77777777" w:rsidR="00506C6F" w:rsidRPr="00B02282" w:rsidRDefault="00506C6F" w:rsidP="00F60542">
            <w:pPr>
              <w:jc w:val="center"/>
              <w:rPr>
                <w:b/>
                <w:bCs/>
                <w:sz w:val="20"/>
                <w:szCs w:val="20"/>
              </w:rPr>
            </w:pPr>
            <w:r w:rsidRPr="00B02282">
              <w:rPr>
                <w:b/>
                <w:bCs/>
                <w:sz w:val="20"/>
                <w:szCs w:val="20"/>
              </w:rPr>
              <w:t>16,055</w:t>
            </w:r>
          </w:p>
        </w:tc>
        <w:tc>
          <w:tcPr>
            <w:tcW w:w="791" w:type="dxa"/>
            <w:shd w:val="clear" w:color="auto" w:fill="BFBFBF" w:themeFill="background1" w:themeFillShade="BF"/>
            <w:vAlign w:val="bottom"/>
          </w:tcPr>
          <w:p w14:paraId="5625314F" w14:textId="77777777" w:rsidR="00506C6F" w:rsidRPr="00B02282" w:rsidRDefault="00506C6F" w:rsidP="00F60542">
            <w:pPr>
              <w:jc w:val="center"/>
              <w:rPr>
                <w:b/>
                <w:bCs/>
                <w:sz w:val="20"/>
                <w:szCs w:val="20"/>
              </w:rPr>
            </w:pPr>
            <w:r w:rsidRPr="00B02282">
              <w:rPr>
                <w:b/>
                <w:bCs/>
                <w:sz w:val="20"/>
                <w:szCs w:val="20"/>
              </w:rPr>
              <w:t>17,125</w:t>
            </w:r>
          </w:p>
        </w:tc>
        <w:tc>
          <w:tcPr>
            <w:tcW w:w="791" w:type="dxa"/>
            <w:shd w:val="clear" w:color="auto" w:fill="BFBFBF" w:themeFill="background1" w:themeFillShade="BF"/>
            <w:vAlign w:val="bottom"/>
          </w:tcPr>
          <w:p w14:paraId="6BE183E8" w14:textId="77777777" w:rsidR="00506C6F" w:rsidRPr="00B02282" w:rsidRDefault="00506C6F" w:rsidP="00F60542">
            <w:pPr>
              <w:jc w:val="center"/>
              <w:rPr>
                <w:b/>
                <w:bCs/>
                <w:sz w:val="20"/>
                <w:szCs w:val="20"/>
              </w:rPr>
            </w:pPr>
            <w:r w:rsidRPr="00B02282">
              <w:rPr>
                <w:b/>
                <w:bCs/>
                <w:sz w:val="20"/>
                <w:szCs w:val="20"/>
              </w:rPr>
              <w:t>15,363</w:t>
            </w:r>
          </w:p>
        </w:tc>
        <w:tc>
          <w:tcPr>
            <w:tcW w:w="791" w:type="dxa"/>
            <w:shd w:val="clear" w:color="auto" w:fill="BFBFBF" w:themeFill="background1" w:themeFillShade="BF"/>
            <w:vAlign w:val="bottom"/>
          </w:tcPr>
          <w:p w14:paraId="458E4B73" w14:textId="77777777" w:rsidR="00506C6F" w:rsidRPr="00B02282" w:rsidRDefault="00506C6F" w:rsidP="00F60542">
            <w:pPr>
              <w:jc w:val="center"/>
              <w:rPr>
                <w:b/>
                <w:bCs/>
                <w:sz w:val="20"/>
                <w:szCs w:val="20"/>
              </w:rPr>
            </w:pPr>
            <w:r w:rsidRPr="00B02282">
              <w:rPr>
                <w:b/>
                <w:bCs/>
                <w:sz w:val="20"/>
                <w:szCs w:val="20"/>
              </w:rPr>
              <w:t>12,247</w:t>
            </w:r>
          </w:p>
        </w:tc>
        <w:tc>
          <w:tcPr>
            <w:tcW w:w="1121" w:type="dxa"/>
            <w:shd w:val="clear" w:color="auto" w:fill="BFBFBF" w:themeFill="background1" w:themeFillShade="BF"/>
            <w:vAlign w:val="bottom"/>
          </w:tcPr>
          <w:p w14:paraId="7EF15177" w14:textId="77777777" w:rsidR="00506C6F" w:rsidRPr="00B02282" w:rsidRDefault="00506C6F" w:rsidP="00F60542">
            <w:pPr>
              <w:jc w:val="center"/>
              <w:rPr>
                <w:b/>
                <w:bCs/>
                <w:sz w:val="20"/>
                <w:szCs w:val="20"/>
              </w:rPr>
            </w:pPr>
            <w:r w:rsidRPr="00B02282">
              <w:rPr>
                <w:b/>
                <w:bCs/>
                <w:sz w:val="20"/>
                <w:szCs w:val="20"/>
              </w:rPr>
              <w:t>12,382</w:t>
            </w:r>
          </w:p>
        </w:tc>
        <w:tc>
          <w:tcPr>
            <w:tcW w:w="673" w:type="dxa"/>
            <w:shd w:val="clear" w:color="auto" w:fill="BFBFBF" w:themeFill="background1" w:themeFillShade="BF"/>
            <w:vAlign w:val="bottom"/>
          </w:tcPr>
          <w:p w14:paraId="0ACF4881" w14:textId="2AC0FCB3" w:rsidR="00506C6F" w:rsidRPr="00B02282" w:rsidRDefault="00506C6F" w:rsidP="00F60542">
            <w:pPr>
              <w:jc w:val="center"/>
              <w:rPr>
                <w:b/>
                <w:bCs/>
                <w:sz w:val="20"/>
                <w:szCs w:val="20"/>
              </w:rPr>
            </w:pPr>
            <w:r w:rsidRPr="00B02282">
              <w:rPr>
                <w:b/>
                <w:bCs/>
                <w:sz w:val="20"/>
                <w:szCs w:val="20"/>
              </w:rPr>
              <w:t>211</w:t>
            </w:r>
            <w:r w:rsidR="00353A8C" w:rsidRPr="00B02282">
              <w:rPr>
                <w:b/>
                <w:bCs/>
                <w:sz w:val="20"/>
                <w:szCs w:val="20"/>
              </w:rPr>
              <w:t>,</w:t>
            </w:r>
            <w:r w:rsidRPr="00B02282">
              <w:rPr>
                <w:b/>
                <w:bCs/>
                <w:sz w:val="20"/>
                <w:szCs w:val="20"/>
              </w:rPr>
              <w:t>801</w:t>
            </w:r>
          </w:p>
        </w:tc>
      </w:tr>
    </w:tbl>
    <w:p w14:paraId="78C2A030" w14:textId="77777777" w:rsidR="00506C6F" w:rsidRPr="00347774" w:rsidRDefault="00506C6F" w:rsidP="00506C6F">
      <w:pPr>
        <w:rPr>
          <w:sz w:val="20"/>
          <w:szCs w:val="20"/>
        </w:rPr>
      </w:pPr>
    </w:p>
    <w:p w14:paraId="09D5554D" w14:textId="6AE27FDE" w:rsidR="00774F57" w:rsidRPr="00347774" w:rsidRDefault="00774F57">
      <w:pPr>
        <w:rPr>
          <w:sz w:val="20"/>
          <w:szCs w:val="20"/>
        </w:rPr>
      </w:pPr>
      <w:r w:rsidRPr="00347774">
        <w:rPr>
          <w:sz w:val="20"/>
          <w:szCs w:val="20"/>
        </w:rPr>
        <w:br w:type="page"/>
      </w:r>
    </w:p>
    <w:p w14:paraId="029A69D0" w14:textId="77777777" w:rsidR="00C706BD" w:rsidRPr="00347774" w:rsidRDefault="00C706BD">
      <w:pPr>
        <w:rPr>
          <w:sz w:val="20"/>
          <w:szCs w:val="20"/>
        </w:rPr>
      </w:pPr>
    </w:p>
    <w:p w14:paraId="65BB73AF" w14:textId="318BA936" w:rsidR="00181360" w:rsidRPr="001E632D" w:rsidRDefault="00181360" w:rsidP="001E632D">
      <w:pPr>
        <w:pStyle w:val="Heading2"/>
      </w:pPr>
      <w:bookmarkStart w:id="102" w:name="_Toc99965480"/>
      <w:r w:rsidRPr="001E632D">
        <w:t>Roads</w:t>
      </w:r>
      <w:r w:rsidR="007E4547" w:rsidRPr="001E632D">
        <w:t xml:space="preserve"> and Car Parks</w:t>
      </w:r>
      <w:bookmarkEnd w:id="102"/>
    </w:p>
    <w:tbl>
      <w:tblPr>
        <w:tblStyle w:val="TableGrid"/>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3165"/>
        <w:gridCol w:w="417"/>
        <w:gridCol w:w="656"/>
        <w:gridCol w:w="568"/>
        <w:gridCol w:w="2045"/>
        <w:gridCol w:w="3199"/>
        <w:gridCol w:w="141"/>
      </w:tblGrid>
      <w:tr w:rsidR="007A240A" w:rsidRPr="00347774" w14:paraId="464E3773" w14:textId="77777777" w:rsidTr="006A43E5">
        <w:trPr>
          <w:trHeight w:val="1071"/>
        </w:trPr>
        <w:tc>
          <w:tcPr>
            <w:tcW w:w="3165" w:type="dxa"/>
            <w:vMerge w:val="restart"/>
            <w:tcBorders>
              <w:right w:val="nil"/>
            </w:tcBorders>
            <w:shd w:val="clear" w:color="auto" w:fill="F2F2F2" w:themeFill="background1" w:themeFillShade="F2"/>
            <w:vAlign w:val="center"/>
          </w:tcPr>
          <w:p w14:paraId="251580F1" w14:textId="5E00349F" w:rsidR="007A240A" w:rsidRPr="00347774" w:rsidRDefault="007A240A" w:rsidP="00F60542">
            <w:pPr>
              <w:rPr>
                <w:rFonts w:asciiTheme="minorHAnsi" w:hAnsiTheme="minorHAnsi" w:cstheme="minorHAnsi"/>
                <w:b/>
                <w:bCs/>
                <w:color w:val="FFFFFF" w:themeColor="background1"/>
                <w:sz w:val="20"/>
                <w:szCs w:val="20"/>
              </w:rPr>
            </w:pPr>
            <w:r w:rsidRPr="00347774">
              <w:rPr>
                <w:noProof/>
                <w:sz w:val="20"/>
                <w:szCs w:val="20"/>
                <w:lang w:eastAsia="en-AU"/>
              </w:rPr>
              <w:drawing>
                <wp:inline distT="0" distB="0" distL="0" distR="0" wp14:anchorId="48EF944C" wp14:editId="348E60C0">
                  <wp:extent cx="1872762" cy="1477355"/>
                  <wp:effectExtent l="0" t="0" r="0" b="0"/>
                  <wp:docPr id="78" name="Picture 78" descr="A road with trees on the si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road with trees on the side&#10;&#10;Description automatically generated with medium confidence"/>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1886266" cy="1488007"/>
                          </a:xfrm>
                          <a:prstGeom prst="round2DiagRect">
                            <a:avLst>
                              <a:gd name="adj1" fmla="val 16667"/>
                              <a:gd name="adj2" fmla="val 0"/>
                            </a:avLst>
                          </a:prstGeom>
                          <a:ln w="88900" cap="sq">
                            <a:noFill/>
                            <a:miter lim="800000"/>
                          </a:ln>
                          <a:effectLst/>
                        </pic:spPr>
                      </pic:pic>
                    </a:graphicData>
                  </a:graphic>
                </wp:inline>
              </w:drawing>
            </w:r>
          </w:p>
        </w:tc>
        <w:tc>
          <w:tcPr>
            <w:tcW w:w="1073" w:type="dxa"/>
            <w:gridSpan w:val="2"/>
            <w:tcBorders>
              <w:left w:val="nil"/>
              <w:bottom w:val="nil"/>
            </w:tcBorders>
            <w:shd w:val="clear" w:color="auto" w:fill="F2F2F2" w:themeFill="background1" w:themeFillShade="F2"/>
            <w:vAlign w:val="center"/>
          </w:tcPr>
          <w:p w14:paraId="6351F4F0" w14:textId="2DA845CB" w:rsidR="007A240A" w:rsidRPr="00347774" w:rsidRDefault="00DF605A" w:rsidP="00D878B1">
            <w:pPr>
              <w:rPr>
                <w:b/>
                <w:bCs/>
                <w:color w:val="000000" w:themeColor="text1"/>
                <w:sz w:val="20"/>
                <w:szCs w:val="20"/>
              </w:rPr>
            </w:pPr>
            <w:r>
              <w:rPr>
                <w:b/>
                <w:bCs/>
                <w:color w:val="000000" w:themeColor="text1"/>
                <w:sz w:val="20"/>
                <w:szCs w:val="20"/>
              </w:rPr>
              <w:t>Service</w:t>
            </w:r>
          </w:p>
        </w:tc>
        <w:tc>
          <w:tcPr>
            <w:tcW w:w="5953" w:type="dxa"/>
            <w:gridSpan w:val="4"/>
            <w:shd w:val="clear" w:color="auto" w:fill="F2F2F2" w:themeFill="background1" w:themeFillShade="F2"/>
            <w:vAlign w:val="center"/>
          </w:tcPr>
          <w:p w14:paraId="43CDB965" w14:textId="392D96D6" w:rsidR="007A240A" w:rsidRPr="00347774" w:rsidRDefault="00DF605A" w:rsidP="006A09BC">
            <w:pPr>
              <w:widowControl/>
              <w:adjustRightInd w:val="0"/>
              <w:jc w:val="both"/>
              <w:rPr>
                <w:rFonts w:eastAsiaTheme="minorHAnsi"/>
                <w:color w:val="000000"/>
                <w:sz w:val="20"/>
                <w:szCs w:val="20"/>
              </w:rPr>
            </w:pPr>
            <w:bookmarkStart w:id="103" w:name="OLE_LINK7"/>
            <w:r w:rsidRPr="001C3B87">
              <w:rPr>
                <w:rFonts w:eastAsiaTheme="minorHAnsi"/>
                <w:color w:val="000000"/>
                <w:sz w:val="20"/>
                <w:szCs w:val="20"/>
              </w:rPr>
              <w:t>Provision of transport services to the community including vehicular, cycling</w:t>
            </w:r>
            <w:r w:rsidR="006C6F5E">
              <w:rPr>
                <w:rFonts w:eastAsiaTheme="minorHAnsi"/>
                <w:color w:val="000000"/>
                <w:sz w:val="20"/>
                <w:szCs w:val="20"/>
              </w:rPr>
              <w:t xml:space="preserve"> </w:t>
            </w:r>
            <w:r w:rsidRPr="001C3B87">
              <w:rPr>
                <w:rFonts w:eastAsiaTheme="minorHAnsi"/>
                <w:color w:val="000000"/>
                <w:sz w:val="20"/>
                <w:szCs w:val="20"/>
              </w:rPr>
              <w:t>and other relevant modes. Provision of off-street carpark facilities at key locations.</w:t>
            </w:r>
            <w:bookmarkEnd w:id="103"/>
          </w:p>
        </w:tc>
      </w:tr>
      <w:tr w:rsidR="007A240A" w:rsidRPr="00347774" w14:paraId="040B3347" w14:textId="77777777" w:rsidTr="006A43E5">
        <w:trPr>
          <w:trHeight w:val="397"/>
        </w:trPr>
        <w:tc>
          <w:tcPr>
            <w:tcW w:w="3165" w:type="dxa"/>
            <w:vMerge/>
            <w:tcBorders>
              <w:right w:val="nil"/>
            </w:tcBorders>
            <w:shd w:val="clear" w:color="auto" w:fill="00587D"/>
            <w:vAlign w:val="center"/>
          </w:tcPr>
          <w:p w14:paraId="1EEDA56E" w14:textId="77777777" w:rsidR="007A240A" w:rsidRPr="00347774" w:rsidRDefault="007A240A" w:rsidP="00D878B1">
            <w:pPr>
              <w:rPr>
                <w:rFonts w:asciiTheme="minorHAnsi" w:hAnsiTheme="minorHAnsi" w:cstheme="minorHAnsi"/>
                <w:b/>
                <w:bCs/>
                <w:color w:val="FFFFFF" w:themeColor="background1"/>
                <w:sz w:val="20"/>
                <w:szCs w:val="20"/>
              </w:rPr>
            </w:pPr>
          </w:p>
        </w:tc>
        <w:tc>
          <w:tcPr>
            <w:tcW w:w="1073" w:type="dxa"/>
            <w:gridSpan w:val="2"/>
            <w:tcBorders>
              <w:top w:val="nil"/>
              <w:left w:val="nil"/>
            </w:tcBorders>
            <w:shd w:val="clear" w:color="auto" w:fill="F2F2F2" w:themeFill="background1" w:themeFillShade="F2"/>
            <w:vAlign w:val="center"/>
          </w:tcPr>
          <w:p w14:paraId="41B215DD" w14:textId="5CB25E67" w:rsidR="007A240A" w:rsidRPr="00347774" w:rsidRDefault="007A240A" w:rsidP="00D878B1">
            <w:pPr>
              <w:rPr>
                <w:b/>
                <w:bCs/>
                <w:color w:val="000000" w:themeColor="text1"/>
                <w:sz w:val="20"/>
                <w:szCs w:val="20"/>
              </w:rPr>
            </w:pPr>
            <w:r w:rsidRPr="00347774">
              <w:rPr>
                <w:b/>
                <w:bCs/>
                <w:color w:val="000000" w:themeColor="text1"/>
                <w:sz w:val="20"/>
                <w:szCs w:val="20"/>
              </w:rPr>
              <w:t>Service Objective</w:t>
            </w:r>
          </w:p>
        </w:tc>
        <w:tc>
          <w:tcPr>
            <w:tcW w:w="5953" w:type="dxa"/>
            <w:gridSpan w:val="4"/>
            <w:shd w:val="clear" w:color="auto" w:fill="F2F2F2" w:themeFill="background1" w:themeFillShade="F2"/>
            <w:vAlign w:val="center"/>
          </w:tcPr>
          <w:p w14:paraId="67FD8604" w14:textId="420E9C07" w:rsidR="007A240A" w:rsidRPr="00347774" w:rsidRDefault="007A240A" w:rsidP="006A09BC">
            <w:pPr>
              <w:jc w:val="both"/>
              <w:rPr>
                <w:sz w:val="20"/>
                <w:szCs w:val="20"/>
              </w:rPr>
            </w:pPr>
            <w:r w:rsidRPr="00347774">
              <w:rPr>
                <w:sz w:val="20"/>
                <w:szCs w:val="20"/>
              </w:rPr>
              <w:t xml:space="preserve">To provide </w:t>
            </w:r>
            <w:r w:rsidR="00CB0A41" w:rsidRPr="00347774">
              <w:rPr>
                <w:sz w:val="20"/>
                <w:szCs w:val="20"/>
              </w:rPr>
              <w:t xml:space="preserve">the </w:t>
            </w:r>
            <w:r w:rsidRPr="00347774">
              <w:rPr>
                <w:sz w:val="20"/>
                <w:szCs w:val="20"/>
              </w:rPr>
              <w:t>community</w:t>
            </w:r>
            <w:r w:rsidR="000D6BB9">
              <w:rPr>
                <w:sz w:val="20"/>
                <w:szCs w:val="20"/>
              </w:rPr>
              <w:t xml:space="preserve"> and</w:t>
            </w:r>
            <w:r w:rsidRPr="00347774">
              <w:rPr>
                <w:sz w:val="20"/>
                <w:szCs w:val="20"/>
              </w:rPr>
              <w:t xml:space="preserve"> road users</w:t>
            </w:r>
            <w:r w:rsidR="00CB0A41" w:rsidRPr="00347774">
              <w:rPr>
                <w:sz w:val="20"/>
                <w:szCs w:val="20"/>
              </w:rPr>
              <w:t xml:space="preserve"> </w:t>
            </w:r>
            <w:r w:rsidRPr="00347774">
              <w:rPr>
                <w:sz w:val="20"/>
                <w:szCs w:val="20"/>
              </w:rPr>
              <w:t>with a safe</w:t>
            </w:r>
            <w:r w:rsidR="001B4B2A" w:rsidRPr="00347774">
              <w:rPr>
                <w:sz w:val="20"/>
                <w:szCs w:val="20"/>
              </w:rPr>
              <w:t xml:space="preserve">, functional and </w:t>
            </w:r>
            <w:r w:rsidRPr="00347774">
              <w:rPr>
                <w:sz w:val="20"/>
                <w:szCs w:val="20"/>
              </w:rPr>
              <w:t>fit for purpose road</w:t>
            </w:r>
            <w:r w:rsidR="00CB0A41" w:rsidRPr="00347774">
              <w:rPr>
                <w:sz w:val="20"/>
                <w:szCs w:val="20"/>
              </w:rPr>
              <w:t xml:space="preserve"> and pathway</w:t>
            </w:r>
            <w:r w:rsidRPr="00347774">
              <w:rPr>
                <w:sz w:val="20"/>
                <w:szCs w:val="20"/>
              </w:rPr>
              <w:t xml:space="preserve"> network.</w:t>
            </w:r>
            <w:r w:rsidR="007E4547" w:rsidRPr="00347774">
              <w:rPr>
                <w:sz w:val="20"/>
                <w:szCs w:val="20"/>
              </w:rPr>
              <w:t xml:space="preserve"> To provide</w:t>
            </w:r>
            <w:r w:rsidR="002C1CD5" w:rsidRPr="00347774">
              <w:rPr>
                <w:sz w:val="20"/>
                <w:szCs w:val="20"/>
              </w:rPr>
              <w:t xml:space="preserve"> safe and</w:t>
            </w:r>
            <w:r w:rsidR="007E4547" w:rsidRPr="00347774">
              <w:rPr>
                <w:sz w:val="20"/>
                <w:szCs w:val="20"/>
              </w:rPr>
              <w:t xml:space="preserve"> suitable off</w:t>
            </w:r>
            <w:r w:rsidR="002C1CD5" w:rsidRPr="00347774">
              <w:rPr>
                <w:sz w:val="20"/>
                <w:szCs w:val="20"/>
              </w:rPr>
              <w:t>-</w:t>
            </w:r>
            <w:r w:rsidR="007E4547" w:rsidRPr="00347774">
              <w:rPr>
                <w:sz w:val="20"/>
                <w:szCs w:val="20"/>
              </w:rPr>
              <w:t>street carparking facilities</w:t>
            </w:r>
            <w:r w:rsidR="002C1CD5" w:rsidRPr="00347774">
              <w:rPr>
                <w:sz w:val="20"/>
                <w:szCs w:val="20"/>
              </w:rPr>
              <w:t>.</w:t>
            </w:r>
            <w:r w:rsidR="007E4547" w:rsidRPr="00347774">
              <w:rPr>
                <w:sz w:val="20"/>
                <w:szCs w:val="20"/>
              </w:rPr>
              <w:t xml:space="preserve"> </w:t>
            </w:r>
          </w:p>
        </w:tc>
      </w:tr>
      <w:tr w:rsidR="00D878B1" w:rsidRPr="00347774" w14:paraId="6A1E5584" w14:textId="77777777" w:rsidTr="00766D25">
        <w:trPr>
          <w:trHeight w:val="397"/>
        </w:trPr>
        <w:tc>
          <w:tcPr>
            <w:tcW w:w="10191" w:type="dxa"/>
            <w:gridSpan w:val="7"/>
            <w:shd w:val="clear" w:color="auto" w:fill="00587D"/>
            <w:vAlign w:val="center"/>
          </w:tcPr>
          <w:p w14:paraId="3CBAECE1" w14:textId="77777777" w:rsidR="00D878B1" w:rsidRPr="00347774" w:rsidRDefault="00D878B1" w:rsidP="00D878B1">
            <w:pPr>
              <w:rPr>
                <w:sz w:val="20"/>
                <w:szCs w:val="20"/>
              </w:rPr>
            </w:pPr>
            <w:r w:rsidRPr="00347774">
              <w:rPr>
                <w:color w:val="FFFFFF" w:themeColor="background1"/>
                <w:sz w:val="20"/>
                <w:szCs w:val="20"/>
              </w:rPr>
              <w:t>Key Challenges and Choices</w:t>
            </w:r>
          </w:p>
        </w:tc>
      </w:tr>
      <w:tr w:rsidR="007A240A" w:rsidRPr="00347774" w14:paraId="38D93FDA" w14:textId="77777777" w:rsidTr="008A719C">
        <w:trPr>
          <w:trHeight w:val="533"/>
        </w:trPr>
        <w:tc>
          <w:tcPr>
            <w:tcW w:w="3582" w:type="dxa"/>
            <w:gridSpan w:val="2"/>
            <w:tcBorders>
              <w:top w:val="nil"/>
              <w:right w:val="nil"/>
            </w:tcBorders>
            <w:shd w:val="clear" w:color="auto" w:fill="808080" w:themeFill="background1" w:themeFillShade="80"/>
          </w:tcPr>
          <w:p w14:paraId="26FC773C" w14:textId="77777777" w:rsidR="00D878B1" w:rsidRPr="00347774" w:rsidRDefault="00D878B1" w:rsidP="00431ECE">
            <w:pPr>
              <w:jc w:val="center"/>
              <w:rPr>
                <w:color w:val="FFFFFF" w:themeColor="background1"/>
                <w:sz w:val="20"/>
                <w:szCs w:val="20"/>
              </w:rPr>
            </w:pPr>
            <w:r w:rsidRPr="00347774">
              <w:rPr>
                <w:color w:val="FFFFFF" w:themeColor="background1"/>
                <w:sz w:val="20"/>
                <w:szCs w:val="20"/>
              </w:rPr>
              <w:t>Sustainable Transport</w:t>
            </w:r>
          </w:p>
          <w:p w14:paraId="7579927C" w14:textId="77777777" w:rsidR="00D878B1" w:rsidRPr="00347774" w:rsidRDefault="00D878B1" w:rsidP="00431ECE">
            <w:pPr>
              <w:jc w:val="center"/>
              <w:rPr>
                <w:color w:val="FFFFFF" w:themeColor="background1"/>
                <w:sz w:val="20"/>
                <w:szCs w:val="20"/>
              </w:rPr>
            </w:pPr>
          </w:p>
        </w:tc>
        <w:tc>
          <w:tcPr>
            <w:tcW w:w="3269" w:type="dxa"/>
            <w:gridSpan w:val="3"/>
            <w:tcBorders>
              <w:top w:val="nil"/>
              <w:left w:val="nil"/>
              <w:right w:val="nil"/>
            </w:tcBorders>
            <w:shd w:val="clear" w:color="auto" w:fill="808080" w:themeFill="background1" w:themeFillShade="80"/>
          </w:tcPr>
          <w:p w14:paraId="35833D04" w14:textId="77777777" w:rsidR="00D878B1" w:rsidRPr="00347774" w:rsidRDefault="00D878B1" w:rsidP="00431ECE">
            <w:pPr>
              <w:jc w:val="center"/>
              <w:rPr>
                <w:color w:val="FFFFFF" w:themeColor="background1"/>
                <w:sz w:val="20"/>
                <w:szCs w:val="20"/>
              </w:rPr>
            </w:pPr>
            <w:r w:rsidRPr="00347774">
              <w:rPr>
                <w:color w:val="FFFFFF" w:themeColor="background1"/>
                <w:sz w:val="20"/>
                <w:szCs w:val="20"/>
              </w:rPr>
              <w:t>City Redevelopment</w:t>
            </w:r>
          </w:p>
          <w:p w14:paraId="53F594FC" w14:textId="2C5AE155" w:rsidR="00D878B1" w:rsidRPr="00347774" w:rsidRDefault="00D878B1" w:rsidP="00431ECE">
            <w:pPr>
              <w:jc w:val="center"/>
              <w:rPr>
                <w:color w:val="FFFFFF" w:themeColor="background1"/>
                <w:sz w:val="20"/>
                <w:szCs w:val="20"/>
              </w:rPr>
            </w:pPr>
          </w:p>
        </w:tc>
        <w:tc>
          <w:tcPr>
            <w:tcW w:w="3340" w:type="dxa"/>
            <w:gridSpan w:val="2"/>
            <w:tcBorders>
              <w:top w:val="nil"/>
              <w:left w:val="nil"/>
            </w:tcBorders>
            <w:shd w:val="clear" w:color="auto" w:fill="808080" w:themeFill="background1" w:themeFillShade="80"/>
          </w:tcPr>
          <w:p w14:paraId="0F615DCB" w14:textId="6E57A96C" w:rsidR="00D878B1" w:rsidRPr="00347774" w:rsidRDefault="00D878B1" w:rsidP="00431ECE">
            <w:pPr>
              <w:jc w:val="center"/>
              <w:rPr>
                <w:color w:val="FFFFFF" w:themeColor="background1"/>
                <w:sz w:val="20"/>
                <w:szCs w:val="20"/>
              </w:rPr>
            </w:pPr>
            <w:r w:rsidRPr="00347774">
              <w:rPr>
                <w:color w:val="FFFFFF" w:themeColor="background1"/>
                <w:sz w:val="20"/>
                <w:szCs w:val="20"/>
              </w:rPr>
              <w:t xml:space="preserve">Population Change and </w:t>
            </w:r>
            <w:r w:rsidR="00FE6F80" w:rsidRPr="00347774">
              <w:rPr>
                <w:color w:val="FFFFFF" w:themeColor="background1"/>
                <w:sz w:val="20"/>
                <w:szCs w:val="20"/>
              </w:rPr>
              <w:t>Changing Use</w:t>
            </w:r>
          </w:p>
          <w:p w14:paraId="2557EAD9" w14:textId="77777777" w:rsidR="00D878B1" w:rsidRPr="00347774" w:rsidRDefault="00D878B1" w:rsidP="00431ECE">
            <w:pPr>
              <w:jc w:val="center"/>
              <w:rPr>
                <w:color w:val="FFFFFF" w:themeColor="background1"/>
                <w:sz w:val="20"/>
                <w:szCs w:val="20"/>
              </w:rPr>
            </w:pPr>
          </w:p>
        </w:tc>
      </w:tr>
      <w:tr w:rsidR="007A240A" w:rsidRPr="00347774" w14:paraId="611DACFC" w14:textId="77777777" w:rsidTr="00C80C1D">
        <w:trPr>
          <w:trHeight w:val="1925"/>
        </w:trPr>
        <w:tc>
          <w:tcPr>
            <w:tcW w:w="3582" w:type="dxa"/>
            <w:gridSpan w:val="2"/>
            <w:tcBorders>
              <w:top w:val="nil"/>
              <w:right w:val="nil"/>
            </w:tcBorders>
            <w:shd w:val="clear" w:color="auto" w:fill="F9F9F9"/>
          </w:tcPr>
          <w:p w14:paraId="0933687A" w14:textId="0CB664F5" w:rsidR="00D878B1" w:rsidRPr="00347774" w:rsidRDefault="00D878B1" w:rsidP="006A09BC">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The need to</w:t>
            </w:r>
            <w:r w:rsidR="006A09BC" w:rsidRPr="00347774">
              <w:rPr>
                <w:iCs w:val="0"/>
                <w:color w:val="000000" w:themeColor="text1"/>
                <w:sz w:val="20"/>
                <w:szCs w:val="20"/>
              </w:rPr>
              <w:t xml:space="preserve"> steadily</w:t>
            </w:r>
            <w:r w:rsidRPr="00347774">
              <w:rPr>
                <w:iCs w:val="0"/>
                <w:color w:val="000000" w:themeColor="text1"/>
                <w:sz w:val="20"/>
                <w:szCs w:val="20"/>
              </w:rPr>
              <w:t xml:space="preserve"> accommodate electric vehicles and driverless vehicles on the existing road network</w:t>
            </w:r>
            <w:r w:rsidR="00690CD6" w:rsidRPr="00347774">
              <w:rPr>
                <w:iCs w:val="0"/>
                <w:color w:val="000000" w:themeColor="text1"/>
                <w:sz w:val="20"/>
                <w:szCs w:val="20"/>
              </w:rPr>
              <w:t xml:space="preserve"> and carparks.</w:t>
            </w:r>
          </w:p>
          <w:p w14:paraId="44BB43CF" w14:textId="74595FB8" w:rsidR="00D878B1" w:rsidRPr="00347774" w:rsidRDefault="00FE6F80" w:rsidP="00690CD6">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Use and reuse of sustainable materials for road construction</w:t>
            </w:r>
            <w:r w:rsidR="00B15447">
              <w:rPr>
                <w:iCs w:val="0"/>
                <w:color w:val="000000" w:themeColor="text1"/>
                <w:sz w:val="20"/>
                <w:szCs w:val="20"/>
              </w:rPr>
              <w:t>.</w:t>
            </w:r>
            <w:r w:rsidRPr="00347774">
              <w:rPr>
                <w:iCs w:val="0"/>
                <w:color w:val="000000" w:themeColor="text1"/>
                <w:sz w:val="20"/>
                <w:szCs w:val="20"/>
              </w:rPr>
              <w:t xml:space="preserve"> </w:t>
            </w:r>
          </w:p>
        </w:tc>
        <w:tc>
          <w:tcPr>
            <w:tcW w:w="3269" w:type="dxa"/>
            <w:gridSpan w:val="3"/>
            <w:tcBorders>
              <w:top w:val="nil"/>
              <w:left w:val="nil"/>
              <w:right w:val="nil"/>
            </w:tcBorders>
            <w:shd w:val="clear" w:color="auto" w:fill="F9F9F9"/>
          </w:tcPr>
          <w:p w14:paraId="5811CAB2" w14:textId="23BA0DCE" w:rsidR="00D878B1" w:rsidRPr="00347774" w:rsidRDefault="00FE6F80" w:rsidP="006A09BC">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Management of development impacts on the road network such as construction vehicle damage and u</w:t>
            </w:r>
            <w:r w:rsidR="00D878B1" w:rsidRPr="00347774">
              <w:rPr>
                <w:iCs w:val="0"/>
                <w:color w:val="000000" w:themeColor="text1"/>
                <w:sz w:val="20"/>
                <w:szCs w:val="20"/>
              </w:rPr>
              <w:t xml:space="preserve">tility renewals and connections </w:t>
            </w:r>
            <w:r w:rsidRPr="00347774">
              <w:rPr>
                <w:iCs w:val="0"/>
                <w:color w:val="000000" w:themeColor="text1"/>
                <w:sz w:val="20"/>
                <w:szCs w:val="20"/>
              </w:rPr>
              <w:t>affecting road pavement</w:t>
            </w:r>
            <w:r w:rsidR="00B15447">
              <w:rPr>
                <w:iCs w:val="0"/>
                <w:color w:val="000000" w:themeColor="text1"/>
                <w:sz w:val="20"/>
                <w:szCs w:val="20"/>
              </w:rPr>
              <w:t>.</w:t>
            </w:r>
          </w:p>
          <w:p w14:paraId="2542176F" w14:textId="33B06A55" w:rsidR="00FE6F80" w:rsidRPr="00347774" w:rsidRDefault="00FE6F80" w:rsidP="006A09BC">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Management of on street parking issues</w:t>
            </w:r>
            <w:r w:rsidR="00B15447">
              <w:rPr>
                <w:iCs w:val="0"/>
                <w:color w:val="000000" w:themeColor="text1"/>
                <w:sz w:val="20"/>
                <w:szCs w:val="20"/>
              </w:rPr>
              <w:t>.</w:t>
            </w:r>
          </w:p>
        </w:tc>
        <w:tc>
          <w:tcPr>
            <w:tcW w:w="3340" w:type="dxa"/>
            <w:gridSpan w:val="2"/>
            <w:tcBorders>
              <w:top w:val="nil"/>
              <w:left w:val="nil"/>
            </w:tcBorders>
            <w:shd w:val="clear" w:color="auto" w:fill="F9F9F9"/>
          </w:tcPr>
          <w:p w14:paraId="31527189" w14:textId="11EC1832" w:rsidR="00D878B1" w:rsidRPr="00347774" w:rsidRDefault="00D878B1" w:rsidP="006A09BC">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Population growth and increasing dwelling density</w:t>
            </w:r>
            <w:r w:rsidR="00FE6F80" w:rsidRPr="00347774">
              <w:rPr>
                <w:iCs w:val="0"/>
                <w:color w:val="000000" w:themeColor="text1"/>
                <w:sz w:val="20"/>
                <w:szCs w:val="20"/>
              </w:rPr>
              <w:t xml:space="preserve"> leading to increase demand on local roads and connections with higher order roads</w:t>
            </w:r>
            <w:r w:rsidR="00B15447">
              <w:rPr>
                <w:iCs w:val="0"/>
                <w:color w:val="000000" w:themeColor="text1"/>
                <w:sz w:val="20"/>
                <w:szCs w:val="20"/>
              </w:rPr>
              <w:t>.</w:t>
            </w:r>
          </w:p>
          <w:p w14:paraId="4F4D3CAE" w14:textId="2968FD6C" w:rsidR="00383CD6" w:rsidRPr="00347774" w:rsidRDefault="00383CD6" w:rsidP="006A09BC">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 xml:space="preserve">Further redevelopment of CBD </w:t>
            </w:r>
            <w:r w:rsidR="00EC153C">
              <w:rPr>
                <w:iCs w:val="0"/>
                <w:color w:val="000000" w:themeColor="text1"/>
                <w:sz w:val="20"/>
                <w:szCs w:val="20"/>
              </w:rPr>
              <w:t>and p</w:t>
            </w:r>
            <w:r w:rsidRPr="00347774">
              <w:rPr>
                <w:iCs w:val="0"/>
                <w:color w:val="000000" w:themeColor="text1"/>
                <w:sz w:val="20"/>
                <w:szCs w:val="20"/>
              </w:rPr>
              <w:t>recinct areas places higher demand for off street car parking</w:t>
            </w:r>
            <w:r w:rsidR="00B15447">
              <w:rPr>
                <w:iCs w:val="0"/>
                <w:color w:val="000000" w:themeColor="text1"/>
                <w:sz w:val="20"/>
                <w:szCs w:val="20"/>
              </w:rPr>
              <w:t>.</w:t>
            </w:r>
          </w:p>
        </w:tc>
      </w:tr>
      <w:tr w:rsidR="00D878B1" w:rsidRPr="00347774" w14:paraId="7F33D8AE" w14:textId="77777777" w:rsidTr="00766D25">
        <w:trPr>
          <w:trHeight w:val="397"/>
        </w:trPr>
        <w:tc>
          <w:tcPr>
            <w:tcW w:w="10191" w:type="dxa"/>
            <w:gridSpan w:val="7"/>
            <w:shd w:val="clear" w:color="auto" w:fill="00587D"/>
            <w:vAlign w:val="center"/>
          </w:tcPr>
          <w:p w14:paraId="4A822E37" w14:textId="1E10ABA4" w:rsidR="00D878B1" w:rsidRPr="00347774" w:rsidRDefault="00EC153C" w:rsidP="00D878B1">
            <w:pPr>
              <w:rPr>
                <w:color w:val="FFFFFF" w:themeColor="background1"/>
                <w:sz w:val="20"/>
                <w:szCs w:val="20"/>
              </w:rPr>
            </w:pPr>
            <w:r>
              <w:rPr>
                <w:color w:val="FFFFFF" w:themeColor="background1"/>
                <w:sz w:val="20"/>
                <w:szCs w:val="20"/>
              </w:rPr>
              <w:t xml:space="preserve"> </w:t>
            </w:r>
            <w:r w:rsidR="00D878B1" w:rsidRPr="00347774">
              <w:rPr>
                <w:color w:val="FFFFFF" w:themeColor="background1"/>
                <w:sz w:val="20"/>
                <w:szCs w:val="20"/>
              </w:rPr>
              <w:t>Current Condition</w:t>
            </w:r>
          </w:p>
        </w:tc>
      </w:tr>
      <w:tr w:rsidR="00D878B1" w:rsidRPr="00347774" w14:paraId="14052AFB" w14:textId="77777777" w:rsidTr="00766D25">
        <w:trPr>
          <w:trHeight w:val="397"/>
        </w:trPr>
        <w:tc>
          <w:tcPr>
            <w:tcW w:w="10191" w:type="dxa"/>
            <w:gridSpan w:val="7"/>
            <w:tcBorders>
              <w:bottom w:val="nil"/>
            </w:tcBorders>
            <w:shd w:val="clear" w:color="auto" w:fill="auto"/>
            <w:vAlign w:val="center"/>
          </w:tcPr>
          <w:p w14:paraId="030C9036" w14:textId="160E2FD4" w:rsidR="00D878B1" w:rsidRPr="00347774" w:rsidRDefault="00D878B1" w:rsidP="00383CD6">
            <w:pPr>
              <w:jc w:val="both"/>
              <w:rPr>
                <w:noProof/>
                <w:sz w:val="20"/>
                <w:szCs w:val="20"/>
              </w:rPr>
            </w:pPr>
            <w:r w:rsidRPr="00347774">
              <w:rPr>
                <w:noProof/>
                <w:sz w:val="20"/>
                <w:szCs w:val="20"/>
              </w:rPr>
              <w:t xml:space="preserve">The current condition of the road asset portfolio is considered </w:t>
            </w:r>
            <w:r w:rsidR="00244C0F" w:rsidRPr="00347774">
              <w:rPr>
                <w:noProof/>
                <w:sz w:val="20"/>
                <w:szCs w:val="20"/>
              </w:rPr>
              <w:t xml:space="preserve">very </w:t>
            </w:r>
            <w:r w:rsidRPr="00347774">
              <w:rPr>
                <w:noProof/>
                <w:sz w:val="20"/>
                <w:szCs w:val="20"/>
              </w:rPr>
              <w:t xml:space="preserve">good to </w:t>
            </w:r>
            <w:r w:rsidR="00244C0F" w:rsidRPr="00347774">
              <w:rPr>
                <w:noProof/>
                <w:sz w:val="20"/>
                <w:szCs w:val="20"/>
              </w:rPr>
              <w:t xml:space="preserve">good condition </w:t>
            </w:r>
            <w:r w:rsidRPr="00347774">
              <w:rPr>
                <w:noProof/>
                <w:sz w:val="20"/>
                <w:szCs w:val="20"/>
              </w:rPr>
              <w:t xml:space="preserve">with a small number of </w:t>
            </w:r>
            <w:r w:rsidR="00244C0F" w:rsidRPr="00347774">
              <w:rPr>
                <w:noProof/>
                <w:sz w:val="20"/>
                <w:szCs w:val="20"/>
              </w:rPr>
              <w:t>roads and off street car parks</w:t>
            </w:r>
            <w:r w:rsidRPr="00347774">
              <w:rPr>
                <w:noProof/>
                <w:sz w:val="20"/>
                <w:szCs w:val="20"/>
              </w:rPr>
              <w:t xml:space="preserve"> in poor and very poor condition. These </w:t>
            </w:r>
            <w:r w:rsidR="00244C0F" w:rsidRPr="00347774">
              <w:rPr>
                <w:noProof/>
                <w:sz w:val="20"/>
                <w:szCs w:val="20"/>
              </w:rPr>
              <w:t>assets</w:t>
            </w:r>
            <w:r w:rsidRPr="00347774">
              <w:rPr>
                <w:noProof/>
                <w:sz w:val="20"/>
                <w:szCs w:val="20"/>
              </w:rPr>
              <w:t xml:space="preserve"> have been priortised for renewal in the</w:t>
            </w:r>
            <w:r w:rsidR="00244C0F" w:rsidRPr="00347774">
              <w:rPr>
                <w:noProof/>
                <w:sz w:val="20"/>
                <w:szCs w:val="20"/>
              </w:rPr>
              <w:t xml:space="preserve"> road and carp</w:t>
            </w:r>
            <w:r w:rsidR="00383CD6" w:rsidRPr="00347774">
              <w:rPr>
                <w:noProof/>
                <w:sz w:val="20"/>
                <w:szCs w:val="20"/>
              </w:rPr>
              <w:t>a</w:t>
            </w:r>
            <w:r w:rsidR="00244C0F" w:rsidRPr="00347774">
              <w:rPr>
                <w:noProof/>
                <w:sz w:val="20"/>
                <w:szCs w:val="20"/>
              </w:rPr>
              <w:t>rk renew</w:t>
            </w:r>
            <w:r w:rsidR="00174295" w:rsidRPr="00347774">
              <w:rPr>
                <w:noProof/>
                <w:sz w:val="20"/>
                <w:szCs w:val="20"/>
              </w:rPr>
              <w:t>a</w:t>
            </w:r>
            <w:r w:rsidR="00244C0F" w:rsidRPr="00347774">
              <w:rPr>
                <w:noProof/>
                <w:sz w:val="20"/>
                <w:szCs w:val="20"/>
              </w:rPr>
              <w:t>l programs</w:t>
            </w:r>
            <w:r w:rsidRPr="00347774">
              <w:rPr>
                <w:noProof/>
                <w:sz w:val="20"/>
                <w:szCs w:val="20"/>
              </w:rPr>
              <w:t>.</w:t>
            </w:r>
          </w:p>
        </w:tc>
      </w:tr>
      <w:tr w:rsidR="00D878B1" w:rsidRPr="00347774" w14:paraId="540F528A" w14:textId="77777777" w:rsidTr="00766D25">
        <w:trPr>
          <w:trHeight w:val="397"/>
        </w:trPr>
        <w:tc>
          <w:tcPr>
            <w:tcW w:w="10191" w:type="dxa"/>
            <w:gridSpan w:val="7"/>
            <w:tcBorders>
              <w:top w:val="nil"/>
            </w:tcBorders>
            <w:shd w:val="clear" w:color="auto" w:fill="auto"/>
            <w:vAlign w:val="center"/>
          </w:tcPr>
          <w:p w14:paraId="254E9DFA" w14:textId="5CB490FA" w:rsidR="00D878B1" w:rsidRPr="00347774" w:rsidRDefault="00D878B1" w:rsidP="00D878B1">
            <w:pPr>
              <w:rPr>
                <w:rFonts w:asciiTheme="minorHAnsi" w:hAnsiTheme="minorHAnsi" w:cstheme="minorHAnsi"/>
                <w:b/>
                <w:bCs/>
                <w:color w:val="FFFFFF" w:themeColor="background1"/>
                <w:sz w:val="20"/>
                <w:szCs w:val="20"/>
              </w:rPr>
            </w:pPr>
            <w:r w:rsidRPr="00347774">
              <w:rPr>
                <w:noProof/>
                <w:sz w:val="20"/>
                <w:szCs w:val="20"/>
                <w:lang w:eastAsia="en-AU"/>
              </w:rPr>
              <w:drawing>
                <wp:inline distT="0" distB="0" distL="0" distR="0" wp14:anchorId="162AAD40" wp14:editId="5522862F">
                  <wp:extent cx="6122670" cy="984885"/>
                  <wp:effectExtent l="0" t="0" r="0" b="0"/>
                  <wp:docPr id="66" name="Chart 66">
                    <a:extLst xmlns:a="http://schemas.openxmlformats.org/drawingml/2006/main">
                      <a:ext uri="{FF2B5EF4-FFF2-40B4-BE49-F238E27FC236}">
                        <a16:creationId xmlns:a16="http://schemas.microsoft.com/office/drawing/2014/main" id="{7B32ABC0-7ECF-DE48-AF94-F3E638A2CB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tc>
      </w:tr>
      <w:tr w:rsidR="00A81226" w:rsidRPr="00347774" w14:paraId="43BC82D9" w14:textId="77777777" w:rsidTr="00F60542">
        <w:trPr>
          <w:gridAfter w:val="1"/>
          <w:wAfter w:w="141" w:type="dxa"/>
          <w:trHeight w:val="397"/>
        </w:trPr>
        <w:tc>
          <w:tcPr>
            <w:tcW w:w="10050" w:type="dxa"/>
            <w:gridSpan w:val="6"/>
            <w:shd w:val="clear" w:color="auto" w:fill="00587D"/>
            <w:vAlign w:val="center"/>
          </w:tcPr>
          <w:p w14:paraId="1A1C1E20" w14:textId="77777777" w:rsidR="00A81226" w:rsidRPr="00347774" w:rsidRDefault="00A81226" w:rsidP="00F60542">
            <w:pPr>
              <w:rPr>
                <w:b/>
                <w:bCs/>
                <w:color w:val="FFFFFF" w:themeColor="background1"/>
                <w:sz w:val="20"/>
                <w:szCs w:val="20"/>
              </w:rPr>
            </w:pPr>
            <w:r w:rsidRPr="00347774">
              <w:rPr>
                <w:b/>
                <w:bCs/>
                <w:color w:val="FFFFFF" w:themeColor="background1"/>
                <w:sz w:val="20"/>
                <w:szCs w:val="20"/>
              </w:rPr>
              <w:t>Asset Performance Assessment</w:t>
            </w:r>
          </w:p>
        </w:tc>
      </w:tr>
      <w:tr w:rsidR="00A81226" w:rsidRPr="00347774" w14:paraId="019DE59C" w14:textId="77777777" w:rsidTr="008A719C">
        <w:trPr>
          <w:gridAfter w:val="1"/>
          <w:wAfter w:w="141" w:type="dxa"/>
          <w:trHeight w:val="240"/>
        </w:trPr>
        <w:tc>
          <w:tcPr>
            <w:tcW w:w="4806" w:type="dxa"/>
            <w:gridSpan w:val="4"/>
            <w:shd w:val="clear" w:color="auto" w:fill="A6A6A6" w:themeFill="background1" w:themeFillShade="A6"/>
            <w:vAlign w:val="center"/>
          </w:tcPr>
          <w:p w14:paraId="31F494C7" w14:textId="77777777" w:rsidR="00A81226" w:rsidRPr="00347774" w:rsidRDefault="00A81226" w:rsidP="00F60542">
            <w:pPr>
              <w:jc w:val="center"/>
              <w:rPr>
                <w:b/>
                <w:bCs/>
                <w:color w:val="FFFFFF" w:themeColor="background1"/>
                <w:sz w:val="20"/>
                <w:szCs w:val="20"/>
              </w:rPr>
            </w:pPr>
            <w:r w:rsidRPr="00347774">
              <w:rPr>
                <w:b/>
                <w:bCs/>
                <w:color w:val="FFFFFF" w:themeColor="background1"/>
                <w:sz w:val="20"/>
                <w:szCs w:val="20"/>
              </w:rPr>
              <w:t>Current Performance</w:t>
            </w:r>
          </w:p>
        </w:tc>
        <w:tc>
          <w:tcPr>
            <w:tcW w:w="5244" w:type="dxa"/>
            <w:gridSpan w:val="2"/>
            <w:shd w:val="clear" w:color="auto" w:fill="A6A6A6" w:themeFill="background1" w:themeFillShade="A6"/>
            <w:vAlign w:val="center"/>
          </w:tcPr>
          <w:p w14:paraId="0EFC56E2" w14:textId="77777777" w:rsidR="00A81226" w:rsidRPr="00347774" w:rsidRDefault="00A81226" w:rsidP="00F60542">
            <w:pPr>
              <w:jc w:val="center"/>
              <w:rPr>
                <w:b/>
                <w:bCs/>
                <w:color w:val="FFFFFF" w:themeColor="background1"/>
                <w:sz w:val="20"/>
                <w:szCs w:val="20"/>
              </w:rPr>
            </w:pPr>
            <w:r w:rsidRPr="00347774">
              <w:rPr>
                <w:b/>
                <w:bCs/>
                <w:color w:val="FFFFFF" w:themeColor="background1"/>
                <w:sz w:val="20"/>
                <w:szCs w:val="20"/>
              </w:rPr>
              <w:t>Fit for the Future?</w:t>
            </w:r>
          </w:p>
        </w:tc>
      </w:tr>
      <w:tr w:rsidR="00A81226" w:rsidRPr="00347774" w14:paraId="2B9FE529" w14:textId="77777777" w:rsidTr="00C80C1D">
        <w:trPr>
          <w:gridAfter w:val="1"/>
          <w:wAfter w:w="141" w:type="dxa"/>
          <w:trHeight w:val="240"/>
        </w:trPr>
        <w:tc>
          <w:tcPr>
            <w:tcW w:w="4806" w:type="dxa"/>
            <w:gridSpan w:val="4"/>
            <w:shd w:val="clear" w:color="auto" w:fill="F9F9F9"/>
          </w:tcPr>
          <w:p w14:paraId="682DD002" w14:textId="007603BF" w:rsidR="00A81226" w:rsidRPr="00347774" w:rsidRDefault="00A81226" w:rsidP="00431ECE">
            <w:pPr>
              <w:jc w:val="both"/>
              <w:rPr>
                <w:noProof/>
                <w:sz w:val="20"/>
                <w:szCs w:val="20"/>
              </w:rPr>
            </w:pPr>
            <w:r w:rsidRPr="00347774">
              <w:rPr>
                <w:noProof/>
                <w:sz w:val="20"/>
                <w:szCs w:val="20"/>
              </w:rPr>
              <w:t>The current network of local road</w:t>
            </w:r>
            <w:r w:rsidR="00B31965">
              <w:rPr>
                <w:noProof/>
                <w:sz w:val="20"/>
                <w:szCs w:val="20"/>
              </w:rPr>
              <w:t>s</w:t>
            </w:r>
            <w:r w:rsidRPr="00347774">
              <w:rPr>
                <w:noProof/>
                <w:sz w:val="20"/>
                <w:szCs w:val="20"/>
              </w:rPr>
              <w:t xml:space="preserve"> and kerb</w:t>
            </w:r>
            <w:r w:rsidR="00B31965">
              <w:rPr>
                <w:noProof/>
                <w:sz w:val="20"/>
                <w:szCs w:val="20"/>
              </w:rPr>
              <w:t>s</w:t>
            </w:r>
            <w:r w:rsidRPr="00347774">
              <w:rPr>
                <w:noProof/>
                <w:sz w:val="20"/>
                <w:szCs w:val="20"/>
              </w:rPr>
              <w:t xml:space="preserve"> are performing very well </w:t>
            </w:r>
            <w:r w:rsidR="009651F1" w:rsidRPr="00347774">
              <w:rPr>
                <w:noProof/>
                <w:sz w:val="20"/>
                <w:szCs w:val="20"/>
              </w:rPr>
              <w:t>and have been pr</w:t>
            </w:r>
            <w:r w:rsidR="00B31965">
              <w:rPr>
                <w:noProof/>
                <w:sz w:val="20"/>
                <w:szCs w:val="20"/>
              </w:rPr>
              <w:t>og</w:t>
            </w:r>
            <w:r w:rsidR="009651F1" w:rsidRPr="00347774">
              <w:rPr>
                <w:noProof/>
                <w:sz w:val="20"/>
                <w:szCs w:val="20"/>
              </w:rPr>
              <w:t>ressively renewed over the past 10</w:t>
            </w:r>
            <w:r w:rsidR="000E7A07" w:rsidRPr="00347774">
              <w:rPr>
                <w:noProof/>
                <w:sz w:val="20"/>
                <w:szCs w:val="20"/>
              </w:rPr>
              <w:t>-20</w:t>
            </w:r>
            <w:r w:rsidR="009651F1" w:rsidRPr="00347774">
              <w:rPr>
                <w:noProof/>
                <w:sz w:val="20"/>
                <w:szCs w:val="20"/>
              </w:rPr>
              <w:t xml:space="preserve"> years to maintain and improve the overall network condition</w:t>
            </w:r>
            <w:r w:rsidRPr="00347774">
              <w:rPr>
                <w:noProof/>
                <w:sz w:val="20"/>
                <w:szCs w:val="20"/>
              </w:rPr>
              <w:t>. Significa</w:t>
            </w:r>
            <w:r w:rsidR="0053600F" w:rsidRPr="00347774">
              <w:rPr>
                <w:noProof/>
                <w:sz w:val="20"/>
                <w:szCs w:val="20"/>
              </w:rPr>
              <w:t>n</w:t>
            </w:r>
            <w:r w:rsidRPr="00347774">
              <w:rPr>
                <w:noProof/>
                <w:sz w:val="20"/>
                <w:szCs w:val="20"/>
              </w:rPr>
              <w:t xml:space="preserve">t investment continues to be allocated to maintaining a high level of service for </w:t>
            </w:r>
            <w:r w:rsidR="000E7A07" w:rsidRPr="00347774">
              <w:rPr>
                <w:noProof/>
                <w:sz w:val="20"/>
                <w:szCs w:val="20"/>
              </w:rPr>
              <w:t>the</w:t>
            </w:r>
            <w:r w:rsidRPr="00347774">
              <w:rPr>
                <w:noProof/>
                <w:sz w:val="20"/>
                <w:szCs w:val="20"/>
              </w:rPr>
              <w:t xml:space="preserve"> road network and this is reflective in  the</w:t>
            </w:r>
            <w:r w:rsidR="00B31965">
              <w:rPr>
                <w:noProof/>
                <w:sz w:val="20"/>
                <w:szCs w:val="20"/>
              </w:rPr>
              <w:t xml:space="preserve"> current</w:t>
            </w:r>
            <w:r w:rsidRPr="00347774">
              <w:rPr>
                <w:noProof/>
                <w:sz w:val="20"/>
                <w:szCs w:val="20"/>
              </w:rPr>
              <w:t xml:space="preserve"> asset condition profile</w:t>
            </w:r>
            <w:r w:rsidR="009651F1" w:rsidRPr="00347774">
              <w:rPr>
                <w:noProof/>
                <w:sz w:val="20"/>
                <w:szCs w:val="20"/>
              </w:rPr>
              <w:t>.</w:t>
            </w:r>
          </w:p>
          <w:p w14:paraId="03FF73AA" w14:textId="77777777" w:rsidR="009651F1" w:rsidRPr="00347774" w:rsidRDefault="009651F1" w:rsidP="00431ECE">
            <w:pPr>
              <w:jc w:val="both"/>
              <w:rPr>
                <w:noProof/>
                <w:sz w:val="20"/>
                <w:szCs w:val="20"/>
              </w:rPr>
            </w:pPr>
          </w:p>
          <w:p w14:paraId="217E4C6B" w14:textId="6148B127" w:rsidR="00A81226" w:rsidRPr="00347774" w:rsidRDefault="00A81226" w:rsidP="00431ECE">
            <w:pPr>
              <w:jc w:val="both"/>
              <w:rPr>
                <w:noProof/>
                <w:sz w:val="20"/>
                <w:szCs w:val="20"/>
              </w:rPr>
            </w:pPr>
            <w:r w:rsidRPr="00347774">
              <w:rPr>
                <w:noProof/>
                <w:sz w:val="20"/>
                <w:szCs w:val="20"/>
              </w:rPr>
              <w:t>Provision of car parking continues to be challenging as demand increases in and around</w:t>
            </w:r>
            <w:r w:rsidR="000E7A07" w:rsidRPr="00347774">
              <w:rPr>
                <w:noProof/>
                <w:sz w:val="20"/>
                <w:szCs w:val="20"/>
              </w:rPr>
              <w:t xml:space="preserve"> activity area</w:t>
            </w:r>
            <w:r w:rsidR="00FA4C0A">
              <w:rPr>
                <w:noProof/>
                <w:sz w:val="20"/>
                <w:szCs w:val="20"/>
              </w:rPr>
              <w:t>s</w:t>
            </w:r>
            <w:r w:rsidR="000E7A07" w:rsidRPr="00347774">
              <w:rPr>
                <w:noProof/>
                <w:sz w:val="20"/>
                <w:szCs w:val="20"/>
              </w:rPr>
              <w:t xml:space="preserve">, </w:t>
            </w:r>
            <w:r w:rsidR="00B24CD4" w:rsidRPr="00347774">
              <w:rPr>
                <w:noProof/>
                <w:sz w:val="20"/>
                <w:szCs w:val="20"/>
              </w:rPr>
              <w:t>business district</w:t>
            </w:r>
            <w:r w:rsidR="00FA4C0A">
              <w:rPr>
                <w:noProof/>
                <w:sz w:val="20"/>
                <w:szCs w:val="20"/>
              </w:rPr>
              <w:t>s</w:t>
            </w:r>
            <w:r w:rsidR="000E7A07" w:rsidRPr="00347774">
              <w:rPr>
                <w:noProof/>
                <w:sz w:val="20"/>
                <w:szCs w:val="20"/>
              </w:rPr>
              <w:t>, shopping and foreshore</w:t>
            </w:r>
            <w:r w:rsidR="00B24CD4" w:rsidRPr="00347774">
              <w:rPr>
                <w:noProof/>
                <w:sz w:val="20"/>
                <w:szCs w:val="20"/>
              </w:rPr>
              <w:t xml:space="preserve"> areas.</w:t>
            </w:r>
          </w:p>
          <w:p w14:paraId="054667F0" w14:textId="77777777" w:rsidR="00A81226" w:rsidRPr="00347774" w:rsidRDefault="00A81226" w:rsidP="0053600F">
            <w:pPr>
              <w:rPr>
                <w:noProof/>
                <w:sz w:val="20"/>
                <w:szCs w:val="20"/>
                <w:highlight w:val="yellow"/>
              </w:rPr>
            </w:pPr>
          </w:p>
        </w:tc>
        <w:tc>
          <w:tcPr>
            <w:tcW w:w="5244" w:type="dxa"/>
            <w:gridSpan w:val="2"/>
            <w:shd w:val="clear" w:color="auto" w:fill="F9F9F9"/>
          </w:tcPr>
          <w:p w14:paraId="16357004" w14:textId="2DA58989" w:rsidR="009651F1" w:rsidRPr="00347774" w:rsidRDefault="00B24CD4" w:rsidP="00431ECE">
            <w:pPr>
              <w:jc w:val="both"/>
              <w:rPr>
                <w:noProof/>
                <w:sz w:val="20"/>
                <w:szCs w:val="20"/>
              </w:rPr>
            </w:pPr>
            <w:r w:rsidRPr="00347774">
              <w:rPr>
                <w:noProof/>
                <w:sz w:val="20"/>
                <w:szCs w:val="20"/>
              </w:rPr>
              <w:t xml:space="preserve">The local road network and kerb assets are considered fit for the future. Continued integrated planning with </w:t>
            </w:r>
            <w:r w:rsidR="000E7A07" w:rsidRPr="00347774">
              <w:rPr>
                <w:noProof/>
                <w:sz w:val="20"/>
                <w:szCs w:val="20"/>
              </w:rPr>
              <w:t>higher use</w:t>
            </w:r>
            <w:r w:rsidRPr="00347774">
              <w:rPr>
                <w:noProof/>
                <w:sz w:val="20"/>
                <w:szCs w:val="20"/>
              </w:rPr>
              <w:t xml:space="preserve"> roads managed b</w:t>
            </w:r>
            <w:r w:rsidR="004370FA" w:rsidRPr="00347774">
              <w:rPr>
                <w:noProof/>
                <w:sz w:val="20"/>
                <w:szCs w:val="20"/>
              </w:rPr>
              <w:t>y</w:t>
            </w:r>
            <w:r w:rsidRPr="00347774">
              <w:rPr>
                <w:noProof/>
                <w:sz w:val="20"/>
                <w:szCs w:val="20"/>
              </w:rPr>
              <w:t xml:space="preserve"> State authori</w:t>
            </w:r>
            <w:r w:rsidR="000361FA" w:rsidRPr="00347774">
              <w:rPr>
                <w:noProof/>
                <w:sz w:val="20"/>
                <w:szCs w:val="20"/>
              </w:rPr>
              <w:t>ti</w:t>
            </w:r>
            <w:r w:rsidRPr="00347774">
              <w:rPr>
                <w:noProof/>
                <w:sz w:val="20"/>
                <w:szCs w:val="20"/>
              </w:rPr>
              <w:t xml:space="preserve">es </w:t>
            </w:r>
            <w:r w:rsidR="000E7A07" w:rsidRPr="00347774">
              <w:rPr>
                <w:noProof/>
                <w:sz w:val="20"/>
                <w:szCs w:val="20"/>
              </w:rPr>
              <w:t>is essential</w:t>
            </w:r>
            <w:r w:rsidRPr="00347774">
              <w:rPr>
                <w:noProof/>
                <w:sz w:val="20"/>
                <w:szCs w:val="20"/>
              </w:rPr>
              <w:t xml:space="preserve"> to ensure transport service levels are maintained throughout Frankston City Counci</w:t>
            </w:r>
            <w:r w:rsidR="0053600F" w:rsidRPr="00347774">
              <w:rPr>
                <w:noProof/>
                <w:sz w:val="20"/>
                <w:szCs w:val="20"/>
              </w:rPr>
              <w:t>l</w:t>
            </w:r>
            <w:r w:rsidRPr="00347774">
              <w:rPr>
                <w:noProof/>
                <w:sz w:val="20"/>
                <w:szCs w:val="20"/>
              </w:rPr>
              <w:t xml:space="preserve"> area.</w:t>
            </w:r>
            <w:r w:rsidR="009651F1" w:rsidRPr="00347774">
              <w:rPr>
                <w:noProof/>
                <w:sz w:val="20"/>
                <w:szCs w:val="20"/>
              </w:rPr>
              <w:t xml:space="preserve"> Continued investment in road and car </w:t>
            </w:r>
            <w:r w:rsidR="00B31965">
              <w:rPr>
                <w:noProof/>
                <w:sz w:val="20"/>
                <w:szCs w:val="20"/>
              </w:rPr>
              <w:t>pa</w:t>
            </w:r>
            <w:r w:rsidR="009651F1" w:rsidRPr="00347774">
              <w:rPr>
                <w:noProof/>
                <w:sz w:val="20"/>
                <w:szCs w:val="20"/>
              </w:rPr>
              <w:t>rk renewal is requ</w:t>
            </w:r>
            <w:r w:rsidR="00B31965">
              <w:rPr>
                <w:noProof/>
                <w:sz w:val="20"/>
                <w:szCs w:val="20"/>
              </w:rPr>
              <w:t>ir</w:t>
            </w:r>
            <w:r w:rsidR="009651F1" w:rsidRPr="00347774">
              <w:rPr>
                <w:noProof/>
                <w:sz w:val="20"/>
                <w:szCs w:val="20"/>
              </w:rPr>
              <w:t>ed to maintain the current level of service.</w:t>
            </w:r>
          </w:p>
          <w:p w14:paraId="5D259A4B" w14:textId="77777777" w:rsidR="009651F1" w:rsidRPr="00347774" w:rsidRDefault="009651F1" w:rsidP="00431ECE">
            <w:pPr>
              <w:jc w:val="both"/>
              <w:rPr>
                <w:noProof/>
                <w:sz w:val="20"/>
                <w:szCs w:val="20"/>
              </w:rPr>
            </w:pPr>
          </w:p>
          <w:p w14:paraId="790E109A" w14:textId="75D10C2A" w:rsidR="00A81226" w:rsidRPr="00347774" w:rsidRDefault="009651F1" w:rsidP="00431ECE">
            <w:pPr>
              <w:jc w:val="both"/>
              <w:rPr>
                <w:noProof/>
                <w:sz w:val="20"/>
                <w:szCs w:val="20"/>
                <w:highlight w:val="yellow"/>
              </w:rPr>
            </w:pPr>
            <w:r w:rsidRPr="00347774">
              <w:rPr>
                <w:noProof/>
                <w:sz w:val="20"/>
                <w:szCs w:val="20"/>
              </w:rPr>
              <w:t>Optimsation</w:t>
            </w:r>
            <w:r w:rsidR="00B24CD4" w:rsidRPr="00347774">
              <w:rPr>
                <w:noProof/>
                <w:sz w:val="20"/>
                <w:szCs w:val="20"/>
              </w:rPr>
              <w:t xml:space="preserve"> of </w:t>
            </w:r>
            <w:r w:rsidRPr="00347774">
              <w:rPr>
                <w:noProof/>
                <w:sz w:val="20"/>
                <w:szCs w:val="20"/>
              </w:rPr>
              <w:t>key</w:t>
            </w:r>
            <w:r w:rsidR="00B24CD4" w:rsidRPr="00347774">
              <w:rPr>
                <w:noProof/>
                <w:sz w:val="20"/>
                <w:szCs w:val="20"/>
              </w:rPr>
              <w:t xml:space="preserve"> off street car parks</w:t>
            </w:r>
            <w:r w:rsidRPr="00347774">
              <w:rPr>
                <w:noProof/>
                <w:sz w:val="20"/>
                <w:szCs w:val="20"/>
              </w:rPr>
              <w:t xml:space="preserve"> within the Franskton </w:t>
            </w:r>
            <w:r w:rsidR="00431ECE" w:rsidRPr="00347774">
              <w:rPr>
                <w:noProof/>
                <w:sz w:val="20"/>
                <w:szCs w:val="20"/>
              </w:rPr>
              <w:t>Central Activity Area</w:t>
            </w:r>
            <w:r w:rsidR="00B24CD4" w:rsidRPr="00347774">
              <w:rPr>
                <w:noProof/>
                <w:sz w:val="20"/>
                <w:szCs w:val="20"/>
              </w:rPr>
              <w:t xml:space="preserve"> is required to manage</w:t>
            </w:r>
            <w:r w:rsidR="000E7A07" w:rsidRPr="00347774">
              <w:rPr>
                <w:noProof/>
                <w:sz w:val="20"/>
                <w:szCs w:val="20"/>
              </w:rPr>
              <w:t xml:space="preserve"> increasing</w:t>
            </w:r>
            <w:r w:rsidR="00B24CD4" w:rsidRPr="00347774">
              <w:rPr>
                <w:noProof/>
                <w:sz w:val="20"/>
                <w:szCs w:val="20"/>
              </w:rPr>
              <w:t xml:space="preserve"> demand</w:t>
            </w:r>
            <w:r w:rsidR="00431ECE" w:rsidRPr="00347774">
              <w:rPr>
                <w:noProof/>
                <w:sz w:val="20"/>
                <w:szCs w:val="20"/>
              </w:rPr>
              <w:t>.</w:t>
            </w:r>
            <w:r w:rsidR="00B24CD4" w:rsidRPr="00347774">
              <w:rPr>
                <w:noProof/>
                <w:sz w:val="20"/>
                <w:szCs w:val="20"/>
              </w:rPr>
              <w:t xml:space="preserve"> </w:t>
            </w:r>
            <w:r w:rsidR="00431ECE" w:rsidRPr="00347774">
              <w:rPr>
                <w:noProof/>
                <w:sz w:val="20"/>
                <w:szCs w:val="20"/>
              </w:rPr>
              <w:t>T</w:t>
            </w:r>
            <w:r w:rsidR="00B24CD4" w:rsidRPr="00347774">
              <w:rPr>
                <w:noProof/>
                <w:sz w:val="20"/>
                <w:szCs w:val="20"/>
              </w:rPr>
              <w:t>his will conicide with the expansion of addi</w:t>
            </w:r>
            <w:r w:rsidRPr="00347774">
              <w:rPr>
                <w:noProof/>
                <w:sz w:val="20"/>
                <w:szCs w:val="20"/>
              </w:rPr>
              <w:t>ti</w:t>
            </w:r>
            <w:r w:rsidR="00B24CD4" w:rsidRPr="00347774">
              <w:rPr>
                <w:noProof/>
                <w:sz w:val="20"/>
                <w:szCs w:val="20"/>
              </w:rPr>
              <w:t>onal transport modes such as pedestrian</w:t>
            </w:r>
            <w:r w:rsidRPr="00347774">
              <w:rPr>
                <w:noProof/>
                <w:sz w:val="20"/>
                <w:szCs w:val="20"/>
              </w:rPr>
              <w:t xml:space="preserve"> and</w:t>
            </w:r>
            <w:r w:rsidR="00B24CD4" w:rsidRPr="00347774">
              <w:rPr>
                <w:noProof/>
                <w:sz w:val="20"/>
                <w:szCs w:val="20"/>
              </w:rPr>
              <w:t xml:space="preserve"> cycle paths to key business areas</w:t>
            </w:r>
            <w:r w:rsidR="00B31965">
              <w:rPr>
                <w:noProof/>
                <w:sz w:val="20"/>
                <w:szCs w:val="20"/>
              </w:rPr>
              <w:t>,</w:t>
            </w:r>
            <w:r w:rsidR="00B24CD4" w:rsidRPr="00347774">
              <w:rPr>
                <w:noProof/>
                <w:sz w:val="20"/>
                <w:szCs w:val="20"/>
              </w:rPr>
              <w:t xml:space="preserve"> </w:t>
            </w:r>
            <w:r w:rsidR="00744FB1" w:rsidRPr="00347774">
              <w:rPr>
                <w:noProof/>
                <w:sz w:val="20"/>
                <w:szCs w:val="20"/>
              </w:rPr>
              <w:t xml:space="preserve">to </w:t>
            </w:r>
            <w:r w:rsidRPr="00347774">
              <w:rPr>
                <w:noProof/>
                <w:sz w:val="20"/>
                <w:szCs w:val="20"/>
              </w:rPr>
              <w:t>manage</w:t>
            </w:r>
            <w:r w:rsidR="00B24CD4" w:rsidRPr="00347774">
              <w:rPr>
                <w:noProof/>
                <w:sz w:val="20"/>
                <w:szCs w:val="20"/>
              </w:rPr>
              <w:t xml:space="preserve"> the demand for off street car parking space</w:t>
            </w:r>
            <w:r w:rsidR="00F95F3E" w:rsidRPr="00347774">
              <w:rPr>
                <w:noProof/>
                <w:sz w:val="20"/>
                <w:szCs w:val="20"/>
              </w:rPr>
              <w:t xml:space="preserve"> and possibly the local road network as well</w:t>
            </w:r>
            <w:r w:rsidRPr="00347774">
              <w:rPr>
                <w:noProof/>
                <w:sz w:val="20"/>
                <w:szCs w:val="20"/>
              </w:rPr>
              <w:t>.</w:t>
            </w:r>
            <w:r w:rsidR="00B24CD4" w:rsidRPr="00347774">
              <w:rPr>
                <w:noProof/>
                <w:sz w:val="20"/>
                <w:szCs w:val="20"/>
              </w:rPr>
              <w:t xml:space="preserve"> </w:t>
            </w:r>
          </w:p>
        </w:tc>
      </w:tr>
    </w:tbl>
    <w:p w14:paraId="0DF658CD" w14:textId="77777777" w:rsidR="009651F1" w:rsidRPr="00347774" w:rsidRDefault="009651F1">
      <w:pPr>
        <w:rPr>
          <w:sz w:val="20"/>
          <w:szCs w:val="20"/>
        </w:rPr>
      </w:pPr>
    </w:p>
    <w:p w14:paraId="6B92180C" w14:textId="7BD3734D" w:rsidR="009651F1" w:rsidRPr="00347774" w:rsidRDefault="009651F1">
      <w:pPr>
        <w:rPr>
          <w:sz w:val="20"/>
          <w:szCs w:val="20"/>
        </w:rPr>
      </w:pPr>
      <w:r w:rsidRPr="00347774">
        <w:rPr>
          <w:sz w:val="20"/>
          <w:szCs w:val="20"/>
        </w:rPr>
        <w:br w:type="page"/>
      </w:r>
    </w:p>
    <w:p w14:paraId="05B3A800" w14:textId="77777777" w:rsidR="006201A4" w:rsidRPr="00347774" w:rsidRDefault="006201A4">
      <w:pPr>
        <w:rPr>
          <w:sz w:val="20"/>
          <w:szCs w:val="20"/>
        </w:rPr>
      </w:pPr>
    </w:p>
    <w:tbl>
      <w:tblPr>
        <w:tblStyle w:val="TableGrid"/>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3671"/>
        <w:gridCol w:w="3118"/>
        <w:gridCol w:w="3402"/>
      </w:tblGrid>
      <w:tr w:rsidR="009651F1" w:rsidRPr="00347774" w14:paraId="77EAB766" w14:textId="77777777" w:rsidTr="00F60542">
        <w:trPr>
          <w:trHeight w:val="397"/>
        </w:trPr>
        <w:tc>
          <w:tcPr>
            <w:tcW w:w="10191" w:type="dxa"/>
            <w:gridSpan w:val="3"/>
            <w:shd w:val="clear" w:color="auto" w:fill="00587D"/>
            <w:vAlign w:val="center"/>
          </w:tcPr>
          <w:p w14:paraId="0F7789B6" w14:textId="77777777" w:rsidR="009651F1" w:rsidRPr="00347774" w:rsidRDefault="009651F1" w:rsidP="00F60542">
            <w:pPr>
              <w:rPr>
                <w:sz w:val="20"/>
                <w:szCs w:val="20"/>
              </w:rPr>
            </w:pPr>
            <w:r w:rsidRPr="00347774">
              <w:rPr>
                <w:color w:val="FFFFFF" w:themeColor="background1"/>
                <w:sz w:val="20"/>
                <w:szCs w:val="20"/>
              </w:rPr>
              <w:t>Relevant Asset Activities</w:t>
            </w:r>
          </w:p>
        </w:tc>
      </w:tr>
      <w:tr w:rsidR="009651F1" w:rsidRPr="00347774" w14:paraId="38E53827" w14:textId="77777777" w:rsidTr="00F60542">
        <w:trPr>
          <w:trHeight w:val="397"/>
        </w:trPr>
        <w:tc>
          <w:tcPr>
            <w:tcW w:w="3671" w:type="dxa"/>
            <w:shd w:val="clear" w:color="auto" w:fill="C0D6DF"/>
            <w:vAlign w:val="center"/>
          </w:tcPr>
          <w:p w14:paraId="028AAB4F" w14:textId="77777777" w:rsidR="009651F1" w:rsidRPr="00347774" w:rsidRDefault="009651F1" w:rsidP="00F60542">
            <w:pPr>
              <w:jc w:val="center"/>
              <w:rPr>
                <w:b/>
                <w:bCs/>
                <w:sz w:val="20"/>
                <w:szCs w:val="20"/>
              </w:rPr>
            </w:pPr>
            <w:r w:rsidRPr="00347774">
              <w:rPr>
                <w:b/>
                <w:bCs/>
                <w:sz w:val="20"/>
                <w:szCs w:val="20"/>
              </w:rPr>
              <w:t>Non-discretionary – Operations and Maintenance</w:t>
            </w:r>
          </w:p>
        </w:tc>
        <w:tc>
          <w:tcPr>
            <w:tcW w:w="3118" w:type="dxa"/>
            <w:shd w:val="clear" w:color="auto" w:fill="C0D6DF"/>
            <w:vAlign w:val="center"/>
          </w:tcPr>
          <w:p w14:paraId="1CDAB4DE" w14:textId="77777777" w:rsidR="009651F1" w:rsidRPr="00347774" w:rsidRDefault="009651F1" w:rsidP="00F60542">
            <w:pPr>
              <w:jc w:val="center"/>
              <w:rPr>
                <w:b/>
                <w:bCs/>
                <w:sz w:val="20"/>
                <w:szCs w:val="20"/>
              </w:rPr>
            </w:pPr>
            <w:r w:rsidRPr="00347774">
              <w:rPr>
                <w:b/>
                <w:bCs/>
                <w:sz w:val="20"/>
                <w:szCs w:val="20"/>
              </w:rPr>
              <w:t>Non-discretionary – Renewal</w:t>
            </w:r>
          </w:p>
        </w:tc>
        <w:tc>
          <w:tcPr>
            <w:tcW w:w="3402" w:type="dxa"/>
            <w:shd w:val="clear" w:color="auto" w:fill="C0D6DF"/>
            <w:vAlign w:val="center"/>
          </w:tcPr>
          <w:p w14:paraId="0D5960DA" w14:textId="77777777" w:rsidR="009651F1" w:rsidRPr="00347774" w:rsidRDefault="009651F1" w:rsidP="00F60542">
            <w:pPr>
              <w:jc w:val="center"/>
              <w:rPr>
                <w:b/>
                <w:bCs/>
                <w:sz w:val="20"/>
                <w:szCs w:val="20"/>
              </w:rPr>
            </w:pPr>
            <w:r w:rsidRPr="00347774">
              <w:rPr>
                <w:b/>
                <w:bCs/>
                <w:sz w:val="20"/>
                <w:szCs w:val="20"/>
              </w:rPr>
              <w:t>Discretionary - Growth</w:t>
            </w:r>
          </w:p>
        </w:tc>
      </w:tr>
      <w:tr w:rsidR="009651F1" w:rsidRPr="00347774" w14:paraId="54A02AFE" w14:textId="77777777" w:rsidTr="00C80C1D">
        <w:tc>
          <w:tcPr>
            <w:tcW w:w="3671" w:type="dxa"/>
            <w:shd w:val="clear" w:color="auto" w:fill="F9F9F9"/>
          </w:tcPr>
          <w:p w14:paraId="4CA80968" w14:textId="65CF8467" w:rsidR="009651F1" w:rsidRPr="00347774" w:rsidRDefault="009651F1" w:rsidP="0045735A">
            <w:pPr>
              <w:pStyle w:val="ListParagraph"/>
              <w:numPr>
                <w:ilvl w:val="0"/>
                <w:numId w:val="9"/>
              </w:numPr>
              <w:ind w:right="23"/>
              <w:jc w:val="both"/>
              <w:rPr>
                <w:iCs w:val="0"/>
                <w:sz w:val="20"/>
                <w:szCs w:val="20"/>
              </w:rPr>
            </w:pPr>
            <w:r w:rsidRPr="00347774">
              <w:rPr>
                <w:iCs w:val="0"/>
                <w:sz w:val="20"/>
                <w:szCs w:val="20"/>
              </w:rPr>
              <w:t>Maintenance and repairs to roads such as patching potholes, crack sealing</w:t>
            </w:r>
          </w:p>
          <w:p w14:paraId="657DC16E" w14:textId="1C4C1D0D" w:rsidR="009651F1" w:rsidRPr="00347774" w:rsidRDefault="009651F1" w:rsidP="0045735A">
            <w:pPr>
              <w:pStyle w:val="ListParagraph"/>
              <w:numPr>
                <w:ilvl w:val="0"/>
                <w:numId w:val="9"/>
              </w:numPr>
              <w:ind w:right="23"/>
              <w:jc w:val="both"/>
              <w:rPr>
                <w:iCs w:val="0"/>
                <w:sz w:val="20"/>
                <w:szCs w:val="20"/>
              </w:rPr>
            </w:pPr>
            <w:r w:rsidRPr="00347774">
              <w:rPr>
                <w:iCs w:val="0"/>
                <w:sz w:val="20"/>
                <w:szCs w:val="20"/>
              </w:rPr>
              <w:t>Line marking</w:t>
            </w:r>
            <w:r w:rsidR="00274B73" w:rsidRPr="00347774">
              <w:rPr>
                <w:iCs w:val="0"/>
                <w:sz w:val="20"/>
                <w:szCs w:val="20"/>
              </w:rPr>
              <w:t xml:space="preserve"> and marking of car park bays</w:t>
            </w:r>
          </w:p>
          <w:p w14:paraId="24729352" w14:textId="3BC78984" w:rsidR="009651F1" w:rsidRPr="00347774" w:rsidRDefault="009651F1" w:rsidP="0045735A">
            <w:pPr>
              <w:pStyle w:val="ListParagraph"/>
              <w:numPr>
                <w:ilvl w:val="0"/>
                <w:numId w:val="9"/>
              </w:numPr>
              <w:ind w:right="23"/>
              <w:jc w:val="both"/>
              <w:rPr>
                <w:iCs w:val="0"/>
                <w:sz w:val="20"/>
                <w:szCs w:val="20"/>
              </w:rPr>
            </w:pPr>
            <w:r w:rsidRPr="00347774">
              <w:rPr>
                <w:iCs w:val="0"/>
                <w:sz w:val="20"/>
                <w:szCs w:val="20"/>
              </w:rPr>
              <w:t>Street sweeping</w:t>
            </w:r>
            <w:r w:rsidR="00274B73" w:rsidRPr="00347774">
              <w:rPr>
                <w:iCs w:val="0"/>
                <w:sz w:val="20"/>
                <w:szCs w:val="20"/>
              </w:rPr>
              <w:t>, cleaning and leaf removal</w:t>
            </w:r>
          </w:p>
          <w:p w14:paraId="5A8A7C04" w14:textId="70F35482" w:rsidR="009651F1" w:rsidRPr="00347774" w:rsidRDefault="009651F1" w:rsidP="0045735A">
            <w:pPr>
              <w:pStyle w:val="ListParagraph"/>
              <w:numPr>
                <w:ilvl w:val="0"/>
                <w:numId w:val="9"/>
              </w:numPr>
              <w:jc w:val="both"/>
              <w:rPr>
                <w:iCs w:val="0"/>
                <w:sz w:val="20"/>
                <w:szCs w:val="20"/>
              </w:rPr>
            </w:pPr>
            <w:r w:rsidRPr="00347774">
              <w:rPr>
                <w:iCs w:val="0"/>
                <w:sz w:val="20"/>
                <w:szCs w:val="20"/>
              </w:rPr>
              <w:t>Inspections of the road network</w:t>
            </w:r>
          </w:p>
        </w:tc>
        <w:tc>
          <w:tcPr>
            <w:tcW w:w="3118" w:type="dxa"/>
            <w:shd w:val="clear" w:color="auto" w:fill="F9F9F9"/>
          </w:tcPr>
          <w:p w14:paraId="0DC48D62" w14:textId="77777777" w:rsidR="009651F1" w:rsidRPr="00347774" w:rsidRDefault="009651F1" w:rsidP="0045735A">
            <w:pPr>
              <w:pStyle w:val="ListParagraph"/>
              <w:numPr>
                <w:ilvl w:val="0"/>
                <w:numId w:val="9"/>
              </w:numPr>
              <w:ind w:right="23"/>
              <w:jc w:val="both"/>
              <w:rPr>
                <w:iCs w:val="0"/>
                <w:sz w:val="20"/>
                <w:szCs w:val="20"/>
              </w:rPr>
            </w:pPr>
            <w:r w:rsidRPr="00347774">
              <w:rPr>
                <w:iCs w:val="0"/>
                <w:sz w:val="20"/>
                <w:szCs w:val="20"/>
              </w:rPr>
              <w:t>Resurfacing of existing roads</w:t>
            </w:r>
          </w:p>
          <w:p w14:paraId="4870999B" w14:textId="64C76ADF" w:rsidR="009651F1" w:rsidRPr="00347774" w:rsidRDefault="009651F1" w:rsidP="0045735A">
            <w:pPr>
              <w:pStyle w:val="ListParagraph"/>
              <w:numPr>
                <w:ilvl w:val="0"/>
                <w:numId w:val="9"/>
              </w:numPr>
              <w:ind w:right="23"/>
              <w:jc w:val="both"/>
              <w:rPr>
                <w:iCs w:val="0"/>
                <w:sz w:val="20"/>
                <w:szCs w:val="20"/>
              </w:rPr>
            </w:pPr>
            <w:r w:rsidRPr="00347774">
              <w:rPr>
                <w:iCs w:val="0"/>
                <w:sz w:val="20"/>
                <w:szCs w:val="20"/>
              </w:rPr>
              <w:t xml:space="preserve">Road reconstruction or major patching of road </w:t>
            </w:r>
            <w:r w:rsidR="00466263" w:rsidRPr="00347774">
              <w:rPr>
                <w:iCs w:val="0"/>
                <w:sz w:val="20"/>
                <w:szCs w:val="20"/>
              </w:rPr>
              <w:t xml:space="preserve">surface </w:t>
            </w:r>
          </w:p>
          <w:p w14:paraId="4952C615" w14:textId="77777777" w:rsidR="009651F1" w:rsidRPr="00347774" w:rsidRDefault="009651F1" w:rsidP="0045735A">
            <w:pPr>
              <w:pStyle w:val="ListParagraph"/>
              <w:numPr>
                <w:ilvl w:val="0"/>
                <w:numId w:val="9"/>
              </w:numPr>
              <w:ind w:right="23"/>
              <w:jc w:val="both"/>
              <w:rPr>
                <w:iCs w:val="0"/>
                <w:sz w:val="20"/>
                <w:szCs w:val="20"/>
              </w:rPr>
            </w:pPr>
            <w:r w:rsidRPr="00347774">
              <w:rPr>
                <w:iCs w:val="0"/>
                <w:sz w:val="20"/>
                <w:szCs w:val="20"/>
              </w:rPr>
              <w:t>Replacement of sections of kerb and channel in poor condition</w:t>
            </w:r>
          </w:p>
          <w:p w14:paraId="22C1A135" w14:textId="69F16197" w:rsidR="00466263" w:rsidRPr="00347774" w:rsidRDefault="00466263" w:rsidP="0045735A">
            <w:pPr>
              <w:pStyle w:val="ListParagraph"/>
              <w:numPr>
                <w:ilvl w:val="0"/>
                <w:numId w:val="9"/>
              </w:numPr>
              <w:ind w:right="23"/>
              <w:jc w:val="both"/>
              <w:rPr>
                <w:iCs w:val="0"/>
                <w:sz w:val="20"/>
                <w:szCs w:val="20"/>
              </w:rPr>
            </w:pPr>
            <w:r w:rsidRPr="00347774">
              <w:rPr>
                <w:iCs w:val="0"/>
                <w:sz w:val="20"/>
                <w:szCs w:val="20"/>
              </w:rPr>
              <w:t xml:space="preserve">Replacement of car park surface or significant areas of car </w:t>
            </w:r>
            <w:r w:rsidR="009F5E25" w:rsidRPr="00347774">
              <w:rPr>
                <w:iCs w:val="0"/>
                <w:sz w:val="20"/>
                <w:szCs w:val="20"/>
              </w:rPr>
              <w:t>parks</w:t>
            </w:r>
          </w:p>
        </w:tc>
        <w:tc>
          <w:tcPr>
            <w:tcW w:w="3402" w:type="dxa"/>
            <w:shd w:val="clear" w:color="auto" w:fill="F9F9F9"/>
          </w:tcPr>
          <w:p w14:paraId="7952362F" w14:textId="66265DA5" w:rsidR="009651F1" w:rsidRPr="00347774" w:rsidRDefault="009651F1" w:rsidP="0045735A">
            <w:pPr>
              <w:pStyle w:val="ListParagraph"/>
              <w:numPr>
                <w:ilvl w:val="0"/>
                <w:numId w:val="9"/>
              </w:numPr>
              <w:ind w:right="23"/>
              <w:jc w:val="both"/>
              <w:rPr>
                <w:iCs w:val="0"/>
                <w:sz w:val="20"/>
                <w:szCs w:val="20"/>
              </w:rPr>
            </w:pPr>
            <w:r w:rsidRPr="00347774">
              <w:rPr>
                <w:iCs w:val="0"/>
                <w:sz w:val="20"/>
                <w:szCs w:val="20"/>
              </w:rPr>
              <w:t>Road safety</w:t>
            </w:r>
            <w:r w:rsidR="00466263" w:rsidRPr="00347774">
              <w:rPr>
                <w:iCs w:val="0"/>
                <w:sz w:val="20"/>
                <w:szCs w:val="20"/>
              </w:rPr>
              <w:t xml:space="preserve"> and traffic management</w:t>
            </w:r>
            <w:r w:rsidRPr="00347774">
              <w:rPr>
                <w:iCs w:val="0"/>
                <w:sz w:val="20"/>
                <w:szCs w:val="20"/>
              </w:rPr>
              <w:t xml:space="preserve"> improvements</w:t>
            </w:r>
          </w:p>
          <w:p w14:paraId="61F5914C" w14:textId="77777777" w:rsidR="009651F1" w:rsidRPr="00347774" w:rsidRDefault="009651F1" w:rsidP="0045735A">
            <w:pPr>
              <w:pStyle w:val="ListParagraph"/>
              <w:numPr>
                <w:ilvl w:val="0"/>
                <w:numId w:val="9"/>
              </w:numPr>
              <w:ind w:right="23"/>
              <w:jc w:val="both"/>
              <w:rPr>
                <w:iCs w:val="0"/>
                <w:sz w:val="20"/>
                <w:szCs w:val="20"/>
              </w:rPr>
            </w:pPr>
            <w:r w:rsidRPr="00347774">
              <w:rPr>
                <w:iCs w:val="0"/>
                <w:sz w:val="20"/>
                <w:szCs w:val="20"/>
              </w:rPr>
              <w:t>Widening or duplication of existing roads</w:t>
            </w:r>
          </w:p>
          <w:p w14:paraId="24D403ED" w14:textId="68E363BF" w:rsidR="009651F1" w:rsidRPr="00347774" w:rsidRDefault="009651F1" w:rsidP="0045735A">
            <w:pPr>
              <w:pStyle w:val="ListParagraph"/>
              <w:numPr>
                <w:ilvl w:val="0"/>
                <w:numId w:val="9"/>
              </w:numPr>
              <w:ind w:right="23"/>
              <w:jc w:val="both"/>
              <w:rPr>
                <w:iCs w:val="0"/>
                <w:sz w:val="20"/>
                <w:szCs w:val="20"/>
              </w:rPr>
            </w:pPr>
            <w:r w:rsidRPr="00347774">
              <w:rPr>
                <w:iCs w:val="0"/>
                <w:sz w:val="20"/>
                <w:szCs w:val="20"/>
              </w:rPr>
              <w:t>Traffic calming treatments</w:t>
            </w:r>
          </w:p>
          <w:p w14:paraId="76768A4C" w14:textId="2B177B84" w:rsidR="00466263" w:rsidRPr="00347774" w:rsidRDefault="00466263" w:rsidP="0045735A">
            <w:pPr>
              <w:pStyle w:val="ListParagraph"/>
              <w:numPr>
                <w:ilvl w:val="0"/>
                <w:numId w:val="9"/>
              </w:numPr>
              <w:ind w:right="23"/>
              <w:jc w:val="both"/>
              <w:rPr>
                <w:iCs w:val="0"/>
                <w:sz w:val="20"/>
                <w:szCs w:val="20"/>
              </w:rPr>
            </w:pPr>
            <w:r w:rsidRPr="00347774">
              <w:rPr>
                <w:iCs w:val="0"/>
                <w:sz w:val="20"/>
                <w:szCs w:val="20"/>
              </w:rPr>
              <w:t>Construction of new or expanded car parking areas</w:t>
            </w:r>
          </w:p>
          <w:p w14:paraId="74A7637A" w14:textId="77777777" w:rsidR="009651F1" w:rsidRPr="00347774" w:rsidRDefault="009651F1" w:rsidP="0045735A">
            <w:pPr>
              <w:pStyle w:val="ListParagraph"/>
              <w:numPr>
                <w:ilvl w:val="0"/>
                <w:numId w:val="0"/>
              </w:numPr>
              <w:ind w:left="360" w:right="23"/>
              <w:jc w:val="both"/>
              <w:rPr>
                <w:iCs w:val="0"/>
                <w:sz w:val="20"/>
                <w:szCs w:val="20"/>
              </w:rPr>
            </w:pPr>
          </w:p>
        </w:tc>
      </w:tr>
      <w:tr w:rsidR="009651F1" w:rsidRPr="00347774" w14:paraId="122BE4EB" w14:textId="77777777" w:rsidTr="00F60542">
        <w:trPr>
          <w:trHeight w:val="397"/>
        </w:trPr>
        <w:tc>
          <w:tcPr>
            <w:tcW w:w="10191" w:type="dxa"/>
            <w:gridSpan w:val="3"/>
            <w:shd w:val="clear" w:color="auto" w:fill="00587D"/>
            <w:vAlign w:val="center"/>
          </w:tcPr>
          <w:p w14:paraId="1F9E2CDD" w14:textId="77777777" w:rsidR="009651F1" w:rsidRPr="00347774" w:rsidRDefault="009651F1" w:rsidP="00F60542">
            <w:pPr>
              <w:rPr>
                <w:sz w:val="20"/>
                <w:szCs w:val="20"/>
              </w:rPr>
            </w:pPr>
            <w:bookmarkStart w:id="104" w:name="OLE_LINK3"/>
            <w:bookmarkStart w:id="105" w:name="OLE_LINK4"/>
            <w:r w:rsidRPr="00347774">
              <w:rPr>
                <w:color w:val="FFFFFF" w:themeColor="background1"/>
                <w:sz w:val="20"/>
                <w:szCs w:val="20"/>
              </w:rPr>
              <w:t>Financial Projections</w:t>
            </w:r>
          </w:p>
        </w:tc>
      </w:tr>
    </w:tbl>
    <w:p w14:paraId="38F9BB8D" w14:textId="2F5AB3A8" w:rsidR="009651F1" w:rsidRPr="00347774" w:rsidRDefault="009651F1" w:rsidP="009A66E5">
      <w:pPr>
        <w:ind w:left="142"/>
        <w:jc w:val="both"/>
        <w:rPr>
          <w:sz w:val="20"/>
          <w:szCs w:val="20"/>
        </w:rPr>
      </w:pPr>
      <w:r w:rsidRPr="00347774">
        <w:rPr>
          <w:sz w:val="20"/>
          <w:szCs w:val="20"/>
        </w:rPr>
        <w:t>The great majority</w:t>
      </w:r>
      <w:r w:rsidR="009A66E5" w:rsidRPr="00347774">
        <w:rPr>
          <w:sz w:val="20"/>
          <w:szCs w:val="20"/>
        </w:rPr>
        <w:t xml:space="preserve"> of funding over the next 10 years</w:t>
      </w:r>
      <w:r w:rsidRPr="00347774">
        <w:rPr>
          <w:sz w:val="20"/>
          <w:szCs w:val="20"/>
        </w:rPr>
        <w:t xml:space="preserve"> is allocated to non-discretionary</w:t>
      </w:r>
      <w:r w:rsidR="009A66E5" w:rsidRPr="00347774">
        <w:rPr>
          <w:sz w:val="20"/>
          <w:szCs w:val="20"/>
        </w:rPr>
        <w:t xml:space="preserve"> </w:t>
      </w:r>
      <w:r w:rsidR="0045735A" w:rsidRPr="00347774">
        <w:rPr>
          <w:sz w:val="20"/>
          <w:szCs w:val="20"/>
        </w:rPr>
        <w:t>road and carpark</w:t>
      </w:r>
      <w:r w:rsidRPr="00347774">
        <w:rPr>
          <w:sz w:val="20"/>
          <w:szCs w:val="20"/>
        </w:rPr>
        <w:t xml:space="preserve"> operations</w:t>
      </w:r>
      <w:r w:rsidR="0045735A" w:rsidRPr="00347774">
        <w:rPr>
          <w:sz w:val="20"/>
          <w:szCs w:val="20"/>
        </w:rPr>
        <w:t xml:space="preserve">, </w:t>
      </w:r>
      <w:r w:rsidRPr="00347774">
        <w:rPr>
          <w:sz w:val="20"/>
          <w:szCs w:val="20"/>
        </w:rPr>
        <w:t>maintenance and renewal.</w:t>
      </w:r>
      <w:r w:rsidR="009A66E5" w:rsidRPr="00347774">
        <w:rPr>
          <w:sz w:val="20"/>
          <w:szCs w:val="20"/>
        </w:rPr>
        <w:t xml:space="preserve"> Programs to </w:t>
      </w:r>
      <w:r w:rsidR="002B3E0D" w:rsidRPr="00347774">
        <w:rPr>
          <w:sz w:val="20"/>
          <w:szCs w:val="20"/>
        </w:rPr>
        <w:t>enhance existing</w:t>
      </w:r>
      <w:r w:rsidR="009A66E5" w:rsidRPr="00347774">
        <w:rPr>
          <w:sz w:val="20"/>
          <w:szCs w:val="20"/>
        </w:rPr>
        <w:t xml:space="preserve"> car parking</w:t>
      </w:r>
      <w:r w:rsidR="002B3E0D" w:rsidRPr="00347774">
        <w:rPr>
          <w:sz w:val="20"/>
          <w:szCs w:val="20"/>
        </w:rPr>
        <w:t xml:space="preserve"> and </w:t>
      </w:r>
      <w:r w:rsidR="009A66E5" w:rsidRPr="00347774">
        <w:rPr>
          <w:sz w:val="20"/>
          <w:szCs w:val="20"/>
        </w:rPr>
        <w:t>various traffic management improvement</w:t>
      </w:r>
      <w:r w:rsidR="002B3E0D" w:rsidRPr="00347774">
        <w:rPr>
          <w:sz w:val="20"/>
          <w:szCs w:val="20"/>
        </w:rPr>
        <w:t xml:space="preserve">s </w:t>
      </w:r>
      <w:r w:rsidR="009750DF" w:rsidRPr="00347774">
        <w:rPr>
          <w:sz w:val="20"/>
          <w:szCs w:val="20"/>
        </w:rPr>
        <w:t>are proposed to improve</w:t>
      </w:r>
      <w:r w:rsidR="002B3E0D" w:rsidRPr="00347774">
        <w:rPr>
          <w:sz w:val="20"/>
          <w:szCs w:val="20"/>
        </w:rPr>
        <w:t xml:space="preserve"> accessibility,</w:t>
      </w:r>
      <w:r w:rsidR="009750DF" w:rsidRPr="00347774">
        <w:rPr>
          <w:sz w:val="20"/>
          <w:szCs w:val="20"/>
        </w:rPr>
        <w:t xml:space="preserve"> traffic </w:t>
      </w:r>
      <w:r w:rsidR="00270A7C" w:rsidRPr="00347774">
        <w:rPr>
          <w:sz w:val="20"/>
          <w:szCs w:val="20"/>
        </w:rPr>
        <w:t>flow</w:t>
      </w:r>
      <w:r w:rsidR="009750DF" w:rsidRPr="00347774">
        <w:rPr>
          <w:sz w:val="20"/>
          <w:szCs w:val="20"/>
        </w:rPr>
        <w:t xml:space="preserve"> and safe</w:t>
      </w:r>
      <w:r w:rsidR="00270A7C" w:rsidRPr="00347774">
        <w:rPr>
          <w:sz w:val="20"/>
          <w:szCs w:val="20"/>
        </w:rPr>
        <w:t>ty</w:t>
      </w:r>
      <w:r w:rsidR="009750DF" w:rsidRPr="00347774">
        <w:rPr>
          <w:sz w:val="20"/>
          <w:szCs w:val="20"/>
        </w:rPr>
        <w:t xml:space="preserve"> throughout the local road network.</w:t>
      </w:r>
      <w:r w:rsidR="004F06FA" w:rsidRPr="00347774">
        <w:rPr>
          <w:sz w:val="20"/>
          <w:szCs w:val="20"/>
        </w:rPr>
        <w:t xml:space="preserve"> </w:t>
      </w:r>
      <w:r w:rsidRPr="00347774">
        <w:rPr>
          <w:sz w:val="20"/>
          <w:szCs w:val="20"/>
        </w:rPr>
        <w:t>A steady funding increase is required for road</w:t>
      </w:r>
      <w:r w:rsidR="004F7A90" w:rsidRPr="00347774">
        <w:rPr>
          <w:sz w:val="20"/>
          <w:szCs w:val="20"/>
        </w:rPr>
        <w:t xml:space="preserve"> and carpark</w:t>
      </w:r>
      <w:r w:rsidRPr="00347774">
        <w:rPr>
          <w:sz w:val="20"/>
          <w:szCs w:val="20"/>
        </w:rPr>
        <w:t xml:space="preserve"> asset operations, maintenance and renewal over the forward 10 years to maintain </w:t>
      </w:r>
      <w:r w:rsidR="004F7A90" w:rsidRPr="00347774">
        <w:rPr>
          <w:sz w:val="20"/>
          <w:szCs w:val="20"/>
        </w:rPr>
        <w:t>assets</w:t>
      </w:r>
      <w:r w:rsidRPr="00347774">
        <w:rPr>
          <w:sz w:val="20"/>
          <w:szCs w:val="20"/>
        </w:rPr>
        <w:t xml:space="preserve"> to the current level of service.</w:t>
      </w:r>
    </w:p>
    <w:p w14:paraId="5F9CE231" w14:textId="77777777" w:rsidR="009651F1" w:rsidRPr="00347774" w:rsidRDefault="009651F1" w:rsidP="009651F1">
      <w:pPr>
        <w:rPr>
          <w:sz w:val="20"/>
          <w:szCs w:val="20"/>
        </w:rPr>
      </w:pPr>
    </w:p>
    <w:p w14:paraId="209E6711" w14:textId="08D4FA24" w:rsidR="009651F1" w:rsidRPr="00347774" w:rsidRDefault="00605589" w:rsidP="009651F1">
      <w:pPr>
        <w:rPr>
          <w:sz w:val="20"/>
          <w:szCs w:val="20"/>
        </w:rPr>
      </w:pPr>
      <w:r>
        <w:rPr>
          <w:noProof/>
          <w:lang w:eastAsia="en-AU"/>
        </w:rPr>
        <w:drawing>
          <wp:inline distT="0" distB="0" distL="0" distR="0" wp14:anchorId="6D8CFF28" wp14:editId="28828A26">
            <wp:extent cx="6372225" cy="2400300"/>
            <wp:effectExtent l="0" t="0" r="3175" b="0"/>
            <wp:docPr id="24" name="Chart 24">
              <a:extLst xmlns:a="http://schemas.openxmlformats.org/drawingml/2006/main">
                <a:ext uri="{FF2B5EF4-FFF2-40B4-BE49-F238E27FC236}">
                  <a16:creationId xmlns:a16="http://schemas.microsoft.com/office/drawing/2014/main" id="{D2D7EDE3-08CD-1341-98E8-C007445739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1"/>
              </a:graphicData>
            </a:graphic>
          </wp:inline>
        </w:drawing>
      </w:r>
    </w:p>
    <w:tbl>
      <w:tblPr>
        <w:tblStyle w:val="TableGrid"/>
        <w:tblW w:w="1006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278"/>
        <w:gridCol w:w="791"/>
        <w:gridCol w:w="791"/>
        <w:gridCol w:w="791"/>
        <w:gridCol w:w="791"/>
        <w:gridCol w:w="791"/>
        <w:gridCol w:w="791"/>
        <w:gridCol w:w="791"/>
        <w:gridCol w:w="791"/>
        <w:gridCol w:w="791"/>
        <w:gridCol w:w="791"/>
        <w:gridCol w:w="874"/>
      </w:tblGrid>
      <w:tr w:rsidR="009651F1" w:rsidRPr="00347774" w14:paraId="1BFD68A0" w14:textId="77777777" w:rsidTr="00053982">
        <w:trPr>
          <w:trHeight w:val="395"/>
        </w:trPr>
        <w:tc>
          <w:tcPr>
            <w:tcW w:w="10062" w:type="dxa"/>
            <w:gridSpan w:val="12"/>
            <w:shd w:val="clear" w:color="auto" w:fill="00587D"/>
            <w:vAlign w:val="center"/>
          </w:tcPr>
          <w:p w14:paraId="77E4B4EA" w14:textId="77777777" w:rsidR="009651F1" w:rsidRPr="00347774" w:rsidRDefault="009651F1" w:rsidP="00F60542">
            <w:pPr>
              <w:rPr>
                <w:rFonts w:asciiTheme="minorHAnsi" w:hAnsiTheme="minorHAnsi" w:cstheme="minorHAnsi"/>
                <w:b/>
                <w:bCs/>
                <w:sz w:val="20"/>
                <w:szCs w:val="20"/>
              </w:rPr>
            </w:pPr>
            <w:r w:rsidRPr="00347774">
              <w:rPr>
                <w:rFonts w:asciiTheme="minorHAnsi" w:hAnsiTheme="minorHAnsi" w:cstheme="minorHAnsi"/>
                <w:b/>
                <w:bCs/>
                <w:color w:val="FFFFFF" w:themeColor="background1"/>
                <w:sz w:val="20"/>
                <w:szCs w:val="20"/>
              </w:rPr>
              <w:t>Costs</w:t>
            </w:r>
          </w:p>
        </w:tc>
      </w:tr>
      <w:tr w:rsidR="009651F1" w:rsidRPr="00347774" w14:paraId="1275D484" w14:textId="77777777" w:rsidTr="00053982">
        <w:trPr>
          <w:trHeight w:val="20"/>
        </w:trPr>
        <w:tc>
          <w:tcPr>
            <w:tcW w:w="10062" w:type="dxa"/>
            <w:gridSpan w:val="12"/>
            <w:shd w:val="clear" w:color="auto" w:fill="auto"/>
          </w:tcPr>
          <w:p w14:paraId="63A38017" w14:textId="77777777" w:rsidR="009651F1" w:rsidRPr="00347774" w:rsidRDefault="009651F1" w:rsidP="00F60542">
            <w:pPr>
              <w:rPr>
                <w:rFonts w:asciiTheme="minorHAnsi" w:hAnsiTheme="minorHAnsi" w:cstheme="minorHAnsi"/>
                <w:sz w:val="20"/>
                <w:szCs w:val="20"/>
              </w:rPr>
            </w:pPr>
          </w:p>
        </w:tc>
      </w:tr>
      <w:tr w:rsidR="009609BC" w:rsidRPr="00347774" w14:paraId="2731ABD0" w14:textId="77777777" w:rsidTr="00053982">
        <w:trPr>
          <w:trHeight w:val="257"/>
        </w:trPr>
        <w:tc>
          <w:tcPr>
            <w:tcW w:w="1278" w:type="dxa"/>
            <w:shd w:val="clear" w:color="auto" w:fill="auto"/>
          </w:tcPr>
          <w:p w14:paraId="4D667D7B" w14:textId="77777777" w:rsidR="009609BC" w:rsidRPr="00347774" w:rsidRDefault="009609BC" w:rsidP="009609BC">
            <w:pPr>
              <w:rPr>
                <w:sz w:val="20"/>
                <w:szCs w:val="20"/>
              </w:rPr>
            </w:pPr>
          </w:p>
        </w:tc>
        <w:tc>
          <w:tcPr>
            <w:tcW w:w="791" w:type="dxa"/>
            <w:shd w:val="clear" w:color="auto" w:fill="BFBFBF" w:themeFill="background1" w:themeFillShade="BF"/>
          </w:tcPr>
          <w:p w14:paraId="498B4A10" w14:textId="77777777" w:rsidR="009609BC" w:rsidRPr="00347774" w:rsidRDefault="009609BC" w:rsidP="009609BC">
            <w:pPr>
              <w:jc w:val="center"/>
              <w:rPr>
                <w:b/>
                <w:bCs/>
                <w:sz w:val="20"/>
                <w:szCs w:val="20"/>
              </w:rPr>
            </w:pPr>
            <w:r w:rsidRPr="00347774">
              <w:rPr>
                <w:b/>
                <w:bCs/>
                <w:sz w:val="20"/>
                <w:szCs w:val="20"/>
              </w:rPr>
              <w:t>202</w:t>
            </w:r>
            <w:r>
              <w:rPr>
                <w:b/>
                <w:bCs/>
                <w:sz w:val="20"/>
                <w:szCs w:val="20"/>
              </w:rPr>
              <w:t>3</w:t>
            </w:r>
          </w:p>
          <w:p w14:paraId="4D4E0F15" w14:textId="7FA51A3B" w:rsidR="009609BC" w:rsidRPr="00347774"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31B250E5" w14:textId="77777777" w:rsidR="009609BC" w:rsidRPr="00347774" w:rsidRDefault="009609BC" w:rsidP="009609BC">
            <w:pPr>
              <w:jc w:val="center"/>
              <w:rPr>
                <w:b/>
                <w:bCs/>
                <w:sz w:val="20"/>
                <w:szCs w:val="20"/>
              </w:rPr>
            </w:pPr>
            <w:r w:rsidRPr="00347774">
              <w:rPr>
                <w:b/>
                <w:bCs/>
                <w:sz w:val="20"/>
                <w:szCs w:val="20"/>
              </w:rPr>
              <w:t>202</w:t>
            </w:r>
            <w:r>
              <w:rPr>
                <w:b/>
                <w:bCs/>
                <w:sz w:val="20"/>
                <w:szCs w:val="20"/>
              </w:rPr>
              <w:t>4</w:t>
            </w:r>
          </w:p>
          <w:p w14:paraId="56B499C7" w14:textId="20D637BC" w:rsidR="009609BC" w:rsidRPr="00347774"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067B9AF8" w14:textId="77777777" w:rsidR="009609BC" w:rsidRPr="00347774" w:rsidRDefault="009609BC" w:rsidP="009609BC">
            <w:pPr>
              <w:jc w:val="center"/>
              <w:rPr>
                <w:b/>
                <w:bCs/>
                <w:sz w:val="20"/>
                <w:szCs w:val="20"/>
              </w:rPr>
            </w:pPr>
            <w:r w:rsidRPr="00347774">
              <w:rPr>
                <w:b/>
                <w:bCs/>
                <w:sz w:val="20"/>
                <w:szCs w:val="20"/>
              </w:rPr>
              <w:t>202</w:t>
            </w:r>
            <w:r>
              <w:rPr>
                <w:b/>
                <w:bCs/>
                <w:sz w:val="20"/>
                <w:szCs w:val="20"/>
              </w:rPr>
              <w:t>5</w:t>
            </w:r>
          </w:p>
          <w:p w14:paraId="61B5A62C" w14:textId="4EF4D9D6" w:rsidR="009609BC" w:rsidRPr="00347774"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4CE6FB87" w14:textId="77777777" w:rsidR="009609BC" w:rsidRPr="00347774" w:rsidRDefault="009609BC" w:rsidP="009609BC">
            <w:pPr>
              <w:jc w:val="center"/>
              <w:rPr>
                <w:b/>
                <w:bCs/>
                <w:sz w:val="20"/>
                <w:szCs w:val="20"/>
              </w:rPr>
            </w:pPr>
            <w:r w:rsidRPr="00347774">
              <w:rPr>
                <w:b/>
                <w:bCs/>
                <w:sz w:val="20"/>
                <w:szCs w:val="20"/>
              </w:rPr>
              <w:t>202</w:t>
            </w:r>
            <w:r>
              <w:rPr>
                <w:b/>
                <w:bCs/>
                <w:sz w:val="20"/>
                <w:szCs w:val="20"/>
              </w:rPr>
              <w:t>6</w:t>
            </w:r>
          </w:p>
          <w:p w14:paraId="053AA4C5" w14:textId="544C453B" w:rsidR="009609BC" w:rsidRPr="00347774"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2465255A" w14:textId="77777777" w:rsidR="009609BC" w:rsidRPr="00347774" w:rsidRDefault="009609BC" w:rsidP="009609BC">
            <w:pPr>
              <w:jc w:val="center"/>
              <w:rPr>
                <w:b/>
                <w:bCs/>
                <w:sz w:val="20"/>
                <w:szCs w:val="20"/>
              </w:rPr>
            </w:pPr>
            <w:r w:rsidRPr="00347774">
              <w:rPr>
                <w:b/>
                <w:bCs/>
                <w:sz w:val="20"/>
                <w:szCs w:val="20"/>
              </w:rPr>
              <w:t>202</w:t>
            </w:r>
            <w:r>
              <w:rPr>
                <w:b/>
                <w:bCs/>
                <w:sz w:val="20"/>
                <w:szCs w:val="20"/>
              </w:rPr>
              <w:t>7</w:t>
            </w:r>
          </w:p>
          <w:p w14:paraId="01CB9BB9" w14:textId="5756C2AA" w:rsidR="009609BC" w:rsidRPr="00347774"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069D798D" w14:textId="77777777" w:rsidR="009609BC" w:rsidRPr="00347774" w:rsidRDefault="009609BC" w:rsidP="009609BC">
            <w:pPr>
              <w:jc w:val="center"/>
              <w:rPr>
                <w:b/>
                <w:bCs/>
                <w:sz w:val="20"/>
                <w:szCs w:val="20"/>
              </w:rPr>
            </w:pPr>
            <w:r w:rsidRPr="00347774">
              <w:rPr>
                <w:b/>
                <w:bCs/>
                <w:sz w:val="20"/>
                <w:szCs w:val="20"/>
              </w:rPr>
              <w:t>202</w:t>
            </w:r>
            <w:r>
              <w:rPr>
                <w:b/>
                <w:bCs/>
                <w:sz w:val="20"/>
                <w:szCs w:val="20"/>
              </w:rPr>
              <w:t>8</w:t>
            </w:r>
          </w:p>
          <w:p w14:paraId="55C895AA" w14:textId="624CCC18" w:rsidR="009609BC" w:rsidRPr="00347774"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79624DEA" w14:textId="77777777" w:rsidR="009609BC" w:rsidRPr="00347774" w:rsidRDefault="009609BC" w:rsidP="009609BC">
            <w:pPr>
              <w:jc w:val="center"/>
              <w:rPr>
                <w:b/>
                <w:bCs/>
                <w:sz w:val="20"/>
                <w:szCs w:val="20"/>
              </w:rPr>
            </w:pPr>
            <w:r w:rsidRPr="00347774">
              <w:rPr>
                <w:b/>
                <w:bCs/>
                <w:sz w:val="20"/>
                <w:szCs w:val="20"/>
              </w:rPr>
              <w:t>202</w:t>
            </w:r>
            <w:r>
              <w:rPr>
                <w:b/>
                <w:bCs/>
                <w:sz w:val="20"/>
                <w:szCs w:val="20"/>
              </w:rPr>
              <w:t>9</w:t>
            </w:r>
          </w:p>
          <w:p w14:paraId="45F68B33" w14:textId="4B540A96" w:rsidR="009609BC" w:rsidRPr="00347774"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5A0480B9" w14:textId="77777777" w:rsidR="009609BC" w:rsidRPr="00347774" w:rsidRDefault="009609BC" w:rsidP="009609BC">
            <w:pPr>
              <w:jc w:val="center"/>
              <w:rPr>
                <w:b/>
                <w:bCs/>
                <w:sz w:val="20"/>
                <w:szCs w:val="20"/>
              </w:rPr>
            </w:pPr>
            <w:r w:rsidRPr="00347774">
              <w:rPr>
                <w:b/>
                <w:bCs/>
                <w:sz w:val="20"/>
                <w:szCs w:val="20"/>
              </w:rPr>
              <w:t>20</w:t>
            </w:r>
            <w:r>
              <w:rPr>
                <w:b/>
                <w:bCs/>
                <w:sz w:val="20"/>
                <w:szCs w:val="20"/>
              </w:rPr>
              <w:t>30</w:t>
            </w:r>
          </w:p>
          <w:p w14:paraId="247E504E" w14:textId="79CB2FD1" w:rsidR="009609BC" w:rsidRPr="00347774"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3EE93376" w14:textId="77777777" w:rsidR="009609BC" w:rsidRPr="00347774" w:rsidRDefault="009609BC" w:rsidP="009609BC">
            <w:pPr>
              <w:jc w:val="center"/>
              <w:rPr>
                <w:b/>
                <w:bCs/>
                <w:sz w:val="20"/>
                <w:szCs w:val="20"/>
              </w:rPr>
            </w:pPr>
            <w:r w:rsidRPr="00347774">
              <w:rPr>
                <w:b/>
                <w:bCs/>
                <w:sz w:val="20"/>
                <w:szCs w:val="20"/>
              </w:rPr>
              <w:t>203</w:t>
            </w:r>
            <w:r>
              <w:rPr>
                <w:b/>
                <w:bCs/>
                <w:sz w:val="20"/>
                <w:szCs w:val="20"/>
              </w:rPr>
              <w:t>1</w:t>
            </w:r>
          </w:p>
          <w:p w14:paraId="2D2CDF40" w14:textId="13680872" w:rsidR="009609BC" w:rsidRPr="00347774" w:rsidRDefault="009609BC" w:rsidP="009609BC">
            <w:pPr>
              <w:jc w:val="center"/>
              <w:rPr>
                <w:sz w:val="20"/>
                <w:szCs w:val="20"/>
              </w:rPr>
            </w:pPr>
            <w:r w:rsidRPr="00347774">
              <w:rPr>
                <w:b/>
                <w:bCs/>
                <w:sz w:val="20"/>
                <w:szCs w:val="20"/>
              </w:rPr>
              <w:t>($’000)</w:t>
            </w:r>
          </w:p>
        </w:tc>
        <w:tc>
          <w:tcPr>
            <w:tcW w:w="791" w:type="dxa"/>
            <w:shd w:val="clear" w:color="auto" w:fill="BFBFBF" w:themeFill="background1" w:themeFillShade="BF"/>
          </w:tcPr>
          <w:p w14:paraId="61F0DBE3" w14:textId="77777777" w:rsidR="009609BC" w:rsidRPr="00347774" w:rsidRDefault="009609BC" w:rsidP="009609BC">
            <w:pPr>
              <w:jc w:val="center"/>
              <w:rPr>
                <w:b/>
                <w:bCs/>
                <w:sz w:val="20"/>
                <w:szCs w:val="20"/>
              </w:rPr>
            </w:pPr>
            <w:r w:rsidRPr="00347774">
              <w:rPr>
                <w:b/>
                <w:bCs/>
                <w:sz w:val="20"/>
                <w:szCs w:val="20"/>
              </w:rPr>
              <w:t>203</w:t>
            </w:r>
            <w:r>
              <w:rPr>
                <w:b/>
                <w:bCs/>
                <w:sz w:val="20"/>
                <w:szCs w:val="20"/>
              </w:rPr>
              <w:t>2</w:t>
            </w:r>
          </w:p>
          <w:p w14:paraId="3CA298A8" w14:textId="70308AE6" w:rsidR="009609BC" w:rsidRPr="00347774" w:rsidRDefault="009609BC" w:rsidP="009609BC">
            <w:pPr>
              <w:jc w:val="center"/>
              <w:rPr>
                <w:sz w:val="20"/>
                <w:szCs w:val="20"/>
              </w:rPr>
            </w:pPr>
            <w:r w:rsidRPr="00347774">
              <w:rPr>
                <w:b/>
                <w:bCs/>
                <w:sz w:val="20"/>
                <w:szCs w:val="20"/>
              </w:rPr>
              <w:t>($’000)</w:t>
            </w:r>
          </w:p>
        </w:tc>
        <w:tc>
          <w:tcPr>
            <w:tcW w:w="874" w:type="dxa"/>
            <w:shd w:val="clear" w:color="auto" w:fill="auto"/>
          </w:tcPr>
          <w:p w14:paraId="44C7270B" w14:textId="77777777" w:rsidR="009609BC" w:rsidRPr="00347774" w:rsidRDefault="009609BC" w:rsidP="009609BC">
            <w:pPr>
              <w:jc w:val="center"/>
              <w:rPr>
                <w:sz w:val="20"/>
                <w:szCs w:val="20"/>
              </w:rPr>
            </w:pPr>
          </w:p>
        </w:tc>
      </w:tr>
      <w:tr w:rsidR="004975D6" w:rsidRPr="00347774" w14:paraId="5A2F9568" w14:textId="77777777" w:rsidTr="009213A3">
        <w:trPr>
          <w:trHeight w:val="256"/>
        </w:trPr>
        <w:tc>
          <w:tcPr>
            <w:tcW w:w="1278" w:type="dxa"/>
            <w:shd w:val="clear" w:color="auto" w:fill="BFBFBF" w:themeFill="background1" w:themeFillShade="BF"/>
          </w:tcPr>
          <w:p w14:paraId="7EB62D24" w14:textId="77777777" w:rsidR="004975D6" w:rsidRPr="00347774" w:rsidRDefault="004975D6" w:rsidP="009213A3">
            <w:pPr>
              <w:rPr>
                <w:sz w:val="20"/>
                <w:szCs w:val="20"/>
              </w:rPr>
            </w:pPr>
            <w:r w:rsidRPr="00347774">
              <w:rPr>
                <w:sz w:val="20"/>
                <w:szCs w:val="20"/>
              </w:rPr>
              <w:t>Operations/ Maintenance</w:t>
            </w:r>
          </w:p>
        </w:tc>
        <w:tc>
          <w:tcPr>
            <w:tcW w:w="791" w:type="dxa"/>
            <w:shd w:val="clear" w:color="auto" w:fill="F9F9F9"/>
            <w:vAlign w:val="bottom"/>
          </w:tcPr>
          <w:p w14:paraId="2DEEAED9" w14:textId="77777777" w:rsidR="004975D6" w:rsidRPr="00406ECB" w:rsidRDefault="004975D6" w:rsidP="009213A3">
            <w:pPr>
              <w:jc w:val="center"/>
              <w:rPr>
                <w:sz w:val="20"/>
                <w:szCs w:val="20"/>
              </w:rPr>
            </w:pPr>
            <w:r w:rsidRPr="00406ECB">
              <w:rPr>
                <w:sz w:val="20"/>
                <w:szCs w:val="20"/>
              </w:rPr>
              <w:t>3039</w:t>
            </w:r>
          </w:p>
        </w:tc>
        <w:tc>
          <w:tcPr>
            <w:tcW w:w="791" w:type="dxa"/>
            <w:shd w:val="clear" w:color="auto" w:fill="F9F9F9"/>
            <w:vAlign w:val="bottom"/>
          </w:tcPr>
          <w:p w14:paraId="38B67C8B" w14:textId="77777777" w:rsidR="004975D6" w:rsidRPr="00406ECB" w:rsidRDefault="004975D6" w:rsidP="009213A3">
            <w:pPr>
              <w:jc w:val="center"/>
              <w:rPr>
                <w:sz w:val="20"/>
                <w:szCs w:val="20"/>
              </w:rPr>
            </w:pPr>
            <w:r w:rsidRPr="00406ECB">
              <w:rPr>
                <w:sz w:val="20"/>
                <w:szCs w:val="20"/>
              </w:rPr>
              <w:t>3100</w:t>
            </w:r>
          </w:p>
        </w:tc>
        <w:tc>
          <w:tcPr>
            <w:tcW w:w="791" w:type="dxa"/>
            <w:shd w:val="clear" w:color="auto" w:fill="F9F9F9"/>
            <w:vAlign w:val="bottom"/>
          </w:tcPr>
          <w:p w14:paraId="4BD4C5CC" w14:textId="77777777" w:rsidR="004975D6" w:rsidRPr="00406ECB" w:rsidRDefault="004975D6" w:rsidP="009213A3">
            <w:pPr>
              <w:jc w:val="center"/>
              <w:rPr>
                <w:sz w:val="20"/>
                <w:szCs w:val="20"/>
              </w:rPr>
            </w:pPr>
            <w:r w:rsidRPr="00406ECB">
              <w:rPr>
                <w:sz w:val="20"/>
                <w:szCs w:val="20"/>
              </w:rPr>
              <w:t>3162</w:t>
            </w:r>
          </w:p>
        </w:tc>
        <w:tc>
          <w:tcPr>
            <w:tcW w:w="791" w:type="dxa"/>
            <w:shd w:val="clear" w:color="auto" w:fill="F9F9F9"/>
            <w:vAlign w:val="bottom"/>
          </w:tcPr>
          <w:p w14:paraId="3CB51321" w14:textId="77777777" w:rsidR="004975D6" w:rsidRPr="00406ECB" w:rsidRDefault="004975D6" w:rsidP="009213A3">
            <w:pPr>
              <w:jc w:val="center"/>
              <w:rPr>
                <w:sz w:val="20"/>
                <w:szCs w:val="20"/>
              </w:rPr>
            </w:pPr>
            <w:r w:rsidRPr="00406ECB">
              <w:rPr>
                <w:sz w:val="20"/>
                <w:szCs w:val="20"/>
              </w:rPr>
              <w:t>3225</w:t>
            </w:r>
          </w:p>
        </w:tc>
        <w:tc>
          <w:tcPr>
            <w:tcW w:w="791" w:type="dxa"/>
            <w:shd w:val="clear" w:color="auto" w:fill="F9F9F9"/>
            <w:vAlign w:val="bottom"/>
          </w:tcPr>
          <w:p w14:paraId="09ABA1AC" w14:textId="77777777" w:rsidR="004975D6" w:rsidRPr="00406ECB" w:rsidRDefault="004975D6" w:rsidP="009213A3">
            <w:pPr>
              <w:jc w:val="center"/>
              <w:rPr>
                <w:sz w:val="20"/>
                <w:szCs w:val="20"/>
              </w:rPr>
            </w:pPr>
            <w:r w:rsidRPr="00406ECB">
              <w:rPr>
                <w:sz w:val="20"/>
                <w:szCs w:val="20"/>
              </w:rPr>
              <w:t>3290</w:t>
            </w:r>
          </w:p>
        </w:tc>
        <w:tc>
          <w:tcPr>
            <w:tcW w:w="791" w:type="dxa"/>
            <w:shd w:val="clear" w:color="auto" w:fill="F9F9F9"/>
            <w:vAlign w:val="bottom"/>
          </w:tcPr>
          <w:p w14:paraId="1865FE4E" w14:textId="77777777" w:rsidR="004975D6" w:rsidRPr="00406ECB" w:rsidRDefault="004975D6" w:rsidP="009213A3">
            <w:pPr>
              <w:jc w:val="center"/>
              <w:rPr>
                <w:sz w:val="20"/>
                <w:szCs w:val="20"/>
              </w:rPr>
            </w:pPr>
            <w:r w:rsidRPr="00406ECB">
              <w:rPr>
                <w:sz w:val="20"/>
                <w:szCs w:val="20"/>
              </w:rPr>
              <w:t>3355</w:t>
            </w:r>
          </w:p>
        </w:tc>
        <w:tc>
          <w:tcPr>
            <w:tcW w:w="791" w:type="dxa"/>
            <w:shd w:val="clear" w:color="auto" w:fill="F9F9F9"/>
            <w:vAlign w:val="bottom"/>
          </w:tcPr>
          <w:p w14:paraId="1BD9C05E" w14:textId="77777777" w:rsidR="004975D6" w:rsidRPr="00406ECB" w:rsidRDefault="004975D6" w:rsidP="009213A3">
            <w:pPr>
              <w:jc w:val="center"/>
              <w:rPr>
                <w:sz w:val="20"/>
                <w:szCs w:val="20"/>
              </w:rPr>
            </w:pPr>
            <w:r w:rsidRPr="00406ECB">
              <w:rPr>
                <w:sz w:val="20"/>
                <w:szCs w:val="20"/>
              </w:rPr>
              <w:t>3422</w:t>
            </w:r>
          </w:p>
        </w:tc>
        <w:tc>
          <w:tcPr>
            <w:tcW w:w="791" w:type="dxa"/>
            <w:shd w:val="clear" w:color="auto" w:fill="F9F9F9"/>
            <w:vAlign w:val="bottom"/>
          </w:tcPr>
          <w:p w14:paraId="0BB59B50" w14:textId="77777777" w:rsidR="004975D6" w:rsidRPr="00406ECB" w:rsidRDefault="004975D6" w:rsidP="009213A3">
            <w:pPr>
              <w:jc w:val="center"/>
              <w:rPr>
                <w:sz w:val="20"/>
                <w:szCs w:val="20"/>
              </w:rPr>
            </w:pPr>
            <w:r w:rsidRPr="00406ECB">
              <w:rPr>
                <w:sz w:val="20"/>
                <w:szCs w:val="20"/>
              </w:rPr>
              <w:t>3491</w:t>
            </w:r>
          </w:p>
        </w:tc>
        <w:tc>
          <w:tcPr>
            <w:tcW w:w="791" w:type="dxa"/>
            <w:shd w:val="clear" w:color="auto" w:fill="F9F9F9"/>
            <w:vAlign w:val="bottom"/>
          </w:tcPr>
          <w:p w14:paraId="5113F246" w14:textId="77777777" w:rsidR="004975D6" w:rsidRPr="00406ECB" w:rsidRDefault="004975D6" w:rsidP="009213A3">
            <w:pPr>
              <w:jc w:val="center"/>
              <w:rPr>
                <w:sz w:val="20"/>
                <w:szCs w:val="20"/>
              </w:rPr>
            </w:pPr>
            <w:r w:rsidRPr="00406ECB">
              <w:rPr>
                <w:sz w:val="20"/>
                <w:szCs w:val="20"/>
              </w:rPr>
              <w:t>3561</w:t>
            </w:r>
          </w:p>
        </w:tc>
        <w:tc>
          <w:tcPr>
            <w:tcW w:w="791" w:type="dxa"/>
            <w:shd w:val="clear" w:color="auto" w:fill="F9F9F9"/>
            <w:vAlign w:val="bottom"/>
          </w:tcPr>
          <w:p w14:paraId="054259B3" w14:textId="77777777" w:rsidR="004975D6" w:rsidRPr="00406ECB" w:rsidRDefault="004975D6" w:rsidP="009213A3">
            <w:pPr>
              <w:jc w:val="center"/>
              <w:rPr>
                <w:sz w:val="20"/>
                <w:szCs w:val="20"/>
              </w:rPr>
            </w:pPr>
            <w:r w:rsidRPr="00406ECB">
              <w:rPr>
                <w:sz w:val="20"/>
                <w:szCs w:val="20"/>
              </w:rPr>
              <w:t>3632</w:t>
            </w:r>
          </w:p>
        </w:tc>
        <w:tc>
          <w:tcPr>
            <w:tcW w:w="874" w:type="dxa"/>
            <w:shd w:val="clear" w:color="auto" w:fill="BFBFBF" w:themeFill="background1" w:themeFillShade="BF"/>
            <w:vAlign w:val="bottom"/>
          </w:tcPr>
          <w:p w14:paraId="5D77DB94" w14:textId="77777777" w:rsidR="004975D6" w:rsidRPr="00406ECB" w:rsidRDefault="004975D6" w:rsidP="009213A3">
            <w:pPr>
              <w:jc w:val="center"/>
              <w:rPr>
                <w:b/>
                <w:bCs/>
                <w:sz w:val="20"/>
                <w:szCs w:val="20"/>
              </w:rPr>
            </w:pPr>
            <w:r w:rsidRPr="00406ECB">
              <w:rPr>
                <w:b/>
                <w:bCs/>
                <w:sz w:val="20"/>
                <w:szCs w:val="20"/>
              </w:rPr>
              <w:t>33277</w:t>
            </w:r>
          </w:p>
        </w:tc>
      </w:tr>
      <w:tr w:rsidR="00406ECB" w:rsidRPr="00347774" w14:paraId="1160AEFA" w14:textId="77777777" w:rsidTr="00053982">
        <w:trPr>
          <w:trHeight w:val="257"/>
        </w:trPr>
        <w:tc>
          <w:tcPr>
            <w:tcW w:w="1278" w:type="dxa"/>
            <w:shd w:val="clear" w:color="auto" w:fill="BFBFBF" w:themeFill="background1" w:themeFillShade="BF"/>
          </w:tcPr>
          <w:p w14:paraId="379903BC" w14:textId="77777777" w:rsidR="00406ECB" w:rsidRPr="00347774" w:rsidRDefault="00406ECB" w:rsidP="00406ECB">
            <w:pPr>
              <w:rPr>
                <w:sz w:val="20"/>
                <w:szCs w:val="20"/>
              </w:rPr>
            </w:pPr>
            <w:r w:rsidRPr="00347774">
              <w:rPr>
                <w:sz w:val="20"/>
                <w:szCs w:val="20"/>
              </w:rPr>
              <w:t>Renewal</w:t>
            </w:r>
          </w:p>
        </w:tc>
        <w:tc>
          <w:tcPr>
            <w:tcW w:w="791" w:type="dxa"/>
            <w:shd w:val="clear" w:color="auto" w:fill="F9F9F9"/>
            <w:vAlign w:val="bottom"/>
          </w:tcPr>
          <w:p w14:paraId="04310D7B" w14:textId="0EEEDF0C" w:rsidR="00406ECB" w:rsidRPr="00406ECB" w:rsidRDefault="00406ECB" w:rsidP="00406ECB">
            <w:pPr>
              <w:jc w:val="center"/>
              <w:rPr>
                <w:sz w:val="20"/>
                <w:szCs w:val="20"/>
              </w:rPr>
            </w:pPr>
            <w:r w:rsidRPr="00406ECB">
              <w:rPr>
                <w:sz w:val="20"/>
                <w:szCs w:val="20"/>
              </w:rPr>
              <w:t>4940</w:t>
            </w:r>
          </w:p>
        </w:tc>
        <w:tc>
          <w:tcPr>
            <w:tcW w:w="791" w:type="dxa"/>
            <w:shd w:val="clear" w:color="auto" w:fill="F9F9F9"/>
            <w:vAlign w:val="bottom"/>
          </w:tcPr>
          <w:p w14:paraId="68DED46A" w14:textId="0C4FD3D9" w:rsidR="00406ECB" w:rsidRPr="00406ECB" w:rsidRDefault="00406ECB" w:rsidP="00406ECB">
            <w:pPr>
              <w:jc w:val="center"/>
              <w:rPr>
                <w:sz w:val="20"/>
                <w:szCs w:val="20"/>
              </w:rPr>
            </w:pPr>
            <w:r w:rsidRPr="00406ECB">
              <w:rPr>
                <w:sz w:val="20"/>
                <w:szCs w:val="20"/>
              </w:rPr>
              <w:t>5476</w:t>
            </w:r>
          </w:p>
        </w:tc>
        <w:tc>
          <w:tcPr>
            <w:tcW w:w="791" w:type="dxa"/>
            <w:shd w:val="clear" w:color="auto" w:fill="F9F9F9"/>
            <w:vAlign w:val="bottom"/>
          </w:tcPr>
          <w:p w14:paraId="4787D135" w14:textId="378328C9" w:rsidR="00406ECB" w:rsidRPr="00406ECB" w:rsidRDefault="00406ECB" w:rsidP="00406ECB">
            <w:pPr>
              <w:jc w:val="center"/>
              <w:rPr>
                <w:sz w:val="20"/>
                <w:szCs w:val="20"/>
              </w:rPr>
            </w:pPr>
            <w:r w:rsidRPr="00406ECB">
              <w:rPr>
                <w:sz w:val="20"/>
                <w:szCs w:val="20"/>
              </w:rPr>
              <w:t>5301</w:t>
            </w:r>
          </w:p>
        </w:tc>
        <w:tc>
          <w:tcPr>
            <w:tcW w:w="791" w:type="dxa"/>
            <w:shd w:val="clear" w:color="auto" w:fill="F9F9F9"/>
            <w:vAlign w:val="bottom"/>
          </w:tcPr>
          <w:p w14:paraId="4071AAE8" w14:textId="1C3653F1" w:rsidR="00406ECB" w:rsidRPr="00406ECB" w:rsidRDefault="00406ECB" w:rsidP="00406ECB">
            <w:pPr>
              <w:jc w:val="center"/>
              <w:rPr>
                <w:sz w:val="20"/>
                <w:szCs w:val="20"/>
              </w:rPr>
            </w:pPr>
            <w:r w:rsidRPr="00406ECB">
              <w:rPr>
                <w:sz w:val="20"/>
                <w:szCs w:val="20"/>
              </w:rPr>
              <w:t>4824</w:t>
            </w:r>
          </w:p>
        </w:tc>
        <w:tc>
          <w:tcPr>
            <w:tcW w:w="791" w:type="dxa"/>
            <w:shd w:val="clear" w:color="auto" w:fill="F9F9F9"/>
            <w:vAlign w:val="bottom"/>
          </w:tcPr>
          <w:p w14:paraId="63B65926" w14:textId="6D168FAC" w:rsidR="00406ECB" w:rsidRPr="00406ECB" w:rsidRDefault="00406ECB" w:rsidP="00406ECB">
            <w:pPr>
              <w:jc w:val="center"/>
              <w:rPr>
                <w:sz w:val="20"/>
                <w:szCs w:val="20"/>
              </w:rPr>
            </w:pPr>
            <w:r w:rsidRPr="00406ECB">
              <w:rPr>
                <w:sz w:val="20"/>
                <w:szCs w:val="20"/>
              </w:rPr>
              <w:t>5159</w:t>
            </w:r>
          </w:p>
        </w:tc>
        <w:tc>
          <w:tcPr>
            <w:tcW w:w="791" w:type="dxa"/>
            <w:shd w:val="clear" w:color="auto" w:fill="F9F9F9"/>
            <w:vAlign w:val="bottom"/>
          </w:tcPr>
          <w:p w14:paraId="658702F5" w14:textId="38C7E83D" w:rsidR="00406ECB" w:rsidRPr="00406ECB" w:rsidRDefault="00406ECB" w:rsidP="00406ECB">
            <w:pPr>
              <w:jc w:val="center"/>
              <w:rPr>
                <w:sz w:val="20"/>
                <w:szCs w:val="20"/>
              </w:rPr>
            </w:pPr>
            <w:r w:rsidRPr="00406ECB">
              <w:rPr>
                <w:sz w:val="20"/>
                <w:szCs w:val="20"/>
              </w:rPr>
              <w:t>5868</w:t>
            </w:r>
          </w:p>
        </w:tc>
        <w:tc>
          <w:tcPr>
            <w:tcW w:w="791" w:type="dxa"/>
            <w:shd w:val="clear" w:color="auto" w:fill="F9F9F9"/>
            <w:vAlign w:val="bottom"/>
          </w:tcPr>
          <w:p w14:paraId="07897063" w14:textId="75DF037E" w:rsidR="00406ECB" w:rsidRPr="00406ECB" w:rsidRDefault="00406ECB" w:rsidP="00406ECB">
            <w:pPr>
              <w:jc w:val="center"/>
              <w:rPr>
                <w:sz w:val="20"/>
                <w:szCs w:val="20"/>
              </w:rPr>
            </w:pPr>
            <w:r w:rsidRPr="00406ECB">
              <w:rPr>
                <w:sz w:val="20"/>
                <w:szCs w:val="20"/>
              </w:rPr>
              <w:t>6076</w:t>
            </w:r>
          </w:p>
        </w:tc>
        <w:tc>
          <w:tcPr>
            <w:tcW w:w="791" w:type="dxa"/>
            <w:shd w:val="clear" w:color="auto" w:fill="F9F9F9"/>
            <w:vAlign w:val="bottom"/>
          </w:tcPr>
          <w:p w14:paraId="3EA93159" w14:textId="1E04D170" w:rsidR="00406ECB" w:rsidRPr="00406ECB" w:rsidRDefault="00406ECB" w:rsidP="00406ECB">
            <w:pPr>
              <w:jc w:val="center"/>
              <w:rPr>
                <w:sz w:val="20"/>
                <w:szCs w:val="20"/>
              </w:rPr>
            </w:pPr>
            <w:r w:rsidRPr="00406ECB">
              <w:rPr>
                <w:sz w:val="20"/>
                <w:szCs w:val="20"/>
              </w:rPr>
              <w:t>5811</w:t>
            </w:r>
          </w:p>
        </w:tc>
        <w:tc>
          <w:tcPr>
            <w:tcW w:w="791" w:type="dxa"/>
            <w:shd w:val="clear" w:color="auto" w:fill="F9F9F9"/>
            <w:vAlign w:val="bottom"/>
          </w:tcPr>
          <w:p w14:paraId="7BD703B0" w14:textId="649F5DEB" w:rsidR="00406ECB" w:rsidRPr="00406ECB" w:rsidRDefault="00406ECB" w:rsidP="00406ECB">
            <w:pPr>
              <w:jc w:val="center"/>
              <w:rPr>
                <w:sz w:val="20"/>
                <w:szCs w:val="20"/>
              </w:rPr>
            </w:pPr>
            <w:r w:rsidRPr="00406ECB">
              <w:rPr>
                <w:sz w:val="20"/>
                <w:szCs w:val="20"/>
              </w:rPr>
              <w:t>6560</w:t>
            </w:r>
          </w:p>
        </w:tc>
        <w:tc>
          <w:tcPr>
            <w:tcW w:w="791" w:type="dxa"/>
            <w:shd w:val="clear" w:color="auto" w:fill="F9F9F9"/>
            <w:vAlign w:val="bottom"/>
          </w:tcPr>
          <w:p w14:paraId="02B56769" w14:textId="2DA2CFB5" w:rsidR="00406ECB" w:rsidRPr="00406ECB" w:rsidRDefault="00406ECB" w:rsidP="00406ECB">
            <w:pPr>
              <w:jc w:val="center"/>
              <w:rPr>
                <w:sz w:val="20"/>
                <w:szCs w:val="20"/>
              </w:rPr>
            </w:pPr>
            <w:r w:rsidRPr="00406ECB">
              <w:rPr>
                <w:sz w:val="20"/>
                <w:szCs w:val="20"/>
              </w:rPr>
              <w:t>6560</w:t>
            </w:r>
          </w:p>
        </w:tc>
        <w:tc>
          <w:tcPr>
            <w:tcW w:w="874" w:type="dxa"/>
            <w:shd w:val="clear" w:color="auto" w:fill="BFBFBF" w:themeFill="background1" w:themeFillShade="BF"/>
            <w:vAlign w:val="bottom"/>
          </w:tcPr>
          <w:p w14:paraId="044CCCFD" w14:textId="5F0D42FC" w:rsidR="00406ECB" w:rsidRPr="00406ECB" w:rsidRDefault="00406ECB" w:rsidP="00406ECB">
            <w:pPr>
              <w:jc w:val="center"/>
              <w:rPr>
                <w:b/>
                <w:bCs/>
                <w:sz w:val="20"/>
                <w:szCs w:val="20"/>
              </w:rPr>
            </w:pPr>
            <w:r w:rsidRPr="00406ECB">
              <w:rPr>
                <w:b/>
                <w:bCs/>
                <w:sz w:val="20"/>
                <w:szCs w:val="20"/>
              </w:rPr>
              <w:t>56575</w:t>
            </w:r>
          </w:p>
        </w:tc>
      </w:tr>
      <w:tr w:rsidR="00406ECB" w:rsidRPr="00347774" w14:paraId="640C8079" w14:textId="77777777" w:rsidTr="00053982">
        <w:trPr>
          <w:trHeight w:val="256"/>
        </w:trPr>
        <w:tc>
          <w:tcPr>
            <w:tcW w:w="1278" w:type="dxa"/>
            <w:shd w:val="clear" w:color="auto" w:fill="BFBFBF" w:themeFill="background1" w:themeFillShade="BF"/>
          </w:tcPr>
          <w:p w14:paraId="4525659B" w14:textId="77777777" w:rsidR="00406ECB" w:rsidRPr="00347774" w:rsidRDefault="00406ECB" w:rsidP="00406ECB">
            <w:pPr>
              <w:rPr>
                <w:sz w:val="20"/>
                <w:szCs w:val="20"/>
              </w:rPr>
            </w:pPr>
            <w:r w:rsidRPr="00347774">
              <w:rPr>
                <w:sz w:val="20"/>
                <w:szCs w:val="20"/>
              </w:rPr>
              <w:t>Growth</w:t>
            </w:r>
          </w:p>
        </w:tc>
        <w:tc>
          <w:tcPr>
            <w:tcW w:w="791" w:type="dxa"/>
            <w:shd w:val="clear" w:color="auto" w:fill="F9F9F9"/>
            <w:vAlign w:val="bottom"/>
          </w:tcPr>
          <w:p w14:paraId="46B7D020" w14:textId="2CF1B478" w:rsidR="00406ECB" w:rsidRPr="00406ECB" w:rsidRDefault="00406ECB" w:rsidP="00406ECB">
            <w:pPr>
              <w:jc w:val="center"/>
              <w:rPr>
                <w:sz w:val="20"/>
                <w:szCs w:val="20"/>
              </w:rPr>
            </w:pPr>
            <w:r w:rsidRPr="00406ECB">
              <w:rPr>
                <w:sz w:val="20"/>
                <w:szCs w:val="20"/>
              </w:rPr>
              <w:t>3456</w:t>
            </w:r>
          </w:p>
        </w:tc>
        <w:tc>
          <w:tcPr>
            <w:tcW w:w="791" w:type="dxa"/>
            <w:shd w:val="clear" w:color="auto" w:fill="F9F9F9"/>
            <w:vAlign w:val="bottom"/>
          </w:tcPr>
          <w:p w14:paraId="14B8317F" w14:textId="0E8560ED" w:rsidR="00406ECB" w:rsidRPr="00406ECB" w:rsidRDefault="00406ECB" w:rsidP="00406ECB">
            <w:pPr>
              <w:jc w:val="center"/>
              <w:rPr>
                <w:sz w:val="20"/>
                <w:szCs w:val="20"/>
              </w:rPr>
            </w:pPr>
            <w:r w:rsidRPr="00406ECB">
              <w:rPr>
                <w:sz w:val="20"/>
                <w:szCs w:val="20"/>
              </w:rPr>
              <w:t>1221</w:t>
            </w:r>
          </w:p>
        </w:tc>
        <w:tc>
          <w:tcPr>
            <w:tcW w:w="791" w:type="dxa"/>
            <w:shd w:val="clear" w:color="auto" w:fill="F9F9F9"/>
            <w:vAlign w:val="bottom"/>
          </w:tcPr>
          <w:p w14:paraId="794F8EC1" w14:textId="219D1D42" w:rsidR="00406ECB" w:rsidRPr="00406ECB" w:rsidRDefault="00406ECB" w:rsidP="00406ECB">
            <w:pPr>
              <w:jc w:val="center"/>
              <w:rPr>
                <w:sz w:val="20"/>
                <w:szCs w:val="20"/>
              </w:rPr>
            </w:pPr>
            <w:r w:rsidRPr="00406ECB">
              <w:rPr>
                <w:sz w:val="20"/>
                <w:szCs w:val="20"/>
              </w:rPr>
              <w:t>831</w:t>
            </w:r>
          </w:p>
        </w:tc>
        <w:tc>
          <w:tcPr>
            <w:tcW w:w="791" w:type="dxa"/>
            <w:shd w:val="clear" w:color="auto" w:fill="F9F9F9"/>
            <w:vAlign w:val="bottom"/>
          </w:tcPr>
          <w:p w14:paraId="7C247619" w14:textId="560B4B13" w:rsidR="00406ECB" w:rsidRPr="00406ECB" w:rsidRDefault="00406ECB" w:rsidP="00406ECB">
            <w:pPr>
              <w:jc w:val="center"/>
              <w:rPr>
                <w:sz w:val="20"/>
                <w:szCs w:val="20"/>
              </w:rPr>
            </w:pPr>
            <w:r w:rsidRPr="00406ECB">
              <w:rPr>
                <w:sz w:val="20"/>
                <w:szCs w:val="20"/>
              </w:rPr>
              <w:t>1063</w:t>
            </w:r>
          </w:p>
        </w:tc>
        <w:tc>
          <w:tcPr>
            <w:tcW w:w="791" w:type="dxa"/>
            <w:shd w:val="clear" w:color="auto" w:fill="F9F9F9"/>
            <w:vAlign w:val="bottom"/>
          </w:tcPr>
          <w:p w14:paraId="1DD3A42E" w14:textId="1F632DBD" w:rsidR="00406ECB" w:rsidRPr="00406ECB" w:rsidRDefault="00406ECB" w:rsidP="00406ECB">
            <w:pPr>
              <w:jc w:val="center"/>
              <w:rPr>
                <w:sz w:val="20"/>
                <w:szCs w:val="20"/>
              </w:rPr>
            </w:pPr>
            <w:r w:rsidRPr="00406ECB">
              <w:rPr>
                <w:sz w:val="20"/>
                <w:szCs w:val="20"/>
              </w:rPr>
              <w:t>2476</w:t>
            </w:r>
          </w:p>
        </w:tc>
        <w:tc>
          <w:tcPr>
            <w:tcW w:w="791" w:type="dxa"/>
            <w:shd w:val="clear" w:color="auto" w:fill="F9F9F9"/>
            <w:vAlign w:val="bottom"/>
          </w:tcPr>
          <w:p w14:paraId="5B4E3F5E" w14:textId="041383EE" w:rsidR="00406ECB" w:rsidRPr="00406ECB" w:rsidRDefault="00406ECB" w:rsidP="00406ECB">
            <w:pPr>
              <w:jc w:val="center"/>
              <w:rPr>
                <w:sz w:val="20"/>
                <w:szCs w:val="20"/>
              </w:rPr>
            </w:pPr>
            <w:r w:rsidRPr="00406ECB">
              <w:rPr>
                <w:sz w:val="20"/>
                <w:szCs w:val="20"/>
              </w:rPr>
              <w:t>3172</w:t>
            </w:r>
          </w:p>
        </w:tc>
        <w:tc>
          <w:tcPr>
            <w:tcW w:w="791" w:type="dxa"/>
            <w:shd w:val="clear" w:color="auto" w:fill="F9F9F9"/>
            <w:vAlign w:val="bottom"/>
          </w:tcPr>
          <w:p w14:paraId="63E1DE00" w14:textId="7F1869B2" w:rsidR="00406ECB" w:rsidRPr="00406ECB" w:rsidRDefault="00406ECB" w:rsidP="00406ECB">
            <w:pPr>
              <w:jc w:val="center"/>
              <w:rPr>
                <w:sz w:val="20"/>
                <w:szCs w:val="20"/>
              </w:rPr>
            </w:pPr>
            <w:r w:rsidRPr="00406ECB">
              <w:rPr>
                <w:sz w:val="20"/>
                <w:szCs w:val="20"/>
              </w:rPr>
              <w:t>1035</w:t>
            </w:r>
          </w:p>
        </w:tc>
        <w:tc>
          <w:tcPr>
            <w:tcW w:w="791" w:type="dxa"/>
            <w:shd w:val="clear" w:color="auto" w:fill="F9F9F9"/>
            <w:vAlign w:val="bottom"/>
          </w:tcPr>
          <w:p w14:paraId="6B0E9292" w14:textId="027E8705" w:rsidR="00406ECB" w:rsidRPr="00406ECB" w:rsidRDefault="00406ECB" w:rsidP="00406ECB">
            <w:pPr>
              <w:jc w:val="center"/>
              <w:rPr>
                <w:sz w:val="20"/>
                <w:szCs w:val="20"/>
              </w:rPr>
            </w:pPr>
            <w:r w:rsidRPr="00406ECB">
              <w:rPr>
                <w:sz w:val="20"/>
                <w:szCs w:val="20"/>
              </w:rPr>
              <w:t>665</w:t>
            </w:r>
          </w:p>
        </w:tc>
        <w:tc>
          <w:tcPr>
            <w:tcW w:w="791" w:type="dxa"/>
            <w:shd w:val="clear" w:color="auto" w:fill="F9F9F9"/>
            <w:vAlign w:val="bottom"/>
          </w:tcPr>
          <w:p w14:paraId="2919CC73" w14:textId="07156928" w:rsidR="00406ECB" w:rsidRPr="00406ECB" w:rsidRDefault="00406ECB" w:rsidP="00406ECB">
            <w:pPr>
              <w:jc w:val="center"/>
              <w:rPr>
                <w:sz w:val="20"/>
                <w:szCs w:val="20"/>
              </w:rPr>
            </w:pPr>
            <w:r w:rsidRPr="00406ECB">
              <w:rPr>
                <w:sz w:val="20"/>
                <w:szCs w:val="20"/>
              </w:rPr>
              <w:t>470</w:t>
            </w:r>
          </w:p>
        </w:tc>
        <w:tc>
          <w:tcPr>
            <w:tcW w:w="791" w:type="dxa"/>
            <w:shd w:val="clear" w:color="auto" w:fill="F9F9F9"/>
            <w:vAlign w:val="bottom"/>
          </w:tcPr>
          <w:p w14:paraId="5DC51059" w14:textId="6B8445D0" w:rsidR="00406ECB" w:rsidRPr="00406ECB" w:rsidRDefault="00406ECB" w:rsidP="00406ECB">
            <w:pPr>
              <w:jc w:val="center"/>
              <w:rPr>
                <w:sz w:val="20"/>
                <w:szCs w:val="20"/>
              </w:rPr>
            </w:pPr>
            <w:r w:rsidRPr="00406ECB">
              <w:rPr>
                <w:sz w:val="20"/>
                <w:szCs w:val="20"/>
              </w:rPr>
              <w:t>471</w:t>
            </w:r>
          </w:p>
        </w:tc>
        <w:tc>
          <w:tcPr>
            <w:tcW w:w="874" w:type="dxa"/>
            <w:shd w:val="clear" w:color="auto" w:fill="BFBFBF" w:themeFill="background1" w:themeFillShade="BF"/>
            <w:vAlign w:val="bottom"/>
          </w:tcPr>
          <w:p w14:paraId="6C11057D" w14:textId="115DEB40" w:rsidR="00406ECB" w:rsidRPr="00406ECB" w:rsidRDefault="00406ECB" w:rsidP="00406ECB">
            <w:pPr>
              <w:jc w:val="center"/>
              <w:rPr>
                <w:b/>
                <w:bCs/>
                <w:sz w:val="20"/>
                <w:szCs w:val="20"/>
              </w:rPr>
            </w:pPr>
            <w:r w:rsidRPr="00406ECB">
              <w:rPr>
                <w:b/>
                <w:bCs/>
                <w:sz w:val="20"/>
                <w:szCs w:val="20"/>
              </w:rPr>
              <w:t>14860</w:t>
            </w:r>
          </w:p>
        </w:tc>
      </w:tr>
      <w:tr w:rsidR="00406ECB" w:rsidRPr="00347774" w14:paraId="79AD298D" w14:textId="77777777" w:rsidTr="00BC4E48">
        <w:trPr>
          <w:trHeight w:val="302"/>
        </w:trPr>
        <w:tc>
          <w:tcPr>
            <w:tcW w:w="1278" w:type="dxa"/>
            <w:shd w:val="clear" w:color="auto" w:fill="BFBFBF" w:themeFill="background1" w:themeFillShade="BF"/>
          </w:tcPr>
          <w:p w14:paraId="614D39CB" w14:textId="77777777" w:rsidR="00406ECB" w:rsidRPr="00347774" w:rsidRDefault="00406ECB" w:rsidP="00406ECB">
            <w:pPr>
              <w:rPr>
                <w:b/>
                <w:bCs/>
                <w:sz w:val="20"/>
                <w:szCs w:val="20"/>
              </w:rPr>
            </w:pPr>
            <w:r w:rsidRPr="00347774">
              <w:rPr>
                <w:b/>
                <w:bCs/>
                <w:sz w:val="20"/>
                <w:szCs w:val="20"/>
              </w:rPr>
              <w:t>Total</w:t>
            </w:r>
          </w:p>
        </w:tc>
        <w:tc>
          <w:tcPr>
            <w:tcW w:w="791" w:type="dxa"/>
            <w:shd w:val="clear" w:color="auto" w:fill="BFBFBF" w:themeFill="background1" w:themeFillShade="BF"/>
            <w:vAlign w:val="bottom"/>
          </w:tcPr>
          <w:p w14:paraId="6AAF13C2" w14:textId="1490A3D5" w:rsidR="00406ECB" w:rsidRPr="00406ECB" w:rsidRDefault="00406ECB" w:rsidP="00406ECB">
            <w:pPr>
              <w:jc w:val="center"/>
              <w:rPr>
                <w:b/>
                <w:bCs/>
                <w:sz w:val="20"/>
                <w:szCs w:val="20"/>
              </w:rPr>
            </w:pPr>
            <w:r w:rsidRPr="00406ECB">
              <w:rPr>
                <w:b/>
                <w:bCs/>
                <w:sz w:val="20"/>
                <w:szCs w:val="20"/>
              </w:rPr>
              <w:t>11435</w:t>
            </w:r>
          </w:p>
        </w:tc>
        <w:tc>
          <w:tcPr>
            <w:tcW w:w="791" w:type="dxa"/>
            <w:shd w:val="clear" w:color="auto" w:fill="BFBFBF" w:themeFill="background1" w:themeFillShade="BF"/>
            <w:vAlign w:val="bottom"/>
          </w:tcPr>
          <w:p w14:paraId="5995F2B6" w14:textId="246D87DB" w:rsidR="00406ECB" w:rsidRPr="00406ECB" w:rsidRDefault="00406ECB" w:rsidP="00406ECB">
            <w:pPr>
              <w:jc w:val="center"/>
              <w:rPr>
                <w:b/>
                <w:bCs/>
                <w:sz w:val="20"/>
                <w:szCs w:val="20"/>
              </w:rPr>
            </w:pPr>
            <w:r w:rsidRPr="00406ECB">
              <w:rPr>
                <w:b/>
                <w:bCs/>
                <w:sz w:val="20"/>
                <w:szCs w:val="20"/>
              </w:rPr>
              <w:t>9797</w:t>
            </w:r>
          </w:p>
        </w:tc>
        <w:tc>
          <w:tcPr>
            <w:tcW w:w="791" w:type="dxa"/>
            <w:shd w:val="clear" w:color="auto" w:fill="BFBFBF" w:themeFill="background1" w:themeFillShade="BF"/>
            <w:vAlign w:val="bottom"/>
          </w:tcPr>
          <w:p w14:paraId="688D05E8" w14:textId="6BF9BB33" w:rsidR="00406ECB" w:rsidRPr="00406ECB" w:rsidRDefault="00406ECB" w:rsidP="00406ECB">
            <w:pPr>
              <w:jc w:val="center"/>
              <w:rPr>
                <w:b/>
                <w:bCs/>
                <w:sz w:val="20"/>
                <w:szCs w:val="20"/>
              </w:rPr>
            </w:pPr>
            <w:r w:rsidRPr="00406ECB">
              <w:rPr>
                <w:b/>
                <w:bCs/>
                <w:sz w:val="20"/>
                <w:szCs w:val="20"/>
              </w:rPr>
              <w:t>9294</w:t>
            </w:r>
          </w:p>
        </w:tc>
        <w:tc>
          <w:tcPr>
            <w:tcW w:w="791" w:type="dxa"/>
            <w:shd w:val="clear" w:color="auto" w:fill="BFBFBF" w:themeFill="background1" w:themeFillShade="BF"/>
            <w:vAlign w:val="bottom"/>
          </w:tcPr>
          <w:p w14:paraId="052894AA" w14:textId="288E7372" w:rsidR="00406ECB" w:rsidRPr="00406ECB" w:rsidRDefault="00406ECB" w:rsidP="00406ECB">
            <w:pPr>
              <w:jc w:val="center"/>
              <w:rPr>
                <w:b/>
                <w:bCs/>
                <w:sz w:val="20"/>
                <w:szCs w:val="20"/>
              </w:rPr>
            </w:pPr>
            <w:r w:rsidRPr="00406ECB">
              <w:rPr>
                <w:b/>
                <w:bCs/>
                <w:sz w:val="20"/>
                <w:szCs w:val="20"/>
              </w:rPr>
              <w:t>9112</w:t>
            </w:r>
          </w:p>
        </w:tc>
        <w:tc>
          <w:tcPr>
            <w:tcW w:w="791" w:type="dxa"/>
            <w:shd w:val="clear" w:color="auto" w:fill="BFBFBF" w:themeFill="background1" w:themeFillShade="BF"/>
            <w:vAlign w:val="bottom"/>
          </w:tcPr>
          <w:p w14:paraId="00DBE925" w14:textId="362CCD6A" w:rsidR="00406ECB" w:rsidRPr="00406ECB" w:rsidRDefault="00406ECB" w:rsidP="00406ECB">
            <w:pPr>
              <w:jc w:val="center"/>
              <w:rPr>
                <w:b/>
                <w:bCs/>
                <w:sz w:val="20"/>
                <w:szCs w:val="20"/>
              </w:rPr>
            </w:pPr>
            <w:r w:rsidRPr="00406ECB">
              <w:rPr>
                <w:b/>
                <w:bCs/>
                <w:sz w:val="20"/>
                <w:szCs w:val="20"/>
              </w:rPr>
              <w:t>10925</w:t>
            </w:r>
          </w:p>
        </w:tc>
        <w:tc>
          <w:tcPr>
            <w:tcW w:w="791" w:type="dxa"/>
            <w:shd w:val="clear" w:color="auto" w:fill="BFBFBF" w:themeFill="background1" w:themeFillShade="BF"/>
            <w:vAlign w:val="bottom"/>
          </w:tcPr>
          <w:p w14:paraId="0F8BEA70" w14:textId="4888228A" w:rsidR="00406ECB" w:rsidRPr="00406ECB" w:rsidRDefault="00406ECB" w:rsidP="00406ECB">
            <w:pPr>
              <w:jc w:val="center"/>
              <w:rPr>
                <w:b/>
                <w:bCs/>
                <w:sz w:val="20"/>
                <w:szCs w:val="20"/>
              </w:rPr>
            </w:pPr>
            <w:r w:rsidRPr="00406ECB">
              <w:rPr>
                <w:b/>
                <w:bCs/>
                <w:sz w:val="20"/>
                <w:szCs w:val="20"/>
              </w:rPr>
              <w:t>12395</w:t>
            </w:r>
          </w:p>
        </w:tc>
        <w:tc>
          <w:tcPr>
            <w:tcW w:w="791" w:type="dxa"/>
            <w:shd w:val="clear" w:color="auto" w:fill="BFBFBF" w:themeFill="background1" w:themeFillShade="BF"/>
            <w:vAlign w:val="bottom"/>
          </w:tcPr>
          <w:p w14:paraId="05AD94CC" w14:textId="4033787A" w:rsidR="00406ECB" w:rsidRPr="00406ECB" w:rsidRDefault="00406ECB" w:rsidP="00406ECB">
            <w:pPr>
              <w:jc w:val="center"/>
              <w:rPr>
                <w:b/>
                <w:bCs/>
                <w:sz w:val="20"/>
                <w:szCs w:val="20"/>
              </w:rPr>
            </w:pPr>
            <w:r w:rsidRPr="00406ECB">
              <w:rPr>
                <w:b/>
                <w:bCs/>
                <w:sz w:val="20"/>
                <w:szCs w:val="20"/>
              </w:rPr>
              <w:t>10533</w:t>
            </w:r>
          </w:p>
        </w:tc>
        <w:tc>
          <w:tcPr>
            <w:tcW w:w="791" w:type="dxa"/>
            <w:shd w:val="clear" w:color="auto" w:fill="BFBFBF" w:themeFill="background1" w:themeFillShade="BF"/>
            <w:vAlign w:val="bottom"/>
          </w:tcPr>
          <w:p w14:paraId="6F32075F" w14:textId="04AEC5BA" w:rsidR="00406ECB" w:rsidRPr="00406ECB" w:rsidRDefault="00406ECB" w:rsidP="00406ECB">
            <w:pPr>
              <w:jc w:val="center"/>
              <w:rPr>
                <w:b/>
                <w:bCs/>
                <w:sz w:val="20"/>
                <w:szCs w:val="20"/>
              </w:rPr>
            </w:pPr>
            <w:r w:rsidRPr="00406ECB">
              <w:rPr>
                <w:b/>
                <w:bCs/>
                <w:sz w:val="20"/>
                <w:szCs w:val="20"/>
              </w:rPr>
              <w:t>9967</w:t>
            </w:r>
          </w:p>
        </w:tc>
        <w:tc>
          <w:tcPr>
            <w:tcW w:w="791" w:type="dxa"/>
            <w:shd w:val="clear" w:color="auto" w:fill="BFBFBF" w:themeFill="background1" w:themeFillShade="BF"/>
            <w:vAlign w:val="bottom"/>
          </w:tcPr>
          <w:p w14:paraId="6D51C4FA" w14:textId="2C1FCADD" w:rsidR="00406ECB" w:rsidRPr="00406ECB" w:rsidRDefault="00406ECB" w:rsidP="00406ECB">
            <w:pPr>
              <w:jc w:val="center"/>
              <w:rPr>
                <w:b/>
                <w:bCs/>
                <w:sz w:val="20"/>
                <w:szCs w:val="20"/>
              </w:rPr>
            </w:pPr>
            <w:r w:rsidRPr="00406ECB">
              <w:rPr>
                <w:b/>
                <w:bCs/>
                <w:sz w:val="20"/>
                <w:szCs w:val="20"/>
              </w:rPr>
              <w:t>10591</w:t>
            </w:r>
          </w:p>
        </w:tc>
        <w:tc>
          <w:tcPr>
            <w:tcW w:w="791" w:type="dxa"/>
            <w:shd w:val="clear" w:color="auto" w:fill="BFBFBF" w:themeFill="background1" w:themeFillShade="BF"/>
            <w:vAlign w:val="bottom"/>
          </w:tcPr>
          <w:p w14:paraId="74FE9DFB" w14:textId="1E7328E8" w:rsidR="00406ECB" w:rsidRPr="00406ECB" w:rsidRDefault="00406ECB" w:rsidP="00406ECB">
            <w:pPr>
              <w:jc w:val="center"/>
              <w:rPr>
                <w:b/>
                <w:bCs/>
                <w:sz w:val="20"/>
                <w:szCs w:val="20"/>
              </w:rPr>
            </w:pPr>
            <w:r w:rsidRPr="00406ECB">
              <w:rPr>
                <w:b/>
                <w:bCs/>
                <w:sz w:val="20"/>
                <w:szCs w:val="20"/>
              </w:rPr>
              <w:t>10663</w:t>
            </w:r>
          </w:p>
        </w:tc>
        <w:tc>
          <w:tcPr>
            <w:tcW w:w="874" w:type="dxa"/>
            <w:shd w:val="clear" w:color="auto" w:fill="BFBFBF" w:themeFill="background1" w:themeFillShade="BF"/>
            <w:vAlign w:val="bottom"/>
          </w:tcPr>
          <w:p w14:paraId="66FFAD6D" w14:textId="4D7FF614" w:rsidR="00406ECB" w:rsidRPr="00406ECB" w:rsidRDefault="00406ECB" w:rsidP="00406ECB">
            <w:pPr>
              <w:jc w:val="center"/>
              <w:rPr>
                <w:b/>
                <w:bCs/>
                <w:sz w:val="20"/>
                <w:szCs w:val="20"/>
              </w:rPr>
            </w:pPr>
            <w:r w:rsidRPr="00406ECB">
              <w:rPr>
                <w:b/>
                <w:bCs/>
                <w:sz w:val="20"/>
                <w:szCs w:val="20"/>
              </w:rPr>
              <w:t>104712</w:t>
            </w:r>
          </w:p>
        </w:tc>
      </w:tr>
      <w:bookmarkEnd w:id="104"/>
      <w:bookmarkEnd w:id="105"/>
    </w:tbl>
    <w:p w14:paraId="03200934" w14:textId="77777777" w:rsidR="009651F1" w:rsidRPr="00347774" w:rsidRDefault="009651F1" w:rsidP="009651F1">
      <w:pPr>
        <w:rPr>
          <w:sz w:val="20"/>
          <w:szCs w:val="20"/>
        </w:rPr>
      </w:pPr>
    </w:p>
    <w:p w14:paraId="4B385F6A" w14:textId="77777777" w:rsidR="009651F1" w:rsidRPr="00347774" w:rsidRDefault="009651F1" w:rsidP="009651F1">
      <w:pPr>
        <w:rPr>
          <w:sz w:val="20"/>
          <w:szCs w:val="20"/>
        </w:rPr>
      </w:pPr>
    </w:p>
    <w:p w14:paraId="746490A9" w14:textId="5EB176EC" w:rsidR="00C706BD" w:rsidRPr="00347774" w:rsidRDefault="00774F57">
      <w:pPr>
        <w:rPr>
          <w:sz w:val="20"/>
          <w:szCs w:val="20"/>
        </w:rPr>
      </w:pPr>
      <w:r w:rsidRPr="00347774">
        <w:rPr>
          <w:sz w:val="20"/>
          <w:szCs w:val="20"/>
        </w:rPr>
        <w:br w:type="page"/>
      </w:r>
    </w:p>
    <w:p w14:paraId="18D38DAB" w14:textId="4B7220E3" w:rsidR="00B00492" w:rsidRPr="00347774" w:rsidRDefault="00B00492">
      <w:pPr>
        <w:rPr>
          <w:sz w:val="20"/>
          <w:szCs w:val="20"/>
        </w:rPr>
      </w:pPr>
    </w:p>
    <w:p w14:paraId="53C5880C" w14:textId="5B2B87C5" w:rsidR="00CA0C16" w:rsidRPr="001E632D" w:rsidRDefault="002D6006" w:rsidP="001E632D">
      <w:pPr>
        <w:pStyle w:val="Heading2"/>
      </w:pPr>
      <w:bookmarkStart w:id="106" w:name="_Toc99965481"/>
      <w:r w:rsidRPr="001E632D">
        <w:t>Bridges and Pedestrian Structures</w:t>
      </w:r>
      <w:bookmarkEnd w:id="106"/>
    </w:p>
    <w:tbl>
      <w:tblPr>
        <w:tblStyle w:val="TableGrid"/>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3082"/>
        <w:gridCol w:w="447"/>
        <w:gridCol w:w="851"/>
        <w:gridCol w:w="149"/>
        <w:gridCol w:w="2402"/>
        <w:gridCol w:w="3119"/>
        <w:gridCol w:w="141"/>
      </w:tblGrid>
      <w:tr w:rsidR="00935F0D" w:rsidRPr="00347774" w14:paraId="1FDCCC00" w14:textId="77777777" w:rsidTr="007947DC">
        <w:trPr>
          <w:trHeight w:val="930"/>
        </w:trPr>
        <w:tc>
          <w:tcPr>
            <w:tcW w:w="3082" w:type="dxa"/>
            <w:vMerge w:val="restart"/>
            <w:tcBorders>
              <w:right w:val="nil"/>
            </w:tcBorders>
            <w:shd w:val="clear" w:color="auto" w:fill="F2F2F2" w:themeFill="background1" w:themeFillShade="F2"/>
            <w:vAlign w:val="center"/>
          </w:tcPr>
          <w:p w14:paraId="17EE29BF" w14:textId="30047A84" w:rsidR="00935F0D" w:rsidRPr="00347774" w:rsidRDefault="00935F0D" w:rsidP="00F60542">
            <w:pPr>
              <w:rPr>
                <w:rFonts w:asciiTheme="minorHAnsi" w:hAnsiTheme="minorHAnsi" w:cstheme="minorHAnsi"/>
                <w:b/>
                <w:bCs/>
                <w:color w:val="FFFFFF" w:themeColor="background1"/>
                <w:sz w:val="20"/>
                <w:szCs w:val="20"/>
              </w:rPr>
            </w:pPr>
            <w:r w:rsidRPr="00347774">
              <w:rPr>
                <w:noProof/>
                <w:sz w:val="20"/>
                <w:szCs w:val="20"/>
                <w:lang w:eastAsia="en-AU"/>
              </w:rPr>
              <w:drawing>
                <wp:inline distT="0" distB="0" distL="0" distR="0" wp14:anchorId="3AFBFAF4" wp14:editId="32FA9BD0">
                  <wp:extent cx="1820008" cy="1418722"/>
                  <wp:effectExtent l="0" t="0" r="0" b="3810"/>
                  <wp:docPr id="74" name="Picture 74" descr="A picture containing sky, water, outd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sky, water, outdoor, building&#10;&#10;Description automatically generated"/>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1829997" cy="1426509"/>
                          </a:xfrm>
                          <a:prstGeom prst="round2DiagRect">
                            <a:avLst>
                              <a:gd name="adj1" fmla="val 16667"/>
                              <a:gd name="adj2" fmla="val 0"/>
                            </a:avLst>
                          </a:prstGeom>
                          <a:ln w="88900" cap="sq">
                            <a:noFill/>
                            <a:miter lim="800000"/>
                          </a:ln>
                          <a:effectLst/>
                        </pic:spPr>
                      </pic:pic>
                    </a:graphicData>
                  </a:graphic>
                </wp:inline>
              </w:drawing>
            </w:r>
          </w:p>
        </w:tc>
        <w:tc>
          <w:tcPr>
            <w:tcW w:w="1447" w:type="dxa"/>
            <w:gridSpan w:val="3"/>
            <w:tcBorders>
              <w:left w:val="nil"/>
              <w:bottom w:val="nil"/>
              <w:right w:val="single" w:sz="12" w:space="0" w:color="FFFFFF" w:themeColor="background1"/>
            </w:tcBorders>
            <w:shd w:val="clear" w:color="auto" w:fill="F2F2F2" w:themeFill="background1" w:themeFillShade="F2"/>
            <w:vAlign w:val="center"/>
          </w:tcPr>
          <w:p w14:paraId="5C0108CD" w14:textId="44DAF048" w:rsidR="00935F0D" w:rsidRPr="00347774" w:rsidRDefault="00DF605A" w:rsidP="00D56576">
            <w:pPr>
              <w:rPr>
                <w:rFonts w:asciiTheme="minorHAnsi" w:hAnsiTheme="minorHAnsi" w:cstheme="minorHAnsi"/>
                <w:b/>
                <w:bCs/>
                <w:color w:val="000000" w:themeColor="text1"/>
                <w:sz w:val="20"/>
                <w:szCs w:val="20"/>
              </w:rPr>
            </w:pPr>
            <w:r>
              <w:rPr>
                <w:b/>
                <w:bCs/>
                <w:color w:val="000000" w:themeColor="text1"/>
                <w:sz w:val="20"/>
                <w:szCs w:val="20"/>
              </w:rPr>
              <w:t>Service</w:t>
            </w:r>
          </w:p>
        </w:tc>
        <w:tc>
          <w:tcPr>
            <w:tcW w:w="5662" w:type="dxa"/>
            <w:gridSpan w:val="3"/>
            <w:tcBorders>
              <w:left w:val="single" w:sz="12" w:space="0" w:color="FFFFFF" w:themeColor="background1"/>
            </w:tcBorders>
            <w:shd w:val="clear" w:color="auto" w:fill="F2F2F2" w:themeFill="background1" w:themeFillShade="F2"/>
            <w:vAlign w:val="center"/>
          </w:tcPr>
          <w:p w14:paraId="6D6391C9" w14:textId="41A5D9A8" w:rsidR="00935F0D" w:rsidRPr="00347774" w:rsidRDefault="00DF605A" w:rsidP="00A76EFA">
            <w:pPr>
              <w:widowControl/>
              <w:adjustRightInd w:val="0"/>
              <w:jc w:val="both"/>
              <w:rPr>
                <w:rFonts w:eastAsiaTheme="minorHAnsi"/>
                <w:color w:val="000000"/>
                <w:sz w:val="20"/>
                <w:szCs w:val="20"/>
              </w:rPr>
            </w:pPr>
            <w:r w:rsidRPr="00E86363">
              <w:rPr>
                <w:rFonts w:eastAsiaTheme="minorHAnsi"/>
                <w:color w:val="000000"/>
                <w:sz w:val="20"/>
                <w:szCs w:val="20"/>
              </w:rPr>
              <w:t xml:space="preserve">Provision of </w:t>
            </w:r>
            <w:r>
              <w:rPr>
                <w:rFonts w:eastAsiaTheme="minorHAnsi"/>
                <w:color w:val="000000"/>
                <w:sz w:val="20"/>
                <w:szCs w:val="20"/>
              </w:rPr>
              <w:t xml:space="preserve">connecting </w:t>
            </w:r>
            <w:r w:rsidRPr="00E86363">
              <w:rPr>
                <w:rFonts w:eastAsiaTheme="minorHAnsi"/>
                <w:color w:val="000000"/>
                <w:sz w:val="20"/>
                <w:szCs w:val="20"/>
              </w:rPr>
              <w:t>transport services to the community</w:t>
            </w:r>
            <w:r>
              <w:rPr>
                <w:rFonts w:eastAsiaTheme="minorHAnsi"/>
                <w:color w:val="000000"/>
                <w:sz w:val="20"/>
                <w:szCs w:val="20"/>
              </w:rPr>
              <w:t xml:space="preserve"> including vehicular, cycling, pedestrian and other relevant modes</w:t>
            </w:r>
            <w:r w:rsidRPr="00E86363">
              <w:rPr>
                <w:rFonts w:eastAsiaTheme="minorHAnsi"/>
                <w:color w:val="000000"/>
                <w:sz w:val="20"/>
                <w:szCs w:val="20"/>
              </w:rPr>
              <w:t>.</w:t>
            </w:r>
          </w:p>
        </w:tc>
      </w:tr>
      <w:tr w:rsidR="00935F0D" w:rsidRPr="00347774" w14:paraId="6A1FD041" w14:textId="77777777" w:rsidTr="00766D25">
        <w:trPr>
          <w:trHeight w:val="397"/>
        </w:trPr>
        <w:tc>
          <w:tcPr>
            <w:tcW w:w="3082" w:type="dxa"/>
            <w:vMerge/>
            <w:tcBorders>
              <w:right w:val="nil"/>
            </w:tcBorders>
            <w:shd w:val="clear" w:color="auto" w:fill="00587D"/>
            <w:vAlign w:val="center"/>
          </w:tcPr>
          <w:p w14:paraId="6AB45C4A" w14:textId="77777777" w:rsidR="00935F0D" w:rsidRPr="00347774" w:rsidRDefault="00935F0D" w:rsidP="00D56576">
            <w:pPr>
              <w:rPr>
                <w:rFonts w:asciiTheme="minorHAnsi" w:hAnsiTheme="minorHAnsi" w:cstheme="minorHAnsi"/>
                <w:b/>
                <w:bCs/>
                <w:color w:val="FFFFFF" w:themeColor="background1"/>
                <w:sz w:val="20"/>
                <w:szCs w:val="20"/>
              </w:rPr>
            </w:pPr>
          </w:p>
        </w:tc>
        <w:tc>
          <w:tcPr>
            <w:tcW w:w="1447" w:type="dxa"/>
            <w:gridSpan w:val="3"/>
            <w:tcBorders>
              <w:top w:val="nil"/>
              <w:left w:val="nil"/>
              <w:right w:val="single" w:sz="12" w:space="0" w:color="FFFFFF" w:themeColor="background1"/>
            </w:tcBorders>
            <w:shd w:val="clear" w:color="auto" w:fill="F2F2F2" w:themeFill="background1" w:themeFillShade="F2"/>
            <w:vAlign w:val="center"/>
          </w:tcPr>
          <w:p w14:paraId="748AD8C4" w14:textId="54DB5590" w:rsidR="00935F0D" w:rsidRPr="00347774" w:rsidRDefault="00935F0D" w:rsidP="00D56576">
            <w:pPr>
              <w:rPr>
                <w:rFonts w:asciiTheme="minorHAnsi" w:hAnsiTheme="minorHAnsi" w:cstheme="minorHAnsi"/>
                <w:b/>
                <w:bCs/>
                <w:color w:val="000000" w:themeColor="text1"/>
                <w:sz w:val="20"/>
                <w:szCs w:val="20"/>
              </w:rPr>
            </w:pPr>
            <w:r w:rsidRPr="00347774">
              <w:rPr>
                <w:rFonts w:asciiTheme="minorHAnsi" w:hAnsiTheme="minorHAnsi" w:cstheme="minorHAnsi"/>
                <w:b/>
                <w:bCs/>
                <w:color w:val="000000" w:themeColor="text1"/>
                <w:sz w:val="20"/>
                <w:szCs w:val="20"/>
              </w:rPr>
              <w:t>Service Objective</w:t>
            </w:r>
          </w:p>
        </w:tc>
        <w:tc>
          <w:tcPr>
            <w:tcW w:w="5662" w:type="dxa"/>
            <w:gridSpan w:val="3"/>
            <w:tcBorders>
              <w:left w:val="single" w:sz="12" w:space="0" w:color="FFFFFF" w:themeColor="background1"/>
            </w:tcBorders>
            <w:shd w:val="clear" w:color="auto" w:fill="F2F2F2" w:themeFill="background1" w:themeFillShade="F2"/>
            <w:vAlign w:val="center"/>
          </w:tcPr>
          <w:p w14:paraId="0DAABCF6" w14:textId="3B20EB86" w:rsidR="00935F0D" w:rsidRPr="00347774" w:rsidRDefault="00935F0D" w:rsidP="00A76EFA">
            <w:pPr>
              <w:jc w:val="both"/>
              <w:rPr>
                <w:sz w:val="20"/>
                <w:szCs w:val="20"/>
              </w:rPr>
            </w:pPr>
            <w:r w:rsidRPr="00347774">
              <w:rPr>
                <w:sz w:val="20"/>
                <w:szCs w:val="20"/>
              </w:rPr>
              <w:t>To ensure that our bridges, major culverts and pedestrian structures are safe and functional.</w:t>
            </w:r>
          </w:p>
        </w:tc>
      </w:tr>
      <w:tr w:rsidR="00D56576" w:rsidRPr="00347774" w14:paraId="4DD6ECD6" w14:textId="77777777" w:rsidTr="00766D25">
        <w:trPr>
          <w:trHeight w:val="397"/>
        </w:trPr>
        <w:tc>
          <w:tcPr>
            <w:tcW w:w="10191" w:type="dxa"/>
            <w:gridSpan w:val="7"/>
            <w:shd w:val="clear" w:color="auto" w:fill="00587D"/>
            <w:vAlign w:val="center"/>
          </w:tcPr>
          <w:p w14:paraId="618531DE" w14:textId="355B91C1" w:rsidR="00D56576" w:rsidRPr="00347774" w:rsidRDefault="00D56576" w:rsidP="00D56576">
            <w:pPr>
              <w:rPr>
                <w:sz w:val="20"/>
                <w:szCs w:val="20"/>
              </w:rPr>
            </w:pPr>
            <w:r w:rsidRPr="00347774">
              <w:rPr>
                <w:color w:val="FFFFFF" w:themeColor="background1"/>
                <w:sz w:val="20"/>
                <w:szCs w:val="20"/>
              </w:rPr>
              <w:t>Key Challenges and Choices</w:t>
            </w:r>
          </w:p>
        </w:tc>
      </w:tr>
      <w:tr w:rsidR="000246AA" w:rsidRPr="00347774" w14:paraId="081DBB2C" w14:textId="77777777" w:rsidTr="004A1D37">
        <w:trPr>
          <w:trHeight w:val="533"/>
        </w:trPr>
        <w:tc>
          <w:tcPr>
            <w:tcW w:w="3529" w:type="dxa"/>
            <w:gridSpan w:val="2"/>
            <w:tcBorders>
              <w:top w:val="nil"/>
              <w:right w:val="nil"/>
            </w:tcBorders>
            <w:shd w:val="clear" w:color="auto" w:fill="808080" w:themeFill="background1" w:themeFillShade="80"/>
          </w:tcPr>
          <w:p w14:paraId="4948A9C1" w14:textId="1477D1E6" w:rsidR="00D56576" w:rsidRPr="00347774" w:rsidRDefault="000978BD" w:rsidP="00D56576">
            <w:pPr>
              <w:jc w:val="center"/>
              <w:rPr>
                <w:color w:val="FFFFFF" w:themeColor="background1"/>
                <w:sz w:val="20"/>
                <w:szCs w:val="20"/>
              </w:rPr>
            </w:pPr>
            <w:r w:rsidRPr="00347774">
              <w:rPr>
                <w:color w:val="FFFFFF" w:themeColor="background1"/>
                <w:sz w:val="20"/>
                <w:szCs w:val="20"/>
              </w:rPr>
              <w:t>Ageing Assets</w:t>
            </w:r>
          </w:p>
          <w:p w14:paraId="03A52D0E" w14:textId="77777777" w:rsidR="00D56576" w:rsidRPr="00347774" w:rsidRDefault="00D56576" w:rsidP="00D56576">
            <w:pPr>
              <w:jc w:val="center"/>
              <w:rPr>
                <w:color w:val="FFFFFF" w:themeColor="background1"/>
                <w:sz w:val="20"/>
                <w:szCs w:val="20"/>
              </w:rPr>
            </w:pPr>
          </w:p>
        </w:tc>
        <w:tc>
          <w:tcPr>
            <w:tcW w:w="3402" w:type="dxa"/>
            <w:gridSpan w:val="3"/>
            <w:tcBorders>
              <w:top w:val="nil"/>
              <w:left w:val="nil"/>
              <w:right w:val="nil"/>
            </w:tcBorders>
            <w:shd w:val="clear" w:color="auto" w:fill="808080" w:themeFill="background1" w:themeFillShade="80"/>
          </w:tcPr>
          <w:p w14:paraId="72BE20B0" w14:textId="0B66F735" w:rsidR="00D56576" w:rsidRPr="00347774" w:rsidRDefault="00B8584E" w:rsidP="00D56576">
            <w:pPr>
              <w:jc w:val="center"/>
              <w:rPr>
                <w:color w:val="FFFFFF" w:themeColor="background1"/>
                <w:sz w:val="20"/>
                <w:szCs w:val="20"/>
              </w:rPr>
            </w:pPr>
            <w:r w:rsidRPr="00347774">
              <w:rPr>
                <w:color w:val="FFFFFF" w:themeColor="background1"/>
                <w:sz w:val="20"/>
                <w:szCs w:val="20"/>
              </w:rPr>
              <w:t>Changing use</w:t>
            </w:r>
          </w:p>
          <w:p w14:paraId="02F8FF65" w14:textId="77777777" w:rsidR="00D56576" w:rsidRPr="00347774" w:rsidRDefault="00D56576" w:rsidP="00D56576">
            <w:pPr>
              <w:jc w:val="center"/>
              <w:rPr>
                <w:color w:val="FFFFFF" w:themeColor="background1"/>
                <w:sz w:val="20"/>
                <w:szCs w:val="20"/>
              </w:rPr>
            </w:pPr>
          </w:p>
        </w:tc>
        <w:tc>
          <w:tcPr>
            <w:tcW w:w="3260" w:type="dxa"/>
            <w:gridSpan w:val="2"/>
            <w:tcBorders>
              <w:top w:val="nil"/>
              <w:left w:val="nil"/>
            </w:tcBorders>
            <w:shd w:val="clear" w:color="auto" w:fill="808080" w:themeFill="background1" w:themeFillShade="80"/>
          </w:tcPr>
          <w:p w14:paraId="256A781F" w14:textId="3A998B25" w:rsidR="00D56576" w:rsidRPr="00347774" w:rsidRDefault="000978BD" w:rsidP="00D56576">
            <w:pPr>
              <w:jc w:val="center"/>
              <w:rPr>
                <w:color w:val="FFFFFF" w:themeColor="background1"/>
                <w:sz w:val="20"/>
                <w:szCs w:val="20"/>
              </w:rPr>
            </w:pPr>
            <w:r w:rsidRPr="00347774">
              <w:rPr>
                <w:color w:val="FFFFFF" w:themeColor="background1"/>
                <w:sz w:val="20"/>
                <w:szCs w:val="20"/>
              </w:rPr>
              <w:t>Climate Change</w:t>
            </w:r>
          </w:p>
          <w:p w14:paraId="008EFA1C" w14:textId="77777777" w:rsidR="00D56576" w:rsidRPr="00347774" w:rsidRDefault="00D56576" w:rsidP="00D56576">
            <w:pPr>
              <w:jc w:val="center"/>
              <w:rPr>
                <w:color w:val="FFFFFF" w:themeColor="background1"/>
                <w:sz w:val="20"/>
                <w:szCs w:val="20"/>
              </w:rPr>
            </w:pPr>
          </w:p>
        </w:tc>
      </w:tr>
      <w:tr w:rsidR="00AF7627" w:rsidRPr="00347774" w14:paraId="7F307DE3" w14:textId="77777777" w:rsidTr="00C80C1D">
        <w:trPr>
          <w:trHeight w:val="1925"/>
        </w:trPr>
        <w:tc>
          <w:tcPr>
            <w:tcW w:w="3529" w:type="dxa"/>
            <w:gridSpan w:val="2"/>
            <w:tcBorders>
              <w:top w:val="nil"/>
              <w:right w:val="nil"/>
            </w:tcBorders>
            <w:shd w:val="clear" w:color="auto" w:fill="F9F9F9"/>
          </w:tcPr>
          <w:p w14:paraId="2786C893" w14:textId="0EBF126F" w:rsidR="00D56576" w:rsidRPr="00347774" w:rsidRDefault="00B8584E" w:rsidP="00A76EFA">
            <w:pPr>
              <w:pStyle w:val="ListParagraph"/>
              <w:numPr>
                <w:ilvl w:val="0"/>
                <w:numId w:val="9"/>
              </w:numPr>
              <w:ind w:right="0"/>
              <w:jc w:val="both"/>
              <w:rPr>
                <w:iCs w:val="0"/>
                <w:color w:val="000000" w:themeColor="text1"/>
                <w:sz w:val="20"/>
                <w:szCs w:val="20"/>
              </w:rPr>
            </w:pPr>
            <w:r w:rsidRPr="00347774">
              <w:rPr>
                <w:iCs w:val="0"/>
                <w:sz w:val="20"/>
                <w:szCs w:val="20"/>
              </w:rPr>
              <w:t>B</w:t>
            </w:r>
            <w:r w:rsidR="00A4340B" w:rsidRPr="00347774">
              <w:rPr>
                <w:iCs w:val="0"/>
                <w:sz w:val="20"/>
                <w:szCs w:val="20"/>
              </w:rPr>
              <w:t xml:space="preserve">ridges, </w:t>
            </w:r>
            <w:r w:rsidRPr="00347774">
              <w:rPr>
                <w:iCs w:val="0"/>
                <w:sz w:val="20"/>
                <w:szCs w:val="20"/>
              </w:rPr>
              <w:t>major culverts and pedestrian structures in a coastal environment are subject to increase</w:t>
            </w:r>
            <w:r w:rsidR="00C6677A">
              <w:rPr>
                <w:iCs w:val="0"/>
                <w:sz w:val="20"/>
                <w:szCs w:val="20"/>
              </w:rPr>
              <w:t>d</w:t>
            </w:r>
            <w:r w:rsidRPr="00347774">
              <w:rPr>
                <w:iCs w:val="0"/>
                <w:sz w:val="20"/>
                <w:szCs w:val="20"/>
              </w:rPr>
              <w:t xml:space="preserve"> corrosion and will require ongoing monitoring and maintenance to keep them in a safe and serviceable condition.</w:t>
            </w:r>
          </w:p>
        </w:tc>
        <w:tc>
          <w:tcPr>
            <w:tcW w:w="3402" w:type="dxa"/>
            <w:gridSpan w:val="3"/>
            <w:tcBorders>
              <w:top w:val="nil"/>
              <w:left w:val="nil"/>
              <w:right w:val="nil"/>
            </w:tcBorders>
            <w:shd w:val="clear" w:color="auto" w:fill="F9F9F9"/>
          </w:tcPr>
          <w:p w14:paraId="0BDEEFDA" w14:textId="65561600" w:rsidR="00731061" w:rsidRPr="00347774" w:rsidRDefault="00B8584E" w:rsidP="00A76EFA">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 xml:space="preserve">Unauthorised loading of road bridges and major culverts can </w:t>
            </w:r>
            <w:r w:rsidR="004A1D37" w:rsidRPr="00347774">
              <w:rPr>
                <w:iCs w:val="0"/>
                <w:color w:val="000000" w:themeColor="text1"/>
                <w:sz w:val="20"/>
                <w:szCs w:val="20"/>
              </w:rPr>
              <w:t>result</w:t>
            </w:r>
            <w:r w:rsidRPr="00347774">
              <w:rPr>
                <w:iCs w:val="0"/>
                <w:color w:val="000000" w:themeColor="text1"/>
                <w:sz w:val="20"/>
                <w:szCs w:val="20"/>
              </w:rPr>
              <w:t xml:space="preserve"> in</w:t>
            </w:r>
            <w:r w:rsidR="00A76EFA" w:rsidRPr="00347774">
              <w:rPr>
                <w:iCs w:val="0"/>
                <w:color w:val="000000" w:themeColor="text1"/>
                <w:sz w:val="20"/>
                <w:szCs w:val="20"/>
              </w:rPr>
              <w:t xml:space="preserve"> increased</w:t>
            </w:r>
            <w:r w:rsidRPr="00347774">
              <w:rPr>
                <w:iCs w:val="0"/>
                <w:color w:val="000000" w:themeColor="text1"/>
                <w:sz w:val="20"/>
                <w:szCs w:val="20"/>
              </w:rPr>
              <w:t xml:space="preserve"> deterioration and risk. </w:t>
            </w:r>
          </w:p>
          <w:p w14:paraId="74CECCAA" w14:textId="0473E8EF" w:rsidR="00B8584E" w:rsidRPr="00347774" w:rsidRDefault="00B8584E" w:rsidP="00A76EFA">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 xml:space="preserve">Monitoring the road network and use of bridge structures </w:t>
            </w:r>
            <w:r w:rsidR="004A1D37" w:rsidRPr="00347774">
              <w:rPr>
                <w:iCs w:val="0"/>
                <w:color w:val="000000" w:themeColor="text1"/>
                <w:sz w:val="20"/>
                <w:szCs w:val="20"/>
              </w:rPr>
              <w:t xml:space="preserve">to manage the </w:t>
            </w:r>
            <w:r w:rsidR="00731061" w:rsidRPr="00347774">
              <w:rPr>
                <w:iCs w:val="0"/>
                <w:color w:val="000000" w:themeColor="text1"/>
                <w:sz w:val="20"/>
                <w:szCs w:val="20"/>
              </w:rPr>
              <w:t>asset</w:t>
            </w:r>
            <w:r w:rsidR="00FE3024">
              <w:rPr>
                <w:iCs w:val="0"/>
                <w:color w:val="000000" w:themeColor="text1"/>
                <w:sz w:val="20"/>
                <w:szCs w:val="20"/>
              </w:rPr>
              <w:t>s</w:t>
            </w:r>
            <w:r w:rsidR="00731061" w:rsidRPr="00347774">
              <w:rPr>
                <w:iCs w:val="0"/>
                <w:color w:val="000000" w:themeColor="text1"/>
                <w:sz w:val="20"/>
                <w:szCs w:val="20"/>
              </w:rPr>
              <w:t xml:space="preserve"> in</w:t>
            </w:r>
            <w:r w:rsidR="004A1D37" w:rsidRPr="00347774">
              <w:rPr>
                <w:iCs w:val="0"/>
                <w:color w:val="000000" w:themeColor="text1"/>
                <w:sz w:val="20"/>
                <w:szCs w:val="20"/>
              </w:rPr>
              <w:t xml:space="preserve"> safe and reliable manner.</w:t>
            </w:r>
          </w:p>
          <w:p w14:paraId="63FC7FB7" w14:textId="5332F5FA" w:rsidR="00A73868" w:rsidRPr="00347774" w:rsidRDefault="00A73868" w:rsidP="00A76EFA">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Increase</w:t>
            </w:r>
            <w:r w:rsidR="00C6677A">
              <w:rPr>
                <w:iCs w:val="0"/>
                <w:color w:val="000000" w:themeColor="text1"/>
                <w:sz w:val="20"/>
                <w:szCs w:val="20"/>
              </w:rPr>
              <w:t>d</w:t>
            </w:r>
            <w:r w:rsidRPr="00347774">
              <w:rPr>
                <w:iCs w:val="0"/>
                <w:color w:val="000000" w:themeColor="text1"/>
                <w:sz w:val="20"/>
                <w:szCs w:val="20"/>
              </w:rPr>
              <w:t xml:space="preserve"> loading and use of older structures ma</w:t>
            </w:r>
            <w:r w:rsidR="00B8584E" w:rsidRPr="00347774">
              <w:rPr>
                <w:iCs w:val="0"/>
                <w:color w:val="000000" w:themeColor="text1"/>
                <w:sz w:val="20"/>
                <w:szCs w:val="20"/>
              </w:rPr>
              <w:t>y</w:t>
            </w:r>
            <w:r w:rsidRPr="00347774">
              <w:rPr>
                <w:iCs w:val="0"/>
                <w:color w:val="000000" w:themeColor="text1"/>
                <w:sz w:val="20"/>
                <w:szCs w:val="20"/>
              </w:rPr>
              <w:t xml:space="preserve"> require upgrade to newer standards</w:t>
            </w:r>
            <w:r w:rsidR="00FA4AC3" w:rsidRPr="00347774">
              <w:rPr>
                <w:iCs w:val="0"/>
                <w:color w:val="000000" w:themeColor="text1"/>
                <w:sz w:val="20"/>
                <w:szCs w:val="20"/>
              </w:rPr>
              <w:t>.</w:t>
            </w:r>
          </w:p>
        </w:tc>
        <w:tc>
          <w:tcPr>
            <w:tcW w:w="3260" w:type="dxa"/>
            <w:gridSpan w:val="2"/>
            <w:tcBorders>
              <w:top w:val="nil"/>
              <w:left w:val="nil"/>
            </w:tcBorders>
            <w:shd w:val="clear" w:color="auto" w:fill="F9F9F9"/>
          </w:tcPr>
          <w:p w14:paraId="68BC7681" w14:textId="357404C6" w:rsidR="00D56576" w:rsidRPr="00347774" w:rsidRDefault="004A1D37" w:rsidP="00A76EFA">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 xml:space="preserve">Sea level rise and </w:t>
            </w:r>
            <w:r w:rsidR="00DF7501" w:rsidRPr="00347774">
              <w:rPr>
                <w:iCs w:val="0"/>
                <w:color w:val="000000" w:themeColor="text1"/>
                <w:sz w:val="20"/>
                <w:szCs w:val="20"/>
              </w:rPr>
              <w:t xml:space="preserve">coastal </w:t>
            </w:r>
            <w:r w:rsidRPr="00347774">
              <w:rPr>
                <w:iCs w:val="0"/>
                <w:color w:val="000000" w:themeColor="text1"/>
                <w:sz w:val="20"/>
                <w:szCs w:val="20"/>
              </w:rPr>
              <w:t xml:space="preserve">inundation can cause increase in corrosion for </w:t>
            </w:r>
            <w:r w:rsidR="00FA4AC3" w:rsidRPr="00347774">
              <w:rPr>
                <w:iCs w:val="0"/>
                <w:color w:val="000000" w:themeColor="text1"/>
                <w:sz w:val="20"/>
                <w:szCs w:val="20"/>
              </w:rPr>
              <w:t xml:space="preserve">bridges </w:t>
            </w:r>
            <w:r w:rsidRPr="00347774">
              <w:rPr>
                <w:iCs w:val="0"/>
                <w:color w:val="000000" w:themeColor="text1"/>
                <w:sz w:val="20"/>
                <w:szCs w:val="20"/>
              </w:rPr>
              <w:t>structure</w:t>
            </w:r>
            <w:r w:rsidR="00FA4AC3" w:rsidRPr="00347774">
              <w:rPr>
                <w:iCs w:val="0"/>
                <w:color w:val="000000" w:themeColor="text1"/>
                <w:sz w:val="20"/>
                <w:szCs w:val="20"/>
              </w:rPr>
              <w:t>s</w:t>
            </w:r>
            <w:r w:rsidRPr="00347774">
              <w:rPr>
                <w:iCs w:val="0"/>
                <w:color w:val="000000" w:themeColor="text1"/>
                <w:sz w:val="20"/>
                <w:szCs w:val="20"/>
              </w:rPr>
              <w:t xml:space="preserve"> resulting in the need to treat, maintain and renewal these elements early</w:t>
            </w:r>
            <w:r w:rsidR="00FA4AC3" w:rsidRPr="00347774">
              <w:rPr>
                <w:iCs w:val="0"/>
                <w:color w:val="000000" w:themeColor="text1"/>
                <w:sz w:val="20"/>
                <w:szCs w:val="20"/>
              </w:rPr>
              <w:t>.</w:t>
            </w:r>
          </w:p>
          <w:p w14:paraId="2A1B9504" w14:textId="77777777" w:rsidR="00D56576" w:rsidRPr="00347774" w:rsidRDefault="00D56576" w:rsidP="00A76EFA">
            <w:pPr>
              <w:jc w:val="both"/>
              <w:rPr>
                <w:color w:val="000000" w:themeColor="text1"/>
                <w:sz w:val="20"/>
                <w:szCs w:val="20"/>
              </w:rPr>
            </w:pPr>
          </w:p>
        </w:tc>
      </w:tr>
      <w:tr w:rsidR="00D56576" w:rsidRPr="00347774" w14:paraId="5F2BAD87" w14:textId="77777777" w:rsidTr="00766D25">
        <w:trPr>
          <w:trHeight w:val="397"/>
        </w:trPr>
        <w:tc>
          <w:tcPr>
            <w:tcW w:w="10191" w:type="dxa"/>
            <w:gridSpan w:val="7"/>
            <w:shd w:val="clear" w:color="auto" w:fill="00587D"/>
            <w:vAlign w:val="center"/>
          </w:tcPr>
          <w:p w14:paraId="025A5997" w14:textId="77777777" w:rsidR="00D56576" w:rsidRPr="00347774" w:rsidRDefault="00D56576" w:rsidP="00D56576">
            <w:pPr>
              <w:rPr>
                <w:color w:val="FFFFFF" w:themeColor="background1"/>
                <w:sz w:val="20"/>
                <w:szCs w:val="20"/>
              </w:rPr>
            </w:pPr>
            <w:r w:rsidRPr="00347774">
              <w:rPr>
                <w:color w:val="FFFFFF" w:themeColor="background1"/>
                <w:sz w:val="20"/>
                <w:szCs w:val="20"/>
              </w:rPr>
              <w:t>Current Condition</w:t>
            </w:r>
          </w:p>
        </w:tc>
      </w:tr>
      <w:tr w:rsidR="00D56576" w:rsidRPr="00347774" w14:paraId="69F2827D" w14:textId="77777777" w:rsidTr="00766D25">
        <w:trPr>
          <w:trHeight w:val="397"/>
        </w:trPr>
        <w:tc>
          <w:tcPr>
            <w:tcW w:w="10191" w:type="dxa"/>
            <w:gridSpan w:val="7"/>
            <w:tcBorders>
              <w:bottom w:val="nil"/>
            </w:tcBorders>
            <w:shd w:val="clear" w:color="auto" w:fill="auto"/>
            <w:vAlign w:val="center"/>
          </w:tcPr>
          <w:p w14:paraId="29ACEC50" w14:textId="20ECCEBC" w:rsidR="003B208B" w:rsidRPr="00347774" w:rsidRDefault="00D56576" w:rsidP="00D56576">
            <w:pPr>
              <w:rPr>
                <w:noProof/>
                <w:sz w:val="20"/>
                <w:szCs w:val="20"/>
              </w:rPr>
            </w:pPr>
            <w:r w:rsidRPr="00347774">
              <w:rPr>
                <w:noProof/>
                <w:sz w:val="20"/>
                <w:szCs w:val="20"/>
              </w:rPr>
              <w:t xml:space="preserve">The current condition of the </w:t>
            </w:r>
            <w:r w:rsidR="00AF7627" w:rsidRPr="00347774">
              <w:rPr>
                <w:noProof/>
                <w:sz w:val="20"/>
                <w:szCs w:val="20"/>
              </w:rPr>
              <w:t>bridges and pedestrian structures</w:t>
            </w:r>
            <w:r w:rsidRPr="00347774">
              <w:rPr>
                <w:noProof/>
                <w:sz w:val="20"/>
                <w:szCs w:val="20"/>
              </w:rPr>
              <w:t xml:space="preserve"> </w:t>
            </w:r>
            <w:r w:rsidR="00AF7627" w:rsidRPr="00347774">
              <w:rPr>
                <w:noProof/>
                <w:sz w:val="20"/>
                <w:szCs w:val="20"/>
              </w:rPr>
              <w:t>are</w:t>
            </w:r>
            <w:r w:rsidRPr="00347774">
              <w:rPr>
                <w:noProof/>
                <w:sz w:val="20"/>
                <w:szCs w:val="20"/>
              </w:rPr>
              <w:t xml:space="preserve"> considered </w:t>
            </w:r>
            <w:r w:rsidR="00E732B2" w:rsidRPr="00347774">
              <w:rPr>
                <w:noProof/>
                <w:sz w:val="20"/>
                <w:szCs w:val="20"/>
              </w:rPr>
              <w:t>as</w:t>
            </w:r>
            <w:r w:rsidR="00AF7627" w:rsidRPr="00347774">
              <w:rPr>
                <w:noProof/>
                <w:sz w:val="20"/>
                <w:szCs w:val="20"/>
              </w:rPr>
              <w:t xml:space="preserve"> very </w:t>
            </w:r>
            <w:r w:rsidRPr="00347774">
              <w:rPr>
                <w:noProof/>
                <w:sz w:val="20"/>
                <w:szCs w:val="20"/>
              </w:rPr>
              <w:t>good to fai</w:t>
            </w:r>
            <w:r w:rsidR="001771FB" w:rsidRPr="00347774">
              <w:rPr>
                <w:noProof/>
                <w:sz w:val="20"/>
                <w:szCs w:val="20"/>
              </w:rPr>
              <w:t>r</w:t>
            </w:r>
            <w:r w:rsidR="00E732B2" w:rsidRPr="00347774">
              <w:rPr>
                <w:noProof/>
                <w:sz w:val="20"/>
                <w:szCs w:val="20"/>
              </w:rPr>
              <w:t>. T</w:t>
            </w:r>
            <w:r w:rsidR="001771FB" w:rsidRPr="00347774">
              <w:rPr>
                <w:noProof/>
                <w:sz w:val="20"/>
                <w:szCs w:val="20"/>
              </w:rPr>
              <w:t>here are no bridges or pedestr</w:t>
            </w:r>
            <w:r w:rsidR="00E732B2" w:rsidRPr="00347774">
              <w:rPr>
                <w:noProof/>
                <w:sz w:val="20"/>
                <w:szCs w:val="20"/>
              </w:rPr>
              <w:t>ia</w:t>
            </w:r>
            <w:r w:rsidR="001771FB" w:rsidRPr="00347774">
              <w:rPr>
                <w:noProof/>
                <w:sz w:val="20"/>
                <w:szCs w:val="20"/>
              </w:rPr>
              <w:t>n bridges in poor or very poor condition overall</w:t>
            </w:r>
            <w:r w:rsidRPr="00347774">
              <w:rPr>
                <w:noProof/>
                <w:sz w:val="20"/>
                <w:szCs w:val="20"/>
              </w:rPr>
              <w:t xml:space="preserve">. </w:t>
            </w:r>
            <w:r w:rsidR="001771FB" w:rsidRPr="00347774">
              <w:rPr>
                <w:noProof/>
                <w:sz w:val="20"/>
                <w:szCs w:val="20"/>
              </w:rPr>
              <w:t>An ongoing bridge</w:t>
            </w:r>
            <w:r w:rsidR="00D415A9" w:rsidRPr="00347774">
              <w:rPr>
                <w:noProof/>
                <w:sz w:val="20"/>
                <w:szCs w:val="20"/>
              </w:rPr>
              <w:t xml:space="preserve"> inspeciton and</w:t>
            </w:r>
            <w:r w:rsidR="001771FB" w:rsidRPr="00347774">
              <w:rPr>
                <w:noProof/>
                <w:sz w:val="20"/>
                <w:szCs w:val="20"/>
              </w:rPr>
              <w:t xml:space="preserve"> renewal program</w:t>
            </w:r>
            <w:r w:rsidR="00D415A9" w:rsidRPr="00347774">
              <w:rPr>
                <w:noProof/>
                <w:sz w:val="20"/>
                <w:szCs w:val="20"/>
              </w:rPr>
              <w:t xml:space="preserve"> will address any bridge elements that are identified in poor condition</w:t>
            </w:r>
            <w:r w:rsidR="00B21A65" w:rsidRPr="00347774">
              <w:rPr>
                <w:noProof/>
                <w:sz w:val="20"/>
                <w:szCs w:val="20"/>
              </w:rPr>
              <w:t xml:space="preserve"> over the next 10 years</w:t>
            </w:r>
            <w:r w:rsidR="00D415A9" w:rsidRPr="00347774">
              <w:rPr>
                <w:noProof/>
                <w:sz w:val="20"/>
                <w:szCs w:val="20"/>
              </w:rPr>
              <w:t>.</w:t>
            </w:r>
          </w:p>
        </w:tc>
      </w:tr>
      <w:tr w:rsidR="00D56576" w:rsidRPr="00347774" w14:paraId="62DAD930" w14:textId="77777777" w:rsidTr="001771FB">
        <w:trPr>
          <w:trHeight w:val="397"/>
        </w:trPr>
        <w:tc>
          <w:tcPr>
            <w:tcW w:w="10191" w:type="dxa"/>
            <w:gridSpan w:val="7"/>
            <w:tcBorders>
              <w:top w:val="nil"/>
            </w:tcBorders>
            <w:shd w:val="clear" w:color="auto" w:fill="auto"/>
            <w:vAlign w:val="center"/>
          </w:tcPr>
          <w:p w14:paraId="1784F5EA" w14:textId="61E189F1" w:rsidR="00D56576" w:rsidRPr="00347774" w:rsidRDefault="001771FB" w:rsidP="00D56576">
            <w:pPr>
              <w:rPr>
                <w:color w:val="FFFFFF" w:themeColor="background1"/>
                <w:sz w:val="20"/>
                <w:szCs w:val="20"/>
              </w:rPr>
            </w:pPr>
            <w:r w:rsidRPr="00347774">
              <w:rPr>
                <w:noProof/>
                <w:sz w:val="20"/>
                <w:szCs w:val="20"/>
                <w:lang w:eastAsia="en-AU"/>
              </w:rPr>
              <w:drawing>
                <wp:inline distT="0" distB="0" distL="0" distR="0" wp14:anchorId="2475CED3" wp14:editId="53384364">
                  <wp:extent cx="6122670" cy="984885"/>
                  <wp:effectExtent l="0" t="0" r="0" b="0"/>
                  <wp:docPr id="43" name="Chart 43">
                    <a:extLst xmlns:a="http://schemas.openxmlformats.org/drawingml/2006/main">
                      <a:ext uri="{FF2B5EF4-FFF2-40B4-BE49-F238E27FC236}">
                        <a16:creationId xmlns:a16="http://schemas.microsoft.com/office/drawing/2014/main" id="{4C7AB563-7208-CE4B-ACE4-760682BDC8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tc>
      </w:tr>
      <w:tr w:rsidR="004370FA" w:rsidRPr="00347774" w14:paraId="45B03DD0" w14:textId="77777777" w:rsidTr="00F60542">
        <w:trPr>
          <w:gridAfter w:val="1"/>
          <w:wAfter w:w="141" w:type="dxa"/>
          <w:trHeight w:val="397"/>
        </w:trPr>
        <w:tc>
          <w:tcPr>
            <w:tcW w:w="10050" w:type="dxa"/>
            <w:gridSpan w:val="6"/>
            <w:shd w:val="clear" w:color="auto" w:fill="00587D"/>
            <w:vAlign w:val="center"/>
          </w:tcPr>
          <w:p w14:paraId="7D050C27" w14:textId="77777777" w:rsidR="004370FA" w:rsidRPr="00347774" w:rsidRDefault="004370FA" w:rsidP="00F60542">
            <w:pPr>
              <w:rPr>
                <w:color w:val="FFFFFF" w:themeColor="background1"/>
                <w:sz w:val="20"/>
                <w:szCs w:val="20"/>
              </w:rPr>
            </w:pPr>
            <w:r w:rsidRPr="00347774">
              <w:rPr>
                <w:color w:val="FFFFFF" w:themeColor="background1"/>
                <w:sz w:val="20"/>
                <w:szCs w:val="20"/>
              </w:rPr>
              <w:t>Asset Performance Assessment</w:t>
            </w:r>
          </w:p>
        </w:tc>
      </w:tr>
      <w:tr w:rsidR="004370FA" w:rsidRPr="00347774" w14:paraId="07AB5CE6" w14:textId="77777777" w:rsidTr="00916884">
        <w:trPr>
          <w:gridAfter w:val="1"/>
          <w:wAfter w:w="141" w:type="dxa"/>
          <w:trHeight w:val="240"/>
        </w:trPr>
        <w:tc>
          <w:tcPr>
            <w:tcW w:w="4380" w:type="dxa"/>
            <w:gridSpan w:val="3"/>
            <w:shd w:val="clear" w:color="auto" w:fill="A6A6A6" w:themeFill="background1" w:themeFillShade="A6"/>
            <w:vAlign w:val="center"/>
          </w:tcPr>
          <w:p w14:paraId="154021F7" w14:textId="77777777" w:rsidR="004370FA" w:rsidRPr="00347774" w:rsidRDefault="004370FA" w:rsidP="00F60542">
            <w:pPr>
              <w:jc w:val="center"/>
              <w:rPr>
                <w:color w:val="FFFFFF" w:themeColor="background1"/>
                <w:sz w:val="20"/>
                <w:szCs w:val="20"/>
              </w:rPr>
            </w:pPr>
            <w:r w:rsidRPr="00347774">
              <w:rPr>
                <w:color w:val="FFFFFF" w:themeColor="background1"/>
                <w:sz w:val="20"/>
                <w:szCs w:val="20"/>
              </w:rPr>
              <w:t>Current Performance</w:t>
            </w:r>
          </w:p>
        </w:tc>
        <w:tc>
          <w:tcPr>
            <w:tcW w:w="5670" w:type="dxa"/>
            <w:gridSpan w:val="3"/>
            <w:shd w:val="clear" w:color="auto" w:fill="A6A6A6" w:themeFill="background1" w:themeFillShade="A6"/>
            <w:vAlign w:val="center"/>
          </w:tcPr>
          <w:p w14:paraId="5863CC8F" w14:textId="77777777" w:rsidR="004370FA" w:rsidRPr="00347774" w:rsidRDefault="004370FA" w:rsidP="00F60542">
            <w:pPr>
              <w:jc w:val="center"/>
              <w:rPr>
                <w:color w:val="FFFFFF" w:themeColor="background1"/>
                <w:sz w:val="20"/>
                <w:szCs w:val="20"/>
              </w:rPr>
            </w:pPr>
            <w:r w:rsidRPr="00347774">
              <w:rPr>
                <w:color w:val="FFFFFF" w:themeColor="background1"/>
                <w:sz w:val="20"/>
                <w:szCs w:val="20"/>
              </w:rPr>
              <w:t>Fit for the Future?</w:t>
            </w:r>
          </w:p>
        </w:tc>
      </w:tr>
      <w:tr w:rsidR="004370FA" w:rsidRPr="00347774" w14:paraId="6CDBA39E" w14:textId="77777777" w:rsidTr="00C80C1D">
        <w:trPr>
          <w:gridAfter w:val="1"/>
          <w:wAfter w:w="141" w:type="dxa"/>
          <w:trHeight w:val="240"/>
        </w:trPr>
        <w:tc>
          <w:tcPr>
            <w:tcW w:w="4380" w:type="dxa"/>
            <w:gridSpan w:val="3"/>
            <w:shd w:val="clear" w:color="auto" w:fill="F9F9F9"/>
          </w:tcPr>
          <w:p w14:paraId="2879FA89" w14:textId="651366DD" w:rsidR="004370FA" w:rsidRPr="00347774" w:rsidRDefault="00D415A9" w:rsidP="00C764CB">
            <w:pPr>
              <w:jc w:val="both"/>
              <w:rPr>
                <w:noProof/>
                <w:sz w:val="20"/>
                <w:szCs w:val="20"/>
              </w:rPr>
            </w:pPr>
            <w:r w:rsidRPr="00347774">
              <w:rPr>
                <w:noProof/>
                <w:sz w:val="20"/>
                <w:szCs w:val="20"/>
              </w:rPr>
              <w:t>The bridge and pedest</w:t>
            </w:r>
            <w:r w:rsidR="00731061" w:rsidRPr="00347774">
              <w:rPr>
                <w:noProof/>
                <w:sz w:val="20"/>
                <w:szCs w:val="20"/>
              </w:rPr>
              <w:t>ri</w:t>
            </w:r>
            <w:r w:rsidRPr="00347774">
              <w:rPr>
                <w:noProof/>
                <w:sz w:val="20"/>
                <w:szCs w:val="20"/>
              </w:rPr>
              <w:t>an structure portfolio is performing very well. Ongoing monito</w:t>
            </w:r>
            <w:r w:rsidR="00C6677A">
              <w:rPr>
                <w:noProof/>
                <w:sz w:val="20"/>
                <w:szCs w:val="20"/>
              </w:rPr>
              <w:t>r</w:t>
            </w:r>
            <w:r w:rsidRPr="00347774">
              <w:rPr>
                <w:noProof/>
                <w:sz w:val="20"/>
                <w:szCs w:val="20"/>
              </w:rPr>
              <w:t>ing and condition assessment is being undertaken to ensure that any bridge or structu</w:t>
            </w:r>
            <w:r w:rsidR="00C764CB" w:rsidRPr="00347774">
              <w:rPr>
                <w:noProof/>
                <w:sz w:val="20"/>
                <w:szCs w:val="20"/>
              </w:rPr>
              <w:t>r</w:t>
            </w:r>
            <w:r w:rsidRPr="00347774">
              <w:rPr>
                <w:noProof/>
                <w:sz w:val="20"/>
                <w:szCs w:val="20"/>
              </w:rPr>
              <w:t>e elements identified in poor condition are treated, maintained or rene</w:t>
            </w:r>
            <w:r w:rsidR="00B21A65" w:rsidRPr="00347774">
              <w:rPr>
                <w:noProof/>
                <w:sz w:val="20"/>
                <w:szCs w:val="20"/>
              </w:rPr>
              <w:t>wed</w:t>
            </w:r>
            <w:r w:rsidRPr="00347774">
              <w:rPr>
                <w:noProof/>
                <w:sz w:val="20"/>
                <w:szCs w:val="20"/>
              </w:rPr>
              <w:t xml:space="preserve"> under the ongo</w:t>
            </w:r>
            <w:r w:rsidR="004405C1" w:rsidRPr="00347774">
              <w:rPr>
                <w:noProof/>
                <w:sz w:val="20"/>
                <w:szCs w:val="20"/>
              </w:rPr>
              <w:t xml:space="preserve">ing </w:t>
            </w:r>
            <w:r w:rsidR="00E732B2" w:rsidRPr="00347774">
              <w:rPr>
                <w:noProof/>
                <w:sz w:val="20"/>
                <w:szCs w:val="20"/>
              </w:rPr>
              <w:t>ren</w:t>
            </w:r>
            <w:r w:rsidR="00731061" w:rsidRPr="00347774">
              <w:rPr>
                <w:noProof/>
                <w:sz w:val="20"/>
                <w:szCs w:val="20"/>
              </w:rPr>
              <w:t>e</w:t>
            </w:r>
            <w:r w:rsidR="00E732B2" w:rsidRPr="00347774">
              <w:rPr>
                <w:noProof/>
                <w:sz w:val="20"/>
                <w:szCs w:val="20"/>
              </w:rPr>
              <w:t>wal programs</w:t>
            </w:r>
          </w:p>
          <w:p w14:paraId="6A8D2BE3" w14:textId="77777777" w:rsidR="004370FA" w:rsidRPr="00347774" w:rsidRDefault="004370FA" w:rsidP="00C764CB">
            <w:pPr>
              <w:jc w:val="both"/>
              <w:rPr>
                <w:noProof/>
                <w:sz w:val="20"/>
                <w:szCs w:val="20"/>
                <w:highlight w:val="yellow"/>
              </w:rPr>
            </w:pPr>
          </w:p>
        </w:tc>
        <w:tc>
          <w:tcPr>
            <w:tcW w:w="5670" w:type="dxa"/>
            <w:gridSpan w:val="3"/>
            <w:shd w:val="clear" w:color="auto" w:fill="F9F9F9"/>
          </w:tcPr>
          <w:p w14:paraId="36C8E45C" w14:textId="7AFA6E92" w:rsidR="004370FA" w:rsidRPr="00347774" w:rsidRDefault="004405C1" w:rsidP="00C764CB">
            <w:pPr>
              <w:jc w:val="both"/>
              <w:rPr>
                <w:noProof/>
                <w:sz w:val="20"/>
                <w:szCs w:val="20"/>
              </w:rPr>
            </w:pPr>
            <w:r w:rsidRPr="00347774">
              <w:rPr>
                <w:noProof/>
                <w:sz w:val="20"/>
                <w:szCs w:val="20"/>
              </w:rPr>
              <w:t>The bridge and pedestri</w:t>
            </w:r>
            <w:r w:rsidR="00731061" w:rsidRPr="00347774">
              <w:rPr>
                <w:noProof/>
                <w:sz w:val="20"/>
                <w:szCs w:val="20"/>
              </w:rPr>
              <w:t>a</w:t>
            </w:r>
            <w:r w:rsidRPr="00347774">
              <w:rPr>
                <w:noProof/>
                <w:sz w:val="20"/>
                <w:szCs w:val="20"/>
              </w:rPr>
              <w:t>n structure portfolio is performing well and is considered fit for the future.</w:t>
            </w:r>
            <w:r w:rsidR="004370FA" w:rsidRPr="00347774">
              <w:rPr>
                <w:noProof/>
                <w:sz w:val="20"/>
                <w:szCs w:val="20"/>
              </w:rPr>
              <w:t xml:space="preserve"> </w:t>
            </w:r>
            <w:r w:rsidR="006C591E" w:rsidRPr="00347774">
              <w:rPr>
                <w:noProof/>
                <w:sz w:val="20"/>
                <w:szCs w:val="20"/>
              </w:rPr>
              <w:t xml:space="preserve">However bridge and pedestrian structures </w:t>
            </w:r>
            <w:r w:rsidR="00916884" w:rsidRPr="00347774">
              <w:rPr>
                <w:noProof/>
                <w:sz w:val="20"/>
                <w:szCs w:val="20"/>
              </w:rPr>
              <w:t>in a coa</w:t>
            </w:r>
            <w:r w:rsidR="00C764CB" w:rsidRPr="00347774">
              <w:rPr>
                <w:noProof/>
                <w:sz w:val="20"/>
                <w:szCs w:val="20"/>
              </w:rPr>
              <w:t>s</w:t>
            </w:r>
            <w:r w:rsidR="00916884" w:rsidRPr="00347774">
              <w:rPr>
                <w:noProof/>
                <w:sz w:val="20"/>
                <w:szCs w:val="20"/>
              </w:rPr>
              <w:t xml:space="preserve">tal environment can degrade rapidly and climate change </w:t>
            </w:r>
            <w:r w:rsidR="00213D99" w:rsidRPr="00347774">
              <w:rPr>
                <w:noProof/>
                <w:sz w:val="20"/>
                <w:szCs w:val="20"/>
              </w:rPr>
              <w:t>e</w:t>
            </w:r>
            <w:r w:rsidR="00916884" w:rsidRPr="00347774">
              <w:rPr>
                <w:noProof/>
                <w:sz w:val="20"/>
                <w:szCs w:val="20"/>
              </w:rPr>
              <w:t>ffects such as sea level</w:t>
            </w:r>
            <w:r w:rsidR="00C6677A">
              <w:rPr>
                <w:noProof/>
                <w:sz w:val="20"/>
                <w:szCs w:val="20"/>
              </w:rPr>
              <w:t xml:space="preserve"> rise</w:t>
            </w:r>
            <w:r w:rsidR="00916884" w:rsidRPr="00347774">
              <w:rPr>
                <w:noProof/>
                <w:sz w:val="20"/>
                <w:szCs w:val="20"/>
              </w:rPr>
              <w:t xml:space="preserve"> and salt water inundation can </w:t>
            </w:r>
            <w:r w:rsidR="00213D99" w:rsidRPr="00347774">
              <w:rPr>
                <w:noProof/>
                <w:sz w:val="20"/>
                <w:szCs w:val="20"/>
              </w:rPr>
              <w:t>accelerate</w:t>
            </w:r>
            <w:r w:rsidR="00916884" w:rsidRPr="00347774">
              <w:rPr>
                <w:noProof/>
                <w:sz w:val="20"/>
                <w:szCs w:val="20"/>
              </w:rPr>
              <w:t xml:space="preserve"> </w:t>
            </w:r>
            <w:r w:rsidR="00213D99" w:rsidRPr="00347774">
              <w:rPr>
                <w:noProof/>
                <w:sz w:val="20"/>
                <w:szCs w:val="20"/>
              </w:rPr>
              <w:t>deterioration</w:t>
            </w:r>
            <w:r w:rsidR="00916884" w:rsidRPr="00347774">
              <w:rPr>
                <w:noProof/>
                <w:sz w:val="20"/>
                <w:szCs w:val="20"/>
              </w:rPr>
              <w:t xml:space="preserve">. Ongoing </w:t>
            </w:r>
            <w:r w:rsidR="00FA330A" w:rsidRPr="00347774">
              <w:rPr>
                <w:noProof/>
                <w:sz w:val="20"/>
                <w:szCs w:val="20"/>
              </w:rPr>
              <w:t xml:space="preserve">monitoring and </w:t>
            </w:r>
            <w:r w:rsidR="00916884" w:rsidRPr="00347774">
              <w:rPr>
                <w:noProof/>
                <w:sz w:val="20"/>
                <w:szCs w:val="20"/>
              </w:rPr>
              <w:t>u</w:t>
            </w:r>
            <w:r w:rsidR="00213D99" w:rsidRPr="00347774">
              <w:rPr>
                <w:noProof/>
                <w:sz w:val="20"/>
                <w:szCs w:val="20"/>
              </w:rPr>
              <w:t>se of</w:t>
            </w:r>
            <w:r w:rsidR="00FA330A" w:rsidRPr="00347774">
              <w:rPr>
                <w:noProof/>
                <w:sz w:val="20"/>
                <w:szCs w:val="20"/>
              </w:rPr>
              <w:t xml:space="preserve"> </w:t>
            </w:r>
            <w:r w:rsidR="00213D99" w:rsidRPr="00347774">
              <w:rPr>
                <w:noProof/>
                <w:sz w:val="20"/>
                <w:szCs w:val="20"/>
              </w:rPr>
              <w:t>detailed</w:t>
            </w:r>
            <w:r w:rsidR="00916884" w:rsidRPr="00347774">
              <w:rPr>
                <w:noProof/>
                <w:sz w:val="20"/>
                <w:szCs w:val="20"/>
              </w:rPr>
              <w:t xml:space="preserve"> structur</w:t>
            </w:r>
            <w:r w:rsidR="00C764CB" w:rsidRPr="00347774">
              <w:rPr>
                <w:noProof/>
                <w:sz w:val="20"/>
                <w:szCs w:val="20"/>
              </w:rPr>
              <w:t>e</w:t>
            </w:r>
            <w:r w:rsidR="00FA330A" w:rsidRPr="00347774">
              <w:rPr>
                <w:noProof/>
                <w:sz w:val="20"/>
                <w:szCs w:val="20"/>
              </w:rPr>
              <w:t xml:space="preserve"> assessment techniques will be required to ascertain extent of </w:t>
            </w:r>
            <w:r w:rsidR="00213D99" w:rsidRPr="00347774">
              <w:rPr>
                <w:noProof/>
                <w:sz w:val="20"/>
                <w:szCs w:val="20"/>
              </w:rPr>
              <w:t>deterioration</w:t>
            </w:r>
            <w:r w:rsidR="00FA330A" w:rsidRPr="00347774">
              <w:rPr>
                <w:noProof/>
                <w:sz w:val="20"/>
                <w:szCs w:val="20"/>
              </w:rPr>
              <w:t xml:space="preserve">. The current renewal program may have to adapt and be flexible to accommodate increased renewal and maintenance </w:t>
            </w:r>
            <w:r w:rsidR="005C6529" w:rsidRPr="00347774">
              <w:rPr>
                <w:noProof/>
                <w:sz w:val="20"/>
                <w:szCs w:val="20"/>
              </w:rPr>
              <w:t>funding needs</w:t>
            </w:r>
            <w:r w:rsidR="00FA330A" w:rsidRPr="00347774">
              <w:rPr>
                <w:noProof/>
                <w:sz w:val="20"/>
                <w:szCs w:val="20"/>
              </w:rPr>
              <w:t xml:space="preserve"> to </w:t>
            </w:r>
            <w:r w:rsidR="005C6529" w:rsidRPr="00347774">
              <w:rPr>
                <w:noProof/>
                <w:sz w:val="20"/>
                <w:szCs w:val="20"/>
              </w:rPr>
              <w:t>address</w:t>
            </w:r>
            <w:r w:rsidR="00FA330A" w:rsidRPr="00347774">
              <w:rPr>
                <w:noProof/>
                <w:sz w:val="20"/>
                <w:szCs w:val="20"/>
              </w:rPr>
              <w:t xml:space="preserve"> any poor condit</w:t>
            </w:r>
            <w:r w:rsidR="005C6529" w:rsidRPr="00347774">
              <w:rPr>
                <w:noProof/>
                <w:sz w:val="20"/>
                <w:szCs w:val="20"/>
              </w:rPr>
              <w:t>i</w:t>
            </w:r>
            <w:r w:rsidR="00FA330A" w:rsidRPr="00347774">
              <w:rPr>
                <w:noProof/>
                <w:sz w:val="20"/>
                <w:szCs w:val="20"/>
              </w:rPr>
              <w:t>on bridge assets iden</w:t>
            </w:r>
            <w:r w:rsidR="005C6529" w:rsidRPr="00347774">
              <w:rPr>
                <w:noProof/>
                <w:sz w:val="20"/>
                <w:szCs w:val="20"/>
              </w:rPr>
              <w:t>ti</w:t>
            </w:r>
            <w:r w:rsidR="00FA330A" w:rsidRPr="00347774">
              <w:rPr>
                <w:noProof/>
                <w:sz w:val="20"/>
                <w:szCs w:val="20"/>
              </w:rPr>
              <w:t>fied as a result of more indepth or ongoing assessment activi</w:t>
            </w:r>
            <w:r w:rsidR="00916884" w:rsidRPr="00347774">
              <w:rPr>
                <w:noProof/>
                <w:sz w:val="20"/>
                <w:szCs w:val="20"/>
              </w:rPr>
              <w:t>ti</w:t>
            </w:r>
            <w:r w:rsidR="00FA330A" w:rsidRPr="00347774">
              <w:rPr>
                <w:noProof/>
                <w:sz w:val="20"/>
                <w:szCs w:val="20"/>
              </w:rPr>
              <w:t>es.</w:t>
            </w:r>
          </w:p>
          <w:p w14:paraId="44D9A6AA" w14:textId="25CCA454" w:rsidR="00FA330A" w:rsidRPr="00347774" w:rsidRDefault="00FA330A" w:rsidP="00C764CB">
            <w:pPr>
              <w:jc w:val="both"/>
              <w:rPr>
                <w:noProof/>
                <w:sz w:val="20"/>
                <w:szCs w:val="20"/>
                <w:highlight w:val="yellow"/>
              </w:rPr>
            </w:pPr>
          </w:p>
        </w:tc>
      </w:tr>
    </w:tbl>
    <w:p w14:paraId="738AF575" w14:textId="4D58FFFE" w:rsidR="00FA330A" w:rsidRDefault="00FA330A">
      <w:pPr>
        <w:rPr>
          <w:sz w:val="20"/>
          <w:szCs w:val="20"/>
        </w:rPr>
      </w:pPr>
      <w:r w:rsidRPr="00347774">
        <w:rPr>
          <w:sz w:val="20"/>
          <w:szCs w:val="20"/>
        </w:rPr>
        <w:br w:type="page"/>
      </w:r>
    </w:p>
    <w:p w14:paraId="6A619BF2" w14:textId="77777777" w:rsidR="006201A4" w:rsidRPr="00347774" w:rsidRDefault="006201A4">
      <w:pPr>
        <w:rPr>
          <w:rFonts w:asciiTheme="minorHAnsi" w:eastAsia="Arial" w:hAnsiTheme="minorHAnsi" w:cstheme="minorHAnsi"/>
          <w:b/>
          <w:bCs/>
          <w:color w:val="003A70"/>
          <w:sz w:val="20"/>
          <w:szCs w:val="20"/>
          <w:lang w:val="en-US"/>
        </w:rPr>
      </w:pPr>
    </w:p>
    <w:tbl>
      <w:tblPr>
        <w:tblStyle w:val="TableGrid"/>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3529"/>
        <w:gridCol w:w="3119"/>
        <w:gridCol w:w="3543"/>
      </w:tblGrid>
      <w:tr w:rsidR="00FA330A" w:rsidRPr="00347774" w14:paraId="1208841E" w14:textId="77777777" w:rsidTr="00F60542">
        <w:trPr>
          <w:trHeight w:val="397"/>
        </w:trPr>
        <w:tc>
          <w:tcPr>
            <w:tcW w:w="10191" w:type="dxa"/>
            <w:gridSpan w:val="3"/>
            <w:shd w:val="clear" w:color="auto" w:fill="00587D"/>
            <w:vAlign w:val="center"/>
          </w:tcPr>
          <w:p w14:paraId="542106A3" w14:textId="77777777" w:rsidR="00FA330A" w:rsidRPr="00347774" w:rsidRDefault="00FA330A" w:rsidP="00F60542">
            <w:pPr>
              <w:rPr>
                <w:sz w:val="20"/>
                <w:szCs w:val="20"/>
              </w:rPr>
            </w:pPr>
            <w:r w:rsidRPr="00347774">
              <w:rPr>
                <w:color w:val="FFFFFF" w:themeColor="background1"/>
                <w:sz w:val="20"/>
                <w:szCs w:val="20"/>
              </w:rPr>
              <w:t>Relevant Asset Activities</w:t>
            </w:r>
          </w:p>
        </w:tc>
      </w:tr>
      <w:tr w:rsidR="00FA330A" w:rsidRPr="00347774" w14:paraId="6D635A1C" w14:textId="77777777" w:rsidTr="00340475">
        <w:trPr>
          <w:trHeight w:val="397"/>
        </w:trPr>
        <w:tc>
          <w:tcPr>
            <w:tcW w:w="3529" w:type="dxa"/>
            <w:shd w:val="clear" w:color="auto" w:fill="C0D6DF"/>
            <w:vAlign w:val="center"/>
          </w:tcPr>
          <w:p w14:paraId="6BC131C3" w14:textId="77777777" w:rsidR="00FA330A" w:rsidRPr="00347774" w:rsidRDefault="00FA330A" w:rsidP="00F60542">
            <w:pPr>
              <w:jc w:val="center"/>
              <w:rPr>
                <w:b/>
                <w:bCs/>
                <w:sz w:val="20"/>
                <w:szCs w:val="20"/>
              </w:rPr>
            </w:pPr>
            <w:r w:rsidRPr="00347774">
              <w:rPr>
                <w:b/>
                <w:bCs/>
                <w:sz w:val="20"/>
                <w:szCs w:val="20"/>
              </w:rPr>
              <w:t>Non-discretionary – Operations and Maintenance</w:t>
            </w:r>
          </w:p>
        </w:tc>
        <w:tc>
          <w:tcPr>
            <w:tcW w:w="3119" w:type="dxa"/>
            <w:shd w:val="clear" w:color="auto" w:fill="C0D6DF"/>
            <w:vAlign w:val="center"/>
          </w:tcPr>
          <w:p w14:paraId="6D9EEEE3" w14:textId="77777777" w:rsidR="00FA330A" w:rsidRPr="00347774" w:rsidRDefault="00FA330A" w:rsidP="00F60542">
            <w:pPr>
              <w:jc w:val="center"/>
              <w:rPr>
                <w:b/>
                <w:bCs/>
                <w:sz w:val="20"/>
                <w:szCs w:val="20"/>
              </w:rPr>
            </w:pPr>
            <w:r w:rsidRPr="00347774">
              <w:rPr>
                <w:b/>
                <w:bCs/>
                <w:sz w:val="20"/>
                <w:szCs w:val="20"/>
              </w:rPr>
              <w:t>Non-discretionary – Renewal</w:t>
            </w:r>
          </w:p>
        </w:tc>
        <w:tc>
          <w:tcPr>
            <w:tcW w:w="3543" w:type="dxa"/>
            <w:shd w:val="clear" w:color="auto" w:fill="C0D6DF"/>
            <w:vAlign w:val="center"/>
          </w:tcPr>
          <w:p w14:paraId="053F6DC9" w14:textId="77777777" w:rsidR="00FA330A" w:rsidRPr="00347774" w:rsidRDefault="00FA330A" w:rsidP="00F60542">
            <w:pPr>
              <w:jc w:val="center"/>
              <w:rPr>
                <w:b/>
                <w:bCs/>
                <w:sz w:val="20"/>
                <w:szCs w:val="20"/>
              </w:rPr>
            </w:pPr>
            <w:r w:rsidRPr="00347774">
              <w:rPr>
                <w:b/>
                <w:bCs/>
                <w:sz w:val="20"/>
                <w:szCs w:val="20"/>
              </w:rPr>
              <w:t>Discretionary - Growth</w:t>
            </w:r>
          </w:p>
        </w:tc>
      </w:tr>
      <w:tr w:rsidR="00FA330A" w:rsidRPr="00347774" w14:paraId="3E64C682" w14:textId="77777777" w:rsidTr="00C80C1D">
        <w:tc>
          <w:tcPr>
            <w:tcW w:w="3529" w:type="dxa"/>
            <w:shd w:val="clear" w:color="auto" w:fill="F9F9F9"/>
          </w:tcPr>
          <w:p w14:paraId="1784D6D1" w14:textId="26C9A527" w:rsidR="00FA330A" w:rsidRPr="00347774" w:rsidRDefault="003A2A52" w:rsidP="003A2A52">
            <w:pPr>
              <w:pStyle w:val="ListParagraph"/>
              <w:numPr>
                <w:ilvl w:val="0"/>
                <w:numId w:val="9"/>
              </w:numPr>
              <w:ind w:right="23"/>
              <w:jc w:val="both"/>
              <w:rPr>
                <w:iCs w:val="0"/>
                <w:sz w:val="20"/>
                <w:szCs w:val="20"/>
              </w:rPr>
            </w:pPr>
            <w:r w:rsidRPr="00347774">
              <w:rPr>
                <w:iCs w:val="0"/>
                <w:sz w:val="20"/>
                <w:szCs w:val="20"/>
              </w:rPr>
              <w:t>Bridge surface</w:t>
            </w:r>
            <w:r w:rsidR="00FA330A" w:rsidRPr="00347774">
              <w:rPr>
                <w:iCs w:val="0"/>
                <w:sz w:val="20"/>
                <w:szCs w:val="20"/>
              </w:rPr>
              <w:t xml:space="preserve"> and handrail repairs</w:t>
            </w:r>
          </w:p>
          <w:p w14:paraId="5E31C01A" w14:textId="77777777" w:rsidR="00FA330A" w:rsidRPr="00347774" w:rsidRDefault="00FA330A" w:rsidP="003A2A52">
            <w:pPr>
              <w:pStyle w:val="ListParagraph"/>
              <w:numPr>
                <w:ilvl w:val="0"/>
                <w:numId w:val="9"/>
              </w:numPr>
              <w:ind w:right="23"/>
              <w:jc w:val="both"/>
              <w:rPr>
                <w:iCs w:val="0"/>
                <w:sz w:val="20"/>
                <w:szCs w:val="20"/>
              </w:rPr>
            </w:pPr>
            <w:r w:rsidRPr="00347774">
              <w:rPr>
                <w:iCs w:val="0"/>
                <w:sz w:val="20"/>
                <w:szCs w:val="20"/>
              </w:rPr>
              <w:t>Weed and vegetation control</w:t>
            </w:r>
          </w:p>
          <w:p w14:paraId="35A39DC8" w14:textId="77777777" w:rsidR="00FA330A" w:rsidRPr="00347774" w:rsidRDefault="00FA330A" w:rsidP="003A2A52">
            <w:pPr>
              <w:pStyle w:val="ListParagraph"/>
              <w:numPr>
                <w:ilvl w:val="0"/>
                <w:numId w:val="9"/>
              </w:numPr>
              <w:jc w:val="both"/>
              <w:rPr>
                <w:iCs w:val="0"/>
                <w:sz w:val="20"/>
                <w:szCs w:val="20"/>
              </w:rPr>
            </w:pPr>
            <w:r w:rsidRPr="00347774">
              <w:rPr>
                <w:iCs w:val="0"/>
                <w:sz w:val="20"/>
                <w:szCs w:val="20"/>
              </w:rPr>
              <w:t>Programmed inspections</w:t>
            </w:r>
          </w:p>
        </w:tc>
        <w:tc>
          <w:tcPr>
            <w:tcW w:w="3119" w:type="dxa"/>
            <w:shd w:val="clear" w:color="auto" w:fill="F9F9F9"/>
          </w:tcPr>
          <w:p w14:paraId="60E8D08E" w14:textId="2C2C0FB1" w:rsidR="00FA330A" w:rsidRPr="00347774" w:rsidRDefault="00FA330A" w:rsidP="003A2A52">
            <w:pPr>
              <w:pStyle w:val="ListParagraph"/>
              <w:numPr>
                <w:ilvl w:val="0"/>
                <w:numId w:val="9"/>
              </w:numPr>
              <w:ind w:right="23"/>
              <w:jc w:val="both"/>
              <w:rPr>
                <w:iCs w:val="0"/>
                <w:sz w:val="20"/>
                <w:szCs w:val="20"/>
              </w:rPr>
            </w:pPr>
            <w:r w:rsidRPr="00347774">
              <w:rPr>
                <w:iCs w:val="0"/>
                <w:sz w:val="20"/>
                <w:szCs w:val="20"/>
              </w:rPr>
              <w:t>Replacement of bridge decks, handrails, guardrail, supporting elements such as piers and abutments</w:t>
            </w:r>
          </w:p>
        </w:tc>
        <w:tc>
          <w:tcPr>
            <w:tcW w:w="3543" w:type="dxa"/>
            <w:shd w:val="clear" w:color="auto" w:fill="F9F9F9"/>
          </w:tcPr>
          <w:p w14:paraId="5E95BBB0" w14:textId="31E48B88" w:rsidR="00FA330A" w:rsidRPr="00347774" w:rsidRDefault="00FA330A" w:rsidP="003A2A52">
            <w:pPr>
              <w:pStyle w:val="ListParagraph"/>
              <w:numPr>
                <w:ilvl w:val="0"/>
                <w:numId w:val="9"/>
              </w:numPr>
              <w:ind w:right="23"/>
              <w:jc w:val="both"/>
              <w:rPr>
                <w:iCs w:val="0"/>
                <w:sz w:val="20"/>
                <w:szCs w:val="20"/>
              </w:rPr>
            </w:pPr>
            <w:r w:rsidRPr="00347774">
              <w:rPr>
                <w:iCs w:val="0"/>
                <w:sz w:val="20"/>
                <w:szCs w:val="20"/>
              </w:rPr>
              <w:t>Replacement</w:t>
            </w:r>
            <w:r w:rsidR="00303645">
              <w:rPr>
                <w:iCs w:val="0"/>
                <w:sz w:val="20"/>
                <w:szCs w:val="20"/>
              </w:rPr>
              <w:t xml:space="preserve"> of</w:t>
            </w:r>
            <w:r w:rsidRPr="00347774">
              <w:rPr>
                <w:iCs w:val="0"/>
                <w:sz w:val="20"/>
                <w:szCs w:val="20"/>
              </w:rPr>
              <w:t xml:space="preserve"> bridges to a higher standard</w:t>
            </w:r>
          </w:p>
          <w:p w14:paraId="265A0B34" w14:textId="77777777" w:rsidR="00FA330A" w:rsidRPr="00347774" w:rsidRDefault="00340475" w:rsidP="00B643FA">
            <w:pPr>
              <w:pStyle w:val="ListParagraph"/>
              <w:numPr>
                <w:ilvl w:val="0"/>
                <w:numId w:val="9"/>
              </w:numPr>
              <w:ind w:right="23"/>
              <w:jc w:val="both"/>
              <w:rPr>
                <w:iCs w:val="0"/>
                <w:sz w:val="20"/>
                <w:szCs w:val="20"/>
              </w:rPr>
            </w:pPr>
            <w:r w:rsidRPr="00347774">
              <w:rPr>
                <w:iCs w:val="0"/>
                <w:sz w:val="20"/>
                <w:szCs w:val="20"/>
              </w:rPr>
              <w:t>Upgrade of pedestrian bridges to accommodate cyclist and shared path requirements</w:t>
            </w:r>
          </w:p>
          <w:p w14:paraId="225BFF7B" w14:textId="62350051" w:rsidR="00340475" w:rsidRPr="00347774" w:rsidRDefault="00340475" w:rsidP="003A2A52">
            <w:pPr>
              <w:pStyle w:val="ListParagraph"/>
              <w:numPr>
                <w:ilvl w:val="0"/>
                <w:numId w:val="0"/>
              </w:numPr>
              <w:ind w:left="360" w:right="23"/>
              <w:jc w:val="both"/>
              <w:rPr>
                <w:iCs w:val="0"/>
                <w:sz w:val="20"/>
                <w:szCs w:val="20"/>
              </w:rPr>
            </w:pPr>
          </w:p>
        </w:tc>
      </w:tr>
      <w:tr w:rsidR="00FA330A" w:rsidRPr="00347774" w14:paraId="600D1118" w14:textId="77777777" w:rsidTr="00F60542">
        <w:trPr>
          <w:trHeight w:val="397"/>
        </w:trPr>
        <w:tc>
          <w:tcPr>
            <w:tcW w:w="10191" w:type="dxa"/>
            <w:gridSpan w:val="3"/>
            <w:shd w:val="clear" w:color="auto" w:fill="00587D"/>
            <w:vAlign w:val="center"/>
          </w:tcPr>
          <w:p w14:paraId="3B20453D" w14:textId="77777777" w:rsidR="00FA330A" w:rsidRPr="00347774" w:rsidRDefault="00FA330A" w:rsidP="00F60542">
            <w:pPr>
              <w:rPr>
                <w:sz w:val="20"/>
                <w:szCs w:val="20"/>
              </w:rPr>
            </w:pPr>
            <w:r w:rsidRPr="00347774">
              <w:rPr>
                <w:color w:val="FFFFFF" w:themeColor="background1"/>
                <w:sz w:val="20"/>
                <w:szCs w:val="20"/>
              </w:rPr>
              <w:t>Financial Projections</w:t>
            </w:r>
          </w:p>
        </w:tc>
      </w:tr>
    </w:tbl>
    <w:p w14:paraId="7055C10C" w14:textId="022D6109" w:rsidR="00FA330A" w:rsidRPr="00347774" w:rsidRDefault="00E732B2" w:rsidP="008C2208">
      <w:pPr>
        <w:tabs>
          <w:tab w:val="left" w:pos="142"/>
        </w:tabs>
        <w:ind w:left="142"/>
        <w:jc w:val="both"/>
        <w:rPr>
          <w:sz w:val="20"/>
          <w:szCs w:val="20"/>
        </w:rPr>
      </w:pPr>
      <w:r w:rsidRPr="00347774">
        <w:rPr>
          <w:sz w:val="20"/>
          <w:szCs w:val="20"/>
        </w:rPr>
        <w:t>All</w:t>
      </w:r>
      <w:r w:rsidR="00581CD9" w:rsidRPr="00347774">
        <w:rPr>
          <w:sz w:val="20"/>
          <w:szCs w:val="20"/>
        </w:rPr>
        <w:t xml:space="preserve"> </w:t>
      </w:r>
      <w:r w:rsidR="008C2208" w:rsidRPr="00347774">
        <w:rPr>
          <w:sz w:val="20"/>
          <w:szCs w:val="20"/>
        </w:rPr>
        <w:t xml:space="preserve">bridge and pedestrian structure </w:t>
      </w:r>
      <w:r w:rsidR="00340475" w:rsidRPr="00347774">
        <w:rPr>
          <w:sz w:val="20"/>
          <w:szCs w:val="20"/>
        </w:rPr>
        <w:t>funding is</w:t>
      </w:r>
      <w:r w:rsidR="00FA330A" w:rsidRPr="00347774">
        <w:rPr>
          <w:sz w:val="20"/>
          <w:szCs w:val="20"/>
        </w:rPr>
        <w:t xml:space="preserve"> allocated to non-discretionary operations</w:t>
      </w:r>
      <w:r w:rsidR="008C2208" w:rsidRPr="00347774">
        <w:rPr>
          <w:sz w:val="20"/>
          <w:szCs w:val="20"/>
        </w:rPr>
        <w:t>, maintenance,</w:t>
      </w:r>
      <w:r w:rsidR="00FA330A" w:rsidRPr="00347774">
        <w:rPr>
          <w:sz w:val="20"/>
          <w:szCs w:val="20"/>
        </w:rPr>
        <w:t xml:space="preserve"> and renewal</w:t>
      </w:r>
      <w:r w:rsidR="00340475" w:rsidRPr="00347774">
        <w:rPr>
          <w:sz w:val="20"/>
          <w:szCs w:val="20"/>
        </w:rPr>
        <w:t xml:space="preserve"> over the next 10 years</w:t>
      </w:r>
      <w:r w:rsidR="008C2208" w:rsidRPr="00347774">
        <w:rPr>
          <w:sz w:val="20"/>
          <w:szCs w:val="20"/>
        </w:rPr>
        <w:t>.</w:t>
      </w:r>
      <w:r w:rsidR="00FA330A" w:rsidRPr="00347774">
        <w:rPr>
          <w:sz w:val="20"/>
          <w:szCs w:val="20"/>
        </w:rPr>
        <w:t xml:space="preserve"> A steady funding increase is required for </w:t>
      </w:r>
      <w:r w:rsidR="00340475" w:rsidRPr="00347774">
        <w:rPr>
          <w:sz w:val="20"/>
          <w:szCs w:val="20"/>
        </w:rPr>
        <w:t>bridge</w:t>
      </w:r>
      <w:r w:rsidR="00FA330A" w:rsidRPr="00347774">
        <w:rPr>
          <w:sz w:val="20"/>
          <w:szCs w:val="20"/>
        </w:rPr>
        <w:t xml:space="preserve"> </w:t>
      </w:r>
      <w:r w:rsidR="008C2208" w:rsidRPr="00347774">
        <w:rPr>
          <w:sz w:val="20"/>
          <w:szCs w:val="20"/>
        </w:rPr>
        <w:t>non-discretionary activities</w:t>
      </w:r>
      <w:r w:rsidR="00FA330A" w:rsidRPr="00347774">
        <w:rPr>
          <w:sz w:val="20"/>
          <w:szCs w:val="20"/>
        </w:rPr>
        <w:t xml:space="preserve"> over the </w:t>
      </w:r>
      <w:r w:rsidR="008C2208" w:rsidRPr="00347774">
        <w:rPr>
          <w:sz w:val="20"/>
          <w:szCs w:val="20"/>
        </w:rPr>
        <w:t>next</w:t>
      </w:r>
      <w:r w:rsidR="00FA330A" w:rsidRPr="00347774">
        <w:rPr>
          <w:sz w:val="20"/>
          <w:szCs w:val="20"/>
        </w:rPr>
        <w:t xml:space="preserve"> 10 years to maintain the</w:t>
      </w:r>
      <w:r w:rsidR="00303645">
        <w:rPr>
          <w:sz w:val="20"/>
          <w:szCs w:val="20"/>
        </w:rPr>
        <w:t>se asset</w:t>
      </w:r>
      <w:r w:rsidR="00340475" w:rsidRPr="00347774">
        <w:rPr>
          <w:sz w:val="20"/>
          <w:szCs w:val="20"/>
        </w:rPr>
        <w:t>s</w:t>
      </w:r>
      <w:r w:rsidR="00FA330A" w:rsidRPr="00347774">
        <w:rPr>
          <w:sz w:val="20"/>
          <w:szCs w:val="20"/>
        </w:rPr>
        <w:t xml:space="preserve"> to the current level of service</w:t>
      </w:r>
      <w:r w:rsidR="00340475" w:rsidRPr="00347774">
        <w:rPr>
          <w:sz w:val="20"/>
          <w:szCs w:val="20"/>
        </w:rPr>
        <w:t xml:space="preserve"> as they age over time</w:t>
      </w:r>
      <w:r w:rsidR="00FA330A" w:rsidRPr="00347774">
        <w:rPr>
          <w:sz w:val="20"/>
          <w:szCs w:val="20"/>
        </w:rPr>
        <w:t>.</w:t>
      </w:r>
    </w:p>
    <w:p w14:paraId="24DBE8D0" w14:textId="77777777" w:rsidR="00FA330A" w:rsidRPr="00347774" w:rsidRDefault="00FA330A" w:rsidP="008C2208">
      <w:pPr>
        <w:jc w:val="both"/>
        <w:rPr>
          <w:sz w:val="20"/>
          <w:szCs w:val="20"/>
        </w:rPr>
      </w:pPr>
    </w:p>
    <w:p w14:paraId="237F4C5B" w14:textId="269683A7" w:rsidR="00FA330A" w:rsidRPr="00347774" w:rsidRDefault="0095680E" w:rsidP="00FA330A">
      <w:pPr>
        <w:rPr>
          <w:sz w:val="20"/>
          <w:szCs w:val="20"/>
        </w:rPr>
      </w:pPr>
      <w:r>
        <w:rPr>
          <w:noProof/>
          <w:lang w:eastAsia="en-AU"/>
        </w:rPr>
        <w:drawing>
          <wp:inline distT="0" distB="0" distL="0" distR="0" wp14:anchorId="774555C9" wp14:editId="307E4273">
            <wp:extent cx="6352540" cy="2401293"/>
            <wp:effectExtent l="0" t="0" r="0" b="0"/>
            <wp:docPr id="516" name="Chart 516">
              <a:extLst xmlns:a="http://schemas.openxmlformats.org/drawingml/2006/main">
                <a:ext uri="{FF2B5EF4-FFF2-40B4-BE49-F238E27FC236}">
                  <a16:creationId xmlns:a16="http://schemas.microsoft.com/office/drawing/2014/main" id="{C14E07E2-A51A-074E-A892-0B48EA10BE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inline>
        </w:drawing>
      </w:r>
    </w:p>
    <w:tbl>
      <w:tblPr>
        <w:tblStyle w:val="TableGrid"/>
        <w:tblW w:w="1005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278"/>
        <w:gridCol w:w="798"/>
        <w:gridCol w:w="798"/>
        <w:gridCol w:w="798"/>
        <w:gridCol w:w="798"/>
        <w:gridCol w:w="798"/>
        <w:gridCol w:w="798"/>
        <w:gridCol w:w="798"/>
        <w:gridCol w:w="798"/>
        <w:gridCol w:w="798"/>
        <w:gridCol w:w="798"/>
        <w:gridCol w:w="792"/>
      </w:tblGrid>
      <w:tr w:rsidR="00FA330A" w:rsidRPr="00347774" w14:paraId="6BEC9346" w14:textId="77777777" w:rsidTr="00F60542">
        <w:trPr>
          <w:trHeight w:val="395"/>
        </w:trPr>
        <w:tc>
          <w:tcPr>
            <w:tcW w:w="10050" w:type="dxa"/>
            <w:gridSpan w:val="12"/>
            <w:shd w:val="clear" w:color="auto" w:fill="00587D"/>
            <w:vAlign w:val="center"/>
          </w:tcPr>
          <w:p w14:paraId="65A0FBE6" w14:textId="77777777" w:rsidR="00FA330A" w:rsidRPr="00347774" w:rsidRDefault="00FA330A" w:rsidP="00F60542">
            <w:pPr>
              <w:rPr>
                <w:rFonts w:asciiTheme="minorHAnsi" w:hAnsiTheme="minorHAnsi" w:cstheme="minorHAnsi"/>
                <w:b/>
                <w:bCs/>
                <w:sz w:val="20"/>
                <w:szCs w:val="20"/>
              </w:rPr>
            </w:pPr>
            <w:r w:rsidRPr="00347774">
              <w:rPr>
                <w:rFonts w:asciiTheme="minorHAnsi" w:hAnsiTheme="minorHAnsi" w:cstheme="minorHAnsi"/>
                <w:b/>
                <w:bCs/>
                <w:color w:val="FFFFFF" w:themeColor="background1"/>
                <w:sz w:val="20"/>
                <w:szCs w:val="20"/>
              </w:rPr>
              <w:t>Costs</w:t>
            </w:r>
          </w:p>
        </w:tc>
      </w:tr>
      <w:tr w:rsidR="00FA330A" w:rsidRPr="00347774" w14:paraId="7EFB29C5" w14:textId="77777777" w:rsidTr="00F60542">
        <w:trPr>
          <w:trHeight w:val="20"/>
        </w:trPr>
        <w:tc>
          <w:tcPr>
            <w:tcW w:w="10050" w:type="dxa"/>
            <w:gridSpan w:val="12"/>
            <w:shd w:val="clear" w:color="auto" w:fill="auto"/>
          </w:tcPr>
          <w:p w14:paraId="6DDAD3C5" w14:textId="77777777" w:rsidR="00FA330A" w:rsidRPr="00347774" w:rsidRDefault="00FA330A" w:rsidP="00F60542">
            <w:pPr>
              <w:rPr>
                <w:rFonts w:asciiTheme="minorHAnsi" w:hAnsiTheme="minorHAnsi" w:cstheme="minorHAnsi"/>
                <w:sz w:val="20"/>
                <w:szCs w:val="20"/>
              </w:rPr>
            </w:pPr>
          </w:p>
        </w:tc>
      </w:tr>
      <w:tr w:rsidR="009609BC" w:rsidRPr="00347774" w14:paraId="72CCAB35" w14:textId="77777777" w:rsidTr="009609BC">
        <w:trPr>
          <w:trHeight w:val="257"/>
        </w:trPr>
        <w:tc>
          <w:tcPr>
            <w:tcW w:w="1278" w:type="dxa"/>
            <w:shd w:val="clear" w:color="auto" w:fill="auto"/>
          </w:tcPr>
          <w:p w14:paraId="047E587D" w14:textId="77777777" w:rsidR="009609BC" w:rsidRPr="00347774" w:rsidRDefault="009609BC" w:rsidP="009609BC">
            <w:pPr>
              <w:rPr>
                <w:sz w:val="20"/>
                <w:szCs w:val="20"/>
              </w:rPr>
            </w:pPr>
          </w:p>
        </w:tc>
        <w:tc>
          <w:tcPr>
            <w:tcW w:w="798" w:type="dxa"/>
            <w:shd w:val="clear" w:color="auto" w:fill="BFBFBF" w:themeFill="background1" w:themeFillShade="BF"/>
          </w:tcPr>
          <w:p w14:paraId="61D72EA9" w14:textId="77777777" w:rsidR="009609BC" w:rsidRPr="00347774" w:rsidRDefault="009609BC" w:rsidP="009609BC">
            <w:pPr>
              <w:jc w:val="center"/>
              <w:rPr>
                <w:b/>
                <w:bCs/>
                <w:sz w:val="20"/>
                <w:szCs w:val="20"/>
              </w:rPr>
            </w:pPr>
            <w:r w:rsidRPr="00347774">
              <w:rPr>
                <w:b/>
                <w:bCs/>
                <w:sz w:val="20"/>
                <w:szCs w:val="20"/>
              </w:rPr>
              <w:t>202</w:t>
            </w:r>
            <w:r>
              <w:rPr>
                <w:b/>
                <w:bCs/>
                <w:sz w:val="20"/>
                <w:szCs w:val="20"/>
              </w:rPr>
              <w:t>3</w:t>
            </w:r>
          </w:p>
          <w:p w14:paraId="18CAC51A" w14:textId="1725EDBA" w:rsidR="009609BC" w:rsidRPr="00347774" w:rsidRDefault="009609BC" w:rsidP="009609BC">
            <w:pPr>
              <w:jc w:val="center"/>
              <w:rPr>
                <w:sz w:val="20"/>
                <w:szCs w:val="20"/>
              </w:rPr>
            </w:pPr>
            <w:r w:rsidRPr="00347774">
              <w:rPr>
                <w:b/>
                <w:bCs/>
                <w:sz w:val="20"/>
                <w:szCs w:val="20"/>
              </w:rPr>
              <w:t>($’000)</w:t>
            </w:r>
          </w:p>
        </w:tc>
        <w:tc>
          <w:tcPr>
            <w:tcW w:w="798" w:type="dxa"/>
            <w:shd w:val="clear" w:color="auto" w:fill="BFBFBF" w:themeFill="background1" w:themeFillShade="BF"/>
          </w:tcPr>
          <w:p w14:paraId="7F9D2BAC" w14:textId="77777777" w:rsidR="009609BC" w:rsidRPr="00347774" w:rsidRDefault="009609BC" w:rsidP="009609BC">
            <w:pPr>
              <w:jc w:val="center"/>
              <w:rPr>
                <w:b/>
                <w:bCs/>
                <w:sz w:val="20"/>
                <w:szCs w:val="20"/>
              </w:rPr>
            </w:pPr>
            <w:r w:rsidRPr="00347774">
              <w:rPr>
                <w:b/>
                <w:bCs/>
                <w:sz w:val="20"/>
                <w:szCs w:val="20"/>
              </w:rPr>
              <w:t>202</w:t>
            </w:r>
            <w:r>
              <w:rPr>
                <w:b/>
                <w:bCs/>
                <w:sz w:val="20"/>
                <w:szCs w:val="20"/>
              </w:rPr>
              <w:t>4</w:t>
            </w:r>
          </w:p>
          <w:p w14:paraId="0DA38671" w14:textId="4BA16829" w:rsidR="009609BC" w:rsidRPr="00347774" w:rsidRDefault="009609BC" w:rsidP="009609BC">
            <w:pPr>
              <w:jc w:val="center"/>
              <w:rPr>
                <w:sz w:val="20"/>
                <w:szCs w:val="20"/>
              </w:rPr>
            </w:pPr>
            <w:r w:rsidRPr="00347774">
              <w:rPr>
                <w:b/>
                <w:bCs/>
                <w:sz w:val="20"/>
                <w:szCs w:val="20"/>
              </w:rPr>
              <w:t>($’000)</w:t>
            </w:r>
          </w:p>
        </w:tc>
        <w:tc>
          <w:tcPr>
            <w:tcW w:w="798" w:type="dxa"/>
            <w:shd w:val="clear" w:color="auto" w:fill="BFBFBF" w:themeFill="background1" w:themeFillShade="BF"/>
          </w:tcPr>
          <w:p w14:paraId="6503FA74" w14:textId="77777777" w:rsidR="009609BC" w:rsidRPr="00347774" w:rsidRDefault="009609BC" w:rsidP="009609BC">
            <w:pPr>
              <w:jc w:val="center"/>
              <w:rPr>
                <w:b/>
                <w:bCs/>
                <w:sz w:val="20"/>
                <w:szCs w:val="20"/>
              </w:rPr>
            </w:pPr>
            <w:r w:rsidRPr="00347774">
              <w:rPr>
                <w:b/>
                <w:bCs/>
                <w:sz w:val="20"/>
                <w:szCs w:val="20"/>
              </w:rPr>
              <w:t>202</w:t>
            </w:r>
            <w:r>
              <w:rPr>
                <w:b/>
                <w:bCs/>
                <w:sz w:val="20"/>
                <w:szCs w:val="20"/>
              </w:rPr>
              <w:t>5</w:t>
            </w:r>
          </w:p>
          <w:p w14:paraId="467C431C" w14:textId="64AC0EBA" w:rsidR="009609BC" w:rsidRPr="00347774" w:rsidRDefault="009609BC" w:rsidP="009609BC">
            <w:pPr>
              <w:jc w:val="center"/>
              <w:rPr>
                <w:sz w:val="20"/>
                <w:szCs w:val="20"/>
              </w:rPr>
            </w:pPr>
            <w:r w:rsidRPr="00347774">
              <w:rPr>
                <w:b/>
                <w:bCs/>
                <w:sz w:val="20"/>
                <w:szCs w:val="20"/>
              </w:rPr>
              <w:t>($’000)</w:t>
            </w:r>
          </w:p>
        </w:tc>
        <w:tc>
          <w:tcPr>
            <w:tcW w:w="798" w:type="dxa"/>
            <w:shd w:val="clear" w:color="auto" w:fill="BFBFBF" w:themeFill="background1" w:themeFillShade="BF"/>
          </w:tcPr>
          <w:p w14:paraId="0B42F8DC" w14:textId="77777777" w:rsidR="009609BC" w:rsidRPr="00347774" w:rsidRDefault="009609BC" w:rsidP="009609BC">
            <w:pPr>
              <w:jc w:val="center"/>
              <w:rPr>
                <w:b/>
                <w:bCs/>
                <w:sz w:val="20"/>
                <w:szCs w:val="20"/>
              </w:rPr>
            </w:pPr>
            <w:r w:rsidRPr="00347774">
              <w:rPr>
                <w:b/>
                <w:bCs/>
                <w:sz w:val="20"/>
                <w:szCs w:val="20"/>
              </w:rPr>
              <w:t>202</w:t>
            </w:r>
            <w:r>
              <w:rPr>
                <w:b/>
                <w:bCs/>
                <w:sz w:val="20"/>
                <w:szCs w:val="20"/>
              </w:rPr>
              <w:t>6</w:t>
            </w:r>
          </w:p>
          <w:p w14:paraId="08704E63" w14:textId="2351BB88" w:rsidR="009609BC" w:rsidRPr="00347774" w:rsidRDefault="009609BC" w:rsidP="009609BC">
            <w:pPr>
              <w:jc w:val="center"/>
              <w:rPr>
                <w:sz w:val="20"/>
                <w:szCs w:val="20"/>
              </w:rPr>
            </w:pPr>
            <w:r w:rsidRPr="00347774">
              <w:rPr>
                <w:b/>
                <w:bCs/>
                <w:sz w:val="20"/>
                <w:szCs w:val="20"/>
              </w:rPr>
              <w:t>($’000)</w:t>
            </w:r>
          </w:p>
        </w:tc>
        <w:tc>
          <w:tcPr>
            <w:tcW w:w="798" w:type="dxa"/>
            <w:shd w:val="clear" w:color="auto" w:fill="BFBFBF" w:themeFill="background1" w:themeFillShade="BF"/>
          </w:tcPr>
          <w:p w14:paraId="7A81D770" w14:textId="77777777" w:rsidR="009609BC" w:rsidRPr="00347774" w:rsidRDefault="009609BC" w:rsidP="009609BC">
            <w:pPr>
              <w:jc w:val="center"/>
              <w:rPr>
                <w:b/>
                <w:bCs/>
                <w:sz w:val="20"/>
                <w:szCs w:val="20"/>
              </w:rPr>
            </w:pPr>
            <w:r w:rsidRPr="00347774">
              <w:rPr>
                <w:b/>
                <w:bCs/>
                <w:sz w:val="20"/>
                <w:szCs w:val="20"/>
              </w:rPr>
              <w:t>202</w:t>
            </w:r>
            <w:r>
              <w:rPr>
                <w:b/>
                <w:bCs/>
                <w:sz w:val="20"/>
                <w:szCs w:val="20"/>
              </w:rPr>
              <w:t>7</w:t>
            </w:r>
          </w:p>
          <w:p w14:paraId="48D86576" w14:textId="6232D74D" w:rsidR="009609BC" w:rsidRPr="00347774" w:rsidRDefault="009609BC" w:rsidP="009609BC">
            <w:pPr>
              <w:jc w:val="center"/>
              <w:rPr>
                <w:sz w:val="20"/>
                <w:szCs w:val="20"/>
              </w:rPr>
            </w:pPr>
            <w:r w:rsidRPr="00347774">
              <w:rPr>
                <w:b/>
                <w:bCs/>
                <w:sz w:val="20"/>
                <w:szCs w:val="20"/>
              </w:rPr>
              <w:t>($’000)</w:t>
            </w:r>
          </w:p>
        </w:tc>
        <w:tc>
          <w:tcPr>
            <w:tcW w:w="798" w:type="dxa"/>
            <w:shd w:val="clear" w:color="auto" w:fill="BFBFBF" w:themeFill="background1" w:themeFillShade="BF"/>
          </w:tcPr>
          <w:p w14:paraId="1EF23122" w14:textId="77777777" w:rsidR="009609BC" w:rsidRPr="00347774" w:rsidRDefault="009609BC" w:rsidP="009609BC">
            <w:pPr>
              <w:jc w:val="center"/>
              <w:rPr>
                <w:b/>
                <w:bCs/>
                <w:sz w:val="20"/>
                <w:szCs w:val="20"/>
              </w:rPr>
            </w:pPr>
            <w:r w:rsidRPr="00347774">
              <w:rPr>
                <w:b/>
                <w:bCs/>
                <w:sz w:val="20"/>
                <w:szCs w:val="20"/>
              </w:rPr>
              <w:t>202</w:t>
            </w:r>
            <w:r>
              <w:rPr>
                <w:b/>
                <w:bCs/>
                <w:sz w:val="20"/>
                <w:szCs w:val="20"/>
              </w:rPr>
              <w:t>8</w:t>
            </w:r>
          </w:p>
          <w:p w14:paraId="4C0D3041" w14:textId="4C5396E1" w:rsidR="009609BC" w:rsidRPr="00347774" w:rsidRDefault="009609BC" w:rsidP="009609BC">
            <w:pPr>
              <w:jc w:val="center"/>
              <w:rPr>
                <w:sz w:val="20"/>
                <w:szCs w:val="20"/>
              </w:rPr>
            </w:pPr>
            <w:r w:rsidRPr="00347774">
              <w:rPr>
                <w:b/>
                <w:bCs/>
                <w:sz w:val="20"/>
                <w:szCs w:val="20"/>
              </w:rPr>
              <w:t>($’000)</w:t>
            </w:r>
          </w:p>
        </w:tc>
        <w:tc>
          <w:tcPr>
            <w:tcW w:w="798" w:type="dxa"/>
            <w:shd w:val="clear" w:color="auto" w:fill="BFBFBF" w:themeFill="background1" w:themeFillShade="BF"/>
          </w:tcPr>
          <w:p w14:paraId="72514E2B" w14:textId="77777777" w:rsidR="009609BC" w:rsidRPr="00347774" w:rsidRDefault="009609BC" w:rsidP="009609BC">
            <w:pPr>
              <w:jc w:val="center"/>
              <w:rPr>
                <w:b/>
                <w:bCs/>
                <w:sz w:val="20"/>
                <w:szCs w:val="20"/>
              </w:rPr>
            </w:pPr>
            <w:r w:rsidRPr="00347774">
              <w:rPr>
                <w:b/>
                <w:bCs/>
                <w:sz w:val="20"/>
                <w:szCs w:val="20"/>
              </w:rPr>
              <w:t>202</w:t>
            </w:r>
            <w:r>
              <w:rPr>
                <w:b/>
                <w:bCs/>
                <w:sz w:val="20"/>
                <w:szCs w:val="20"/>
              </w:rPr>
              <w:t>9</w:t>
            </w:r>
          </w:p>
          <w:p w14:paraId="1067F4BA" w14:textId="3430B278" w:rsidR="009609BC" w:rsidRPr="00347774" w:rsidRDefault="009609BC" w:rsidP="009609BC">
            <w:pPr>
              <w:jc w:val="center"/>
              <w:rPr>
                <w:sz w:val="20"/>
                <w:szCs w:val="20"/>
              </w:rPr>
            </w:pPr>
            <w:r w:rsidRPr="00347774">
              <w:rPr>
                <w:b/>
                <w:bCs/>
                <w:sz w:val="20"/>
                <w:szCs w:val="20"/>
              </w:rPr>
              <w:t>($’000)</w:t>
            </w:r>
          </w:p>
        </w:tc>
        <w:tc>
          <w:tcPr>
            <w:tcW w:w="798" w:type="dxa"/>
            <w:shd w:val="clear" w:color="auto" w:fill="BFBFBF" w:themeFill="background1" w:themeFillShade="BF"/>
          </w:tcPr>
          <w:p w14:paraId="44B71572" w14:textId="77777777" w:rsidR="009609BC" w:rsidRPr="00347774" w:rsidRDefault="009609BC" w:rsidP="009609BC">
            <w:pPr>
              <w:jc w:val="center"/>
              <w:rPr>
                <w:b/>
                <w:bCs/>
                <w:sz w:val="20"/>
                <w:szCs w:val="20"/>
              </w:rPr>
            </w:pPr>
            <w:r w:rsidRPr="00347774">
              <w:rPr>
                <w:b/>
                <w:bCs/>
                <w:sz w:val="20"/>
                <w:szCs w:val="20"/>
              </w:rPr>
              <w:t>20</w:t>
            </w:r>
            <w:r>
              <w:rPr>
                <w:b/>
                <w:bCs/>
                <w:sz w:val="20"/>
                <w:szCs w:val="20"/>
              </w:rPr>
              <w:t>30</w:t>
            </w:r>
          </w:p>
          <w:p w14:paraId="2EE170AF" w14:textId="3EBE84B7" w:rsidR="009609BC" w:rsidRPr="00347774" w:rsidRDefault="009609BC" w:rsidP="009609BC">
            <w:pPr>
              <w:jc w:val="center"/>
              <w:rPr>
                <w:sz w:val="20"/>
                <w:szCs w:val="20"/>
              </w:rPr>
            </w:pPr>
            <w:r w:rsidRPr="00347774">
              <w:rPr>
                <w:b/>
                <w:bCs/>
                <w:sz w:val="20"/>
                <w:szCs w:val="20"/>
              </w:rPr>
              <w:t>($’000)</w:t>
            </w:r>
          </w:p>
        </w:tc>
        <w:tc>
          <w:tcPr>
            <w:tcW w:w="798" w:type="dxa"/>
            <w:shd w:val="clear" w:color="auto" w:fill="BFBFBF" w:themeFill="background1" w:themeFillShade="BF"/>
          </w:tcPr>
          <w:p w14:paraId="591719BF" w14:textId="77777777" w:rsidR="009609BC" w:rsidRPr="00347774" w:rsidRDefault="009609BC" w:rsidP="009609BC">
            <w:pPr>
              <w:jc w:val="center"/>
              <w:rPr>
                <w:b/>
                <w:bCs/>
                <w:sz w:val="20"/>
                <w:szCs w:val="20"/>
              </w:rPr>
            </w:pPr>
            <w:r w:rsidRPr="00347774">
              <w:rPr>
                <w:b/>
                <w:bCs/>
                <w:sz w:val="20"/>
                <w:szCs w:val="20"/>
              </w:rPr>
              <w:t>203</w:t>
            </w:r>
            <w:r>
              <w:rPr>
                <w:b/>
                <w:bCs/>
                <w:sz w:val="20"/>
                <w:szCs w:val="20"/>
              </w:rPr>
              <w:t>1</w:t>
            </w:r>
          </w:p>
          <w:p w14:paraId="10CF2DD8" w14:textId="664395A4" w:rsidR="009609BC" w:rsidRPr="00347774" w:rsidRDefault="009609BC" w:rsidP="009609BC">
            <w:pPr>
              <w:jc w:val="center"/>
              <w:rPr>
                <w:sz w:val="20"/>
                <w:szCs w:val="20"/>
              </w:rPr>
            </w:pPr>
            <w:r w:rsidRPr="00347774">
              <w:rPr>
                <w:b/>
                <w:bCs/>
                <w:sz w:val="20"/>
                <w:szCs w:val="20"/>
              </w:rPr>
              <w:t>($’000)</w:t>
            </w:r>
          </w:p>
        </w:tc>
        <w:tc>
          <w:tcPr>
            <w:tcW w:w="798" w:type="dxa"/>
            <w:shd w:val="clear" w:color="auto" w:fill="BFBFBF" w:themeFill="background1" w:themeFillShade="BF"/>
          </w:tcPr>
          <w:p w14:paraId="6560FD96" w14:textId="77777777" w:rsidR="009609BC" w:rsidRPr="00347774" w:rsidRDefault="009609BC" w:rsidP="009609BC">
            <w:pPr>
              <w:jc w:val="center"/>
              <w:rPr>
                <w:b/>
                <w:bCs/>
                <w:sz w:val="20"/>
                <w:szCs w:val="20"/>
              </w:rPr>
            </w:pPr>
            <w:r w:rsidRPr="00347774">
              <w:rPr>
                <w:b/>
                <w:bCs/>
                <w:sz w:val="20"/>
                <w:szCs w:val="20"/>
              </w:rPr>
              <w:t>203</w:t>
            </w:r>
            <w:r>
              <w:rPr>
                <w:b/>
                <w:bCs/>
                <w:sz w:val="20"/>
                <w:szCs w:val="20"/>
              </w:rPr>
              <w:t>2</w:t>
            </w:r>
          </w:p>
          <w:p w14:paraId="63B1E654" w14:textId="54ED56CE" w:rsidR="009609BC" w:rsidRPr="00347774" w:rsidRDefault="009609BC" w:rsidP="009609BC">
            <w:pPr>
              <w:jc w:val="center"/>
              <w:rPr>
                <w:sz w:val="20"/>
                <w:szCs w:val="20"/>
              </w:rPr>
            </w:pPr>
            <w:r w:rsidRPr="00347774">
              <w:rPr>
                <w:b/>
                <w:bCs/>
                <w:sz w:val="20"/>
                <w:szCs w:val="20"/>
              </w:rPr>
              <w:t>($’000)</w:t>
            </w:r>
          </w:p>
        </w:tc>
        <w:tc>
          <w:tcPr>
            <w:tcW w:w="792" w:type="dxa"/>
            <w:shd w:val="clear" w:color="auto" w:fill="auto"/>
          </w:tcPr>
          <w:p w14:paraId="3ADE0759" w14:textId="77777777" w:rsidR="009609BC" w:rsidRPr="00347774" w:rsidRDefault="009609BC" w:rsidP="009609BC">
            <w:pPr>
              <w:jc w:val="center"/>
              <w:rPr>
                <w:sz w:val="20"/>
                <w:szCs w:val="20"/>
              </w:rPr>
            </w:pPr>
          </w:p>
        </w:tc>
      </w:tr>
      <w:tr w:rsidR="00DC3B24" w:rsidRPr="00347774" w14:paraId="1F2810F2" w14:textId="77777777" w:rsidTr="009213A3">
        <w:trPr>
          <w:trHeight w:val="256"/>
        </w:trPr>
        <w:tc>
          <w:tcPr>
            <w:tcW w:w="1278" w:type="dxa"/>
            <w:shd w:val="clear" w:color="auto" w:fill="BFBFBF" w:themeFill="background1" w:themeFillShade="BF"/>
          </w:tcPr>
          <w:p w14:paraId="210E313F" w14:textId="77777777" w:rsidR="00DC3B24" w:rsidRPr="00347774" w:rsidRDefault="00DC3B24" w:rsidP="00DC3B24">
            <w:pPr>
              <w:rPr>
                <w:sz w:val="20"/>
                <w:szCs w:val="20"/>
              </w:rPr>
            </w:pPr>
            <w:r w:rsidRPr="00347774">
              <w:rPr>
                <w:sz w:val="20"/>
                <w:szCs w:val="20"/>
              </w:rPr>
              <w:t>Operations/ Maintenance</w:t>
            </w:r>
          </w:p>
        </w:tc>
        <w:tc>
          <w:tcPr>
            <w:tcW w:w="798" w:type="dxa"/>
            <w:shd w:val="clear" w:color="auto" w:fill="F9F9F9"/>
            <w:vAlign w:val="bottom"/>
          </w:tcPr>
          <w:p w14:paraId="3884079E" w14:textId="30888705" w:rsidR="00DC3B24" w:rsidRPr="00DC3B24" w:rsidRDefault="00DC3B24" w:rsidP="00DC3B24">
            <w:pPr>
              <w:jc w:val="center"/>
              <w:rPr>
                <w:sz w:val="20"/>
                <w:szCs w:val="20"/>
              </w:rPr>
            </w:pPr>
            <w:r w:rsidRPr="00DC3B24">
              <w:rPr>
                <w:sz w:val="20"/>
                <w:szCs w:val="20"/>
              </w:rPr>
              <w:t>412</w:t>
            </w:r>
          </w:p>
        </w:tc>
        <w:tc>
          <w:tcPr>
            <w:tcW w:w="798" w:type="dxa"/>
            <w:shd w:val="clear" w:color="auto" w:fill="F9F9F9"/>
            <w:vAlign w:val="bottom"/>
          </w:tcPr>
          <w:p w14:paraId="3C25080C" w14:textId="13871442" w:rsidR="00DC3B24" w:rsidRPr="00DC3B24" w:rsidRDefault="00DC3B24" w:rsidP="00DC3B24">
            <w:pPr>
              <w:jc w:val="center"/>
              <w:rPr>
                <w:sz w:val="20"/>
                <w:szCs w:val="20"/>
              </w:rPr>
            </w:pPr>
            <w:r w:rsidRPr="00DC3B24">
              <w:rPr>
                <w:sz w:val="20"/>
                <w:szCs w:val="20"/>
              </w:rPr>
              <w:t>420</w:t>
            </w:r>
          </w:p>
        </w:tc>
        <w:tc>
          <w:tcPr>
            <w:tcW w:w="798" w:type="dxa"/>
            <w:shd w:val="clear" w:color="auto" w:fill="F9F9F9"/>
            <w:vAlign w:val="bottom"/>
          </w:tcPr>
          <w:p w14:paraId="73B2916B" w14:textId="4927FBF3" w:rsidR="00DC3B24" w:rsidRPr="00DC3B24" w:rsidRDefault="00DC3B24" w:rsidP="00DC3B24">
            <w:pPr>
              <w:jc w:val="center"/>
              <w:rPr>
                <w:sz w:val="20"/>
                <w:szCs w:val="20"/>
              </w:rPr>
            </w:pPr>
            <w:r w:rsidRPr="00DC3B24">
              <w:rPr>
                <w:sz w:val="20"/>
                <w:szCs w:val="20"/>
              </w:rPr>
              <w:t>428</w:t>
            </w:r>
          </w:p>
        </w:tc>
        <w:tc>
          <w:tcPr>
            <w:tcW w:w="798" w:type="dxa"/>
            <w:shd w:val="clear" w:color="auto" w:fill="F9F9F9"/>
            <w:vAlign w:val="bottom"/>
          </w:tcPr>
          <w:p w14:paraId="2481A6A4" w14:textId="066BAFF2" w:rsidR="00DC3B24" w:rsidRPr="00DC3B24" w:rsidRDefault="00DC3B24" w:rsidP="00DC3B24">
            <w:pPr>
              <w:jc w:val="center"/>
              <w:rPr>
                <w:sz w:val="20"/>
                <w:szCs w:val="20"/>
              </w:rPr>
            </w:pPr>
            <w:r w:rsidRPr="00DC3B24">
              <w:rPr>
                <w:sz w:val="20"/>
                <w:szCs w:val="20"/>
              </w:rPr>
              <w:t>437</w:t>
            </w:r>
          </w:p>
        </w:tc>
        <w:tc>
          <w:tcPr>
            <w:tcW w:w="798" w:type="dxa"/>
            <w:shd w:val="clear" w:color="auto" w:fill="F9F9F9"/>
            <w:vAlign w:val="bottom"/>
          </w:tcPr>
          <w:p w14:paraId="1CE2A34B" w14:textId="5A4C6726" w:rsidR="00DC3B24" w:rsidRPr="00DC3B24" w:rsidRDefault="00DC3B24" w:rsidP="00DC3B24">
            <w:pPr>
              <w:jc w:val="center"/>
              <w:rPr>
                <w:sz w:val="20"/>
                <w:szCs w:val="20"/>
              </w:rPr>
            </w:pPr>
            <w:r w:rsidRPr="00DC3B24">
              <w:rPr>
                <w:sz w:val="20"/>
                <w:szCs w:val="20"/>
              </w:rPr>
              <w:t>446</w:t>
            </w:r>
          </w:p>
        </w:tc>
        <w:tc>
          <w:tcPr>
            <w:tcW w:w="798" w:type="dxa"/>
            <w:shd w:val="clear" w:color="auto" w:fill="F9F9F9"/>
            <w:vAlign w:val="bottom"/>
          </w:tcPr>
          <w:p w14:paraId="3D9F3330" w14:textId="59CDDB21" w:rsidR="00DC3B24" w:rsidRPr="00DC3B24" w:rsidRDefault="00DC3B24" w:rsidP="00DC3B24">
            <w:pPr>
              <w:jc w:val="center"/>
              <w:rPr>
                <w:sz w:val="20"/>
                <w:szCs w:val="20"/>
              </w:rPr>
            </w:pPr>
            <w:r w:rsidRPr="00DC3B24">
              <w:rPr>
                <w:sz w:val="20"/>
                <w:szCs w:val="20"/>
              </w:rPr>
              <w:t>454</w:t>
            </w:r>
          </w:p>
        </w:tc>
        <w:tc>
          <w:tcPr>
            <w:tcW w:w="798" w:type="dxa"/>
            <w:shd w:val="clear" w:color="auto" w:fill="F9F9F9"/>
            <w:vAlign w:val="bottom"/>
          </w:tcPr>
          <w:p w14:paraId="1F7B8218" w14:textId="76D60B88" w:rsidR="00DC3B24" w:rsidRPr="00DC3B24" w:rsidRDefault="00DC3B24" w:rsidP="00DC3B24">
            <w:pPr>
              <w:jc w:val="center"/>
              <w:rPr>
                <w:sz w:val="20"/>
                <w:szCs w:val="20"/>
              </w:rPr>
            </w:pPr>
            <w:r w:rsidRPr="00DC3B24">
              <w:rPr>
                <w:sz w:val="20"/>
                <w:szCs w:val="20"/>
              </w:rPr>
              <w:t>464</w:t>
            </w:r>
          </w:p>
        </w:tc>
        <w:tc>
          <w:tcPr>
            <w:tcW w:w="798" w:type="dxa"/>
            <w:shd w:val="clear" w:color="auto" w:fill="F9F9F9"/>
            <w:vAlign w:val="bottom"/>
          </w:tcPr>
          <w:p w14:paraId="603A9B66" w14:textId="701DBD5A" w:rsidR="00DC3B24" w:rsidRPr="00DC3B24" w:rsidRDefault="00DC3B24" w:rsidP="00DC3B24">
            <w:pPr>
              <w:jc w:val="center"/>
              <w:rPr>
                <w:sz w:val="20"/>
                <w:szCs w:val="20"/>
              </w:rPr>
            </w:pPr>
            <w:r w:rsidRPr="00DC3B24">
              <w:rPr>
                <w:sz w:val="20"/>
                <w:szCs w:val="20"/>
              </w:rPr>
              <w:t>473</w:t>
            </w:r>
          </w:p>
        </w:tc>
        <w:tc>
          <w:tcPr>
            <w:tcW w:w="798" w:type="dxa"/>
            <w:shd w:val="clear" w:color="auto" w:fill="F9F9F9"/>
            <w:vAlign w:val="bottom"/>
          </w:tcPr>
          <w:p w14:paraId="4368793D" w14:textId="6024655E" w:rsidR="00DC3B24" w:rsidRPr="00DC3B24" w:rsidRDefault="00DC3B24" w:rsidP="00DC3B24">
            <w:pPr>
              <w:jc w:val="center"/>
              <w:rPr>
                <w:sz w:val="20"/>
                <w:szCs w:val="20"/>
              </w:rPr>
            </w:pPr>
            <w:r w:rsidRPr="00DC3B24">
              <w:rPr>
                <w:sz w:val="20"/>
                <w:szCs w:val="20"/>
              </w:rPr>
              <w:t>482</w:t>
            </w:r>
          </w:p>
        </w:tc>
        <w:tc>
          <w:tcPr>
            <w:tcW w:w="798" w:type="dxa"/>
            <w:shd w:val="clear" w:color="auto" w:fill="F9F9F9"/>
            <w:vAlign w:val="bottom"/>
          </w:tcPr>
          <w:p w14:paraId="19FFE331" w14:textId="2C5FDBA4" w:rsidR="00DC3B24" w:rsidRPr="00DC3B24" w:rsidRDefault="00DC3B24" w:rsidP="00DC3B24">
            <w:pPr>
              <w:jc w:val="center"/>
              <w:rPr>
                <w:sz w:val="20"/>
                <w:szCs w:val="20"/>
              </w:rPr>
            </w:pPr>
            <w:r w:rsidRPr="00DC3B24">
              <w:rPr>
                <w:sz w:val="20"/>
                <w:szCs w:val="20"/>
              </w:rPr>
              <w:t>492</w:t>
            </w:r>
          </w:p>
        </w:tc>
        <w:tc>
          <w:tcPr>
            <w:tcW w:w="792" w:type="dxa"/>
            <w:shd w:val="clear" w:color="auto" w:fill="BFBFBF" w:themeFill="background1" w:themeFillShade="BF"/>
            <w:vAlign w:val="bottom"/>
          </w:tcPr>
          <w:p w14:paraId="08BB93F7" w14:textId="03B64A80" w:rsidR="00DC3B24" w:rsidRPr="00F56254" w:rsidRDefault="00DC3B24" w:rsidP="00DC3B24">
            <w:pPr>
              <w:jc w:val="center"/>
              <w:rPr>
                <w:b/>
                <w:bCs/>
                <w:sz w:val="20"/>
                <w:szCs w:val="20"/>
              </w:rPr>
            </w:pPr>
            <w:r w:rsidRPr="00F56254">
              <w:rPr>
                <w:b/>
                <w:bCs/>
                <w:sz w:val="20"/>
                <w:szCs w:val="20"/>
              </w:rPr>
              <w:t>4507</w:t>
            </w:r>
          </w:p>
        </w:tc>
      </w:tr>
      <w:tr w:rsidR="00150726" w:rsidRPr="00347774" w14:paraId="3A1C3ABC" w14:textId="77777777" w:rsidTr="009609BC">
        <w:trPr>
          <w:trHeight w:val="257"/>
        </w:trPr>
        <w:tc>
          <w:tcPr>
            <w:tcW w:w="1278" w:type="dxa"/>
            <w:shd w:val="clear" w:color="auto" w:fill="BFBFBF" w:themeFill="background1" w:themeFillShade="BF"/>
          </w:tcPr>
          <w:p w14:paraId="30D11434" w14:textId="77777777" w:rsidR="00150726" w:rsidRPr="00347774" w:rsidRDefault="00150726" w:rsidP="00150726">
            <w:pPr>
              <w:rPr>
                <w:sz w:val="20"/>
                <w:szCs w:val="20"/>
              </w:rPr>
            </w:pPr>
            <w:r w:rsidRPr="00347774">
              <w:rPr>
                <w:sz w:val="20"/>
                <w:szCs w:val="20"/>
              </w:rPr>
              <w:t>Renewal</w:t>
            </w:r>
          </w:p>
        </w:tc>
        <w:tc>
          <w:tcPr>
            <w:tcW w:w="798" w:type="dxa"/>
            <w:shd w:val="clear" w:color="auto" w:fill="F9F9F9"/>
            <w:vAlign w:val="bottom"/>
          </w:tcPr>
          <w:p w14:paraId="6000E3C8" w14:textId="45D33AC7" w:rsidR="00150726" w:rsidRPr="00150726" w:rsidRDefault="00150726" w:rsidP="00150726">
            <w:pPr>
              <w:jc w:val="center"/>
              <w:rPr>
                <w:sz w:val="20"/>
                <w:szCs w:val="20"/>
              </w:rPr>
            </w:pPr>
            <w:r w:rsidRPr="00150726">
              <w:rPr>
                <w:sz w:val="20"/>
                <w:szCs w:val="20"/>
              </w:rPr>
              <w:t>208</w:t>
            </w:r>
          </w:p>
        </w:tc>
        <w:tc>
          <w:tcPr>
            <w:tcW w:w="798" w:type="dxa"/>
            <w:shd w:val="clear" w:color="auto" w:fill="F9F9F9"/>
            <w:vAlign w:val="bottom"/>
          </w:tcPr>
          <w:p w14:paraId="1D2F6825" w14:textId="58D93AA0" w:rsidR="00150726" w:rsidRPr="00150726" w:rsidRDefault="00150726" w:rsidP="00150726">
            <w:pPr>
              <w:jc w:val="center"/>
              <w:rPr>
                <w:sz w:val="20"/>
                <w:szCs w:val="20"/>
              </w:rPr>
            </w:pPr>
            <w:r w:rsidRPr="00150726">
              <w:rPr>
                <w:sz w:val="20"/>
                <w:szCs w:val="20"/>
              </w:rPr>
              <w:t>442</w:t>
            </w:r>
          </w:p>
        </w:tc>
        <w:tc>
          <w:tcPr>
            <w:tcW w:w="798" w:type="dxa"/>
            <w:shd w:val="clear" w:color="auto" w:fill="F9F9F9"/>
            <w:vAlign w:val="bottom"/>
          </w:tcPr>
          <w:p w14:paraId="3EBB09EA" w14:textId="5BD9D1A3" w:rsidR="00150726" w:rsidRPr="00150726" w:rsidRDefault="00150726" w:rsidP="00150726">
            <w:pPr>
              <w:jc w:val="center"/>
              <w:rPr>
                <w:sz w:val="20"/>
                <w:szCs w:val="20"/>
              </w:rPr>
            </w:pPr>
            <w:r w:rsidRPr="00150726">
              <w:rPr>
                <w:sz w:val="20"/>
                <w:szCs w:val="20"/>
              </w:rPr>
              <w:t>454</w:t>
            </w:r>
          </w:p>
        </w:tc>
        <w:tc>
          <w:tcPr>
            <w:tcW w:w="798" w:type="dxa"/>
            <w:shd w:val="clear" w:color="auto" w:fill="F9F9F9"/>
            <w:vAlign w:val="bottom"/>
          </w:tcPr>
          <w:p w14:paraId="287831DF" w14:textId="5D618427" w:rsidR="00150726" w:rsidRPr="00150726" w:rsidRDefault="00150726" w:rsidP="00150726">
            <w:pPr>
              <w:jc w:val="center"/>
              <w:rPr>
                <w:sz w:val="20"/>
                <w:szCs w:val="20"/>
              </w:rPr>
            </w:pPr>
            <w:r w:rsidRPr="00150726">
              <w:rPr>
                <w:sz w:val="20"/>
                <w:szCs w:val="20"/>
              </w:rPr>
              <w:t>465</w:t>
            </w:r>
          </w:p>
        </w:tc>
        <w:tc>
          <w:tcPr>
            <w:tcW w:w="798" w:type="dxa"/>
            <w:shd w:val="clear" w:color="auto" w:fill="F9F9F9"/>
            <w:vAlign w:val="bottom"/>
          </w:tcPr>
          <w:p w14:paraId="261E0604" w14:textId="0450E081" w:rsidR="00150726" w:rsidRPr="00150726" w:rsidRDefault="00150726" w:rsidP="00150726">
            <w:pPr>
              <w:jc w:val="center"/>
              <w:rPr>
                <w:sz w:val="20"/>
                <w:szCs w:val="20"/>
              </w:rPr>
            </w:pPr>
            <w:r w:rsidRPr="00150726">
              <w:rPr>
                <w:sz w:val="20"/>
                <w:szCs w:val="20"/>
              </w:rPr>
              <w:t>477</w:t>
            </w:r>
          </w:p>
        </w:tc>
        <w:tc>
          <w:tcPr>
            <w:tcW w:w="798" w:type="dxa"/>
            <w:shd w:val="clear" w:color="auto" w:fill="F9F9F9"/>
            <w:vAlign w:val="bottom"/>
          </w:tcPr>
          <w:p w14:paraId="68D97E4C" w14:textId="7067E7CA" w:rsidR="00150726" w:rsidRPr="00150726" w:rsidRDefault="00150726" w:rsidP="00150726">
            <w:pPr>
              <w:jc w:val="center"/>
              <w:rPr>
                <w:sz w:val="20"/>
                <w:szCs w:val="20"/>
              </w:rPr>
            </w:pPr>
            <w:r w:rsidRPr="00150726">
              <w:rPr>
                <w:sz w:val="20"/>
                <w:szCs w:val="20"/>
              </w:rPr>
              <w:t>489</w:t>
            </w:r>
          </w:p>
        </w:tc>
        <w:tc>
          <w:tcPr>
            <w:tcW w:w="798" w:type="dxa"/>
            <w:shd w:val="clear" w:color="auto" w:fill="F9F9F9"/>
            <w:vAlign w:val="bottom"/>
          </w:tcPr>
          <w:p w14:paraId="7ACF284F" w14:textId="3299B5FC" w:rsidR="00150726" w:rsidRPr="00150726" w:rsidRDefault="00150726" w:rsidP="00150726">
            <w:pPr>
              <w:jc w:val="center"/>
              <w:rPr>
                <w:sz w:val="20"/>
                <w:szCs w:val="20"/>
              </w:rPr>
            </w:pPr>
            <w:r w:rsidRPr="00150726">
              <w:rPr>
                <w:sz w:val="20"/>
                <w:szCs w:val="20"/>
              </w:rPr>
              <w:t>502</w:t>
            </w:r>
          </w:p>
        </w:tc>
        <w:tc>
          <w:tcPr>
            <w:tcW w:w="798" w:type="dxa"/>
            <w:shd w:val="clear" w:color="auto" w:fill="F9F9F9"/>
            <w:vAlign w:val="bottom"/>
          </w:tcPr>
          <w:p w14:paraId="784A64D1" w14:textId="3F8FF3F9" w:rsidR="00150726" w:rsidRPr="00150726" w:rsidRDefault="00150726" w:rsidP="00150726">
            <w:pPr>
              <w:jc w:val="center"/>
              <w:rPr>
                <w:sz w:val="20"/>
                <w:szCs w:val="20"/>
              </w:rPr>
            </w:pPr>
            <w:r w:rsidRPr="00150726">
              <w:rPr>
                <w:sz w:val="20"/>
                <w:szCs w:val="20"/>
              </w:rPr>
              <w:t>515</w:t>
            </w:r>
          </w:p>
        </w:tc>
        <w:tc>
          <w:tcPr>
            <w:tcW w:w="798" w:type="dxa"/>
            <w:shd w:val="clear" w:color="auto" w:fill="F9F9F9"/>
            <w:vAlign w:val="bottom"/>
          </w:tcPr>
          <w:p w14:paraId="590AAB86" w14:textId="6B6D1199" w:rsidR="00150726" w:rsidRPr="00150726" w:rsidRDefault="00150726" w:rsidP="00150726">
            <w:pPr>
              <w:jc w:val="center"/>
              <w:rPr>
                <w:sz w:val="20"/>
                <w:szCs w:val="20"/>
              </w:rPr>
            </w:pPr>
            <w:r w:rsidRPr="00150726">
              <w:rPr>
                <w:sz w:val="20"/>
                <w:szCs w:val="20"/>
              </w:rPr>
              <w:t>528</w:t>
            </w:r>
          </w:p>
        </w:tc>
        <w:tc>
          <w:tcPr>
            <w:tcW w:w="798" w:type="dxa"/>
            <w:shd w:val="clear" w:color="auto" w:fill="F9F9F9"/>
            <w:vAlign w:val="bottom"/>
          </w:tcPr>
          <w:p w14:paraId="0963086D" w14:textId="54963C64" w:rsidR="00150726" w:rsidRPr="00150726" w:rsidRDefault="00150726" w:rsidP="00150726">
            <w:pPr>
              <w:jc w:val="center"/>
              <w:rPr>
                <w:sz w:val="20"/>
                <w:szCs w:val="20"/>
              </w:rPr>
            </w:pPr>
            <w:r w:rsidRPr="00150726">
              <w:rPr>
                <w:sz w:val="20"/>
                <w:szCs w:val="20"/>
              </w:rPr>
              <w:t>528</w:t>
            </w:r>
          </w:p>
        </w:tc>
        <w:tc>
          <w:tcPr>
            <w:tcW w:w="792" w:type="dxa"/>
            <w:shd w:val="clear" w:color="auto" w:fill="BFBFBF" w:themeFill="background1" w:themeFillShade="BF"/>
            <w:vAlign w:val="bottom"/>
          </w:tcPr>
          <w:p w14:paraId="374701C9" w14:textId="2F183314" w:rsidR="00150726" w:rsidRPr="00150726" w:rsidRDefault="00150726" w:rsidP="00150726">
            <w:pPr>
              <w:jc w:val="center"/>
              <w:rPr>
                <w:b/>
                <w:bCs/>
                <w:sz w:val="20"/>
                <w:szCs w:val="20"/>
              </w:rPr>
            </w:pPr>
            <w:r w:rsidRPr="00150726">
              <w:rPr>
                <w:b/>
                <w:bCs/>
                <w:sz w:val="20"/>
                <w:szCs w:val="20"/>
              </w:rPr>
              <w:t>4608</w:t>
            </w:r>
          </w:p>
        </w:tc>
      </w:tr>
      <w:tr w:rsidR="00150726" w:rsidRPr="00347774" w14:paraId="52B52977" w14:textId="77777777" w:rsidTr="009609BC">
        <w:trPr>
          <w:trHeight w:val="256"/>
        </w:trPr>
        <w:tc>
          <w:tcPr>
            <w:tcW w:w="1278" w:type="dxa"/>
            <w:shd w:val="clear" w:color="auto" w:fill="BFBFBF" w:themeFill="background1" w:themeFillShade="BF"/>
          </w:tcPr>
          <w:p w14:paraId="68061968" w14:textId="77777777" w:rsidR="00150726" w:rsidRPr="00347774" w:rsidRDefault="00150726" w:rsidP="00150726">
            <w:pPr>
              <w:rPr>
                <w:sz w:val="20"/>
                <w:szCs w:val="20"/>
              </w:rPr>
            </w:pPr>
            <w:r w:rsidRPr="00347774">
              <w:rPr>
                <w:sz w:val="20"/>
                <w:szCs w:val="20"/>
              </w:rPr>
              <w:t>Growth</w:t>
            </w:r>
          </w:p>
        </w:tc>
        <w:tc>
          <w:tcPr>
            <w:tcW w:w="798" w:type="dxa"/>
            <w:shd w:val="clear" w:color="auto" w:fill="F9F9F9"/>
            <w:vAlign w:val="bottom"/>
          </w:tcPr>
          <w:p w14:paraId="4D09A630" w14:textId="2BD2BE76" w:rsidR="00150726" w:rsidRPr="00150726" w:rsidRDefault="00150726" w:rsidP="00150726">
            <w:pPr>
              <w:jc w:val="center"/>
              <w:rPr>
                <w:sz w:val="20"/>
                <w:szCs w:val="20"/>
              </w:rPr>
            </w:pPr>
            <w:r w:rsidRPr="00150726">
              <w:rPr>
                <w:sz w:val="20"/>
                <w:szCs w:val="20"/>
              </w:rPr>
              <w:t>0</w:t>
            </w:r>
          </w:p>
        </w:tc>
        <w:tc>
          <w:tcPr>
            <w:tcW w:w="798" w:type="dxa"/>
            <w:shd w:val="clear" w:color="auto" w:fill="F9F9F9"/>
            <w:vAlign w:val="bottom"/>
          </w:tcPr>
          <w:p w14:paraId="06395F80" w14:textId="3A9D506C" w:rsidR="00150726" w:rsidRPr="00150726" w:rsidRDefault="00150726" w:rsidP="00150726">
            <w:pPr>
              <w:jc w:val="center"/>
              <w:rPr>
                <w:sz w:val="20"/>
                <w:szCs w:val="20"/>
              </w:rPr>
            </w:pPr>
            <w:r w:rsidRPr="00150726">
              <w:rPr>
                <w:sz w:val="20"/>
                <w:szCs w:val="20"/>
              </w:rPr>
              <w:t>0</w:t>
            </w:r>
          </w:p>
        </w:tc>
        <w:tc>
          <w:tcPr>
            <w:tcW w:w="798" w:type="dxa"/>
            <w:shd w:val="clear" w:color="auto" w:fill="F9F9F9"/>
            <w:vAlign w:val="bottom"/>
          </w:tcPr>
          <w:p w14:paraId="62115FBB" w14:textId="1DC21CDC" w:rsidR="00150726" w:rsidRPr="00150726" w:rsidRDefault="00150726" w:rsidP="00150726">
            <w:pPr>
              <w:jc w:val="center"/>
              <w:rPr>
                <w:sz w:val="20"/>
                <w:szCs w:val="20"/>
              </w:rPr>
            </w:pPr>
            <w:r w:rsidRPr="00150726">
              <w:rPr>
                <w:sz w:val="20"/>
                <w:szCs w:val="20"/>
              </w:rPr>
              <w:t>0</w:t>
            </w:r>
          </w:p>
        </w:tc>
        <w:tc>
          <w:tcPr>
            <w:tcW w:w="798" w:type="dxa"/>
            <w:shd w:val="clear" w:color="auto" w:fill="F9F9F9"/>
            <w:vAlign w:val="bottom"/>
          </w:tcPr>
          <w:p w14:paraId="4F92658B" w14:textId="565F253A" w:rsidR="00150726" w:rsidRPr="00150726" w:rsidRDefault="00150726" w:rsidP="00150726">
            <w:pPr>
              <w:jc w:val="center"/>
              <w:rPr>
                <w:sz w:val="20"/>
                <w:szCs w:val="20"/>
              </w:rPr>
            </w:pPr>
            <w:r w:rsidRPr="00150726">
              <w:rPr>
                <w:sz w:val="20"/>
                <w:szCs w:val="20"/>
              </w:rPr>
              <w:t>0</w:t>
            </w:r>
          </w:p>
        </w:tc>
        <w:tc>
          <w:tcPr>
            <w:tcW w:w="798" w:type="dxa"/>
            <w:shd w:val="clear" w:color="auto" w:fill="F9F9F9"/>
            <w:vAlign w:val="bottom"/>
          </w:tcPr>
          <w:p w14:paraId="3E4E72D1" w14:textId="52919CA1" w:rsidR="00150726" w:rsidRPr="00150726" w:rsidRDefault="00150726" w:rsidP="00150726">
            <w:pPr>
              <w:jc w:val="center"/>
              <w:rPr>
                <w:sz w:val="20"/>
                <w:szCs w:val="20"/>
              </w:rPr>
            </w:pPr>
            <w:r w:rsidRPr="00150726">
              <w:rPr>
                <w:sz w:val="20"/>
                <w:szCs w:val="20"/>
              </w:rPr>
              <w:t>0</w:t>
            </w:r>
          </w:p>
        </w:tc>
        <w:tc>
          <w:tcPr>
            <w:tcW w:w="798" w:type="dxa"/>
            <w:shd w:val="clear" w:color="auto" w:fill="F9F9F9"/>
            <w:vAlign w:val="bottom"/>
          </w:tcPr>
          <w:p w14:paraId="6297964A" w14:textId="2E57485A" w:rsidR="00150726" w:rsidRPr="00150726" w:rsidRDefault="00150726" w:rsidP="00150726">
            <w:pPr>
              <w:jc w:val="center"/>
              <w:rPr>
                <w:sz w:val="20"/>
                <w:szCs w:val="20"/>
              </w:rPr>
            </w:pPr>
            <w:r w:rsidRPr="00150726">
              <w:rPr>
                <w:sz w:val="20"/>
                <w:szCs w:val="20"/>
              </w:rPr>
              <w:t>0</w:t>
            </w:r>
          </w:p>
        </w:tc>
        <w:tc>
          <w:tcPr>
            <w:tcW w:w="798" w:type="dxa"/>
            <w:shd w:val="clear" w:color="auto" w:fill="F9F9F9"/>
            <w:vAlign w:val="bottom"/>
          </w:tcPr>
          <w:p w14:paraId="6C6D70F8" w14:textId="643DA0EF" w:rsidR="00150726" w:rsidRPr="00150726" w:rsidRDefault="00150726" w:rsidP="00150726">
            <w:pPr>
              <w:jc w:val="center"/>
              <w:rPr>
                <w:sz w:val="20"/>
                <w:szCs w:val="20"/>
              </w:rPr>
            </w:pPr>
            <w:r w:rsidRPr="00150726">
              <w:rPr>
                <w:sz w:val="20"/>
                <w:szCs w:val="20"/>
              </w:rPr>
              <w:t>0</w:t>
            </w:r>
          </w:p>
        </w:tc>
        <w:tc>
          <w:tcPr>
            <w:tcW w:w="798" w:type="dxa"/>
            <w:shd w:val="clear" w:color="auto" w:fill="F9F9F9"/>
            <w:vAlign w:val="bottom"/>
          </w:tcPr>
          <w:p w14:paraId="3D93BD00" w14:textId="4D3B97C2" w:rsidR="00150726" w:rsidRPr="00150726" w:rsidRDefault="00150726" w:rsidP="00150726">
            <w:pPr>
              <w:jc w:val="center"/>
              <w:rPr>
                <w:sz w:val="20"/>
                <w:szCs w:val="20"/>
              </w:rPr>
            </w:pPr>
            <w:r w:rsidRPr="00150726">
              <w:rPr>
                <w:sz w:val="20"/>
                <w:szCs w:val="20"/>
              </w:rPr>
              <w:t>0</w:t>
            </w:r>
          </w:p>
        </w:tc>
        <w:tc>
          <w:tcPr>
            <w:tcW w:w="798" w:type="dxa"/>
            <w:shd w:val="clear" w:color="auto" w:fill="F9F9F9"/>
            <w:vAlign w:val="bottom"/>
          </w:tcPr>
          <w:p w14:paraId="67C679D8" w14:textId="7FF90511" w:rsidR="00150726" w:rsidRPr="00150726" w:rsidRDefault="00150726" w:rsidP="00150726">
            <w:pPr>
              <w:jc w:val="center"/>
              <w:rPr>
                <w:sz w:val="20"/>
                <w:szCs w:val="20"/>
              </w:rPr>
            </w:pPr>
            <w:r w:rsidRPr="00150726">
              <w:rPr>
                <w:sz w:val="20"/>
                <w:szCs w:val="20"/>
              </w:rPr>
              <w:t>0</w:t>
            </w:r>
          </w:p>
        </w:tc>
        <w:tc>
          <w:tcPr>
            <w:tcW w:w="798" w:type="dxa"/>
            <w:shd w:val="clear" w:color="auto" w:fill="F9F9F9"/>
            <w:vAlign w:val="bottom"/>
          </w:tcPr>
          <w:p w14:paraId="443D534C" w14:textId="4A15F9A3" w:rsidR="00150726" w:rsidRPr="00150726" w:rsidRDefault="00150726" w:rsidP="00150726">
            <w:pPr>
              <w:jc w:val="center"/>
              <w:rPr>
                <w:sz w:val="20"/>
                <w:szCs w:val="20"/>
              </w:rPr>
            </w:pPr>
            <w:r w:rsidRPr="00150726">
              <w:rPr>
                <w:sz w:val="20"/>
                <w:szCs w:val="20"/>
              </w:rPr>
              <w:t>0</w:t>
            </w:r>
          </w:p>
        </w:tc>
        <w:tc>
          <w:tcPr>
            <w:tcW w:w="792" w:type="dxa"/>
            <w:shd w:val="clear" w:color="auto" w:fill="BFBFBF" w:themeFill="background1" w:themeFillShade="BF"/>
            <w:vAlign w:val="bottom"/>
          </w:tcPr>
          <w:p w14:paraId="7FB15FCD" w14:textId="2D7AFCC4" w:rsidR="00150726" w:rsidRPr="00150726" w:rsidRDefault="00150726" w:rsidP="00150726">
            <w:pPr>
              <w:jc w:val="center"/>
              <w:rPr>
                <w:b/>
                <w:bCs/>
                <w:sz w:val="20"/>
                <w:szCs w:val="20"/>
              </w:rPr>
            </w:pPr>
            <w:r w:rsidRPr="00150726">
              <w:rPr>
                <w:b/>
                <w:bCs/>
                <w:sz w:val="20"/>
                <w:szCs w:val="20"/>
              </w:rPr>
              <w:t>0</w:t>
            </w:r>
          </w:p>
        </w:tc>
      </w:tr>
      <w:tr w:rsidR="00DC3B24" w:rsidRPr="00347774" w14:paraId="3F655DCF" w14:textId="77777777" w:rsidTr="009609BC">
        <w:trPr>
          <w:trHeight w:val="256"/>
        </w:trPr>
        <w:tc>
          <w:tcPr>
            <w:tcW w:w="1278" w:type="dxa"/>
            <w:shd w:val="clear" w:color="auto" w:fill="BFBFBF" w:themeFill="background1" w:themeFillShade="BF"/>
          </w:tcPr>
          <w:p w14:paraId="3D4DEE90" w14:textId="77777777" w:rsidR="00DC3B24" w:rsidRPr="00347774" w:rsidRDefault="00DC3B24" w:rsidP="00DC3B24">
            <w:pPr>
              <w:rPr>
                <w:b/>
                <w:bCs/>
                <w:sz w:val="20"/>
                <w:szCs w:val="20"/>
              </w:rPr>
            </w:pPr>
            <w:r w:rsidRPr="00347774">
              <w:rPr>
                <w:b/>
                <w:bCs/>
                <w:sz w:val="20"/>
                <w:szCs w:val="20"/>
              </w:rPr>
              <w:t>Total</w:t>
            </w:r>
          </w:p>
        </w:tc>
        <w:tc>
          <w:tcPr>
            <w:tcW w:w="798" w:type="dxa"/>
            <w:shd w:val="clear" w:color="auto" w:fill="BFBFBF" w:themeFill="background1" w:themeFillShade="BF"/>
            <w:vAlign w:val="bottom"/>
          </w:tcPr>
          <w:p w14:paraId="71C5DBC2" w14:textId="24EDEF79" w:rsidR="00DC3B24" w:rsidRPr="00DC3B24" w:rsidRDefault="00DC3B24" w:rsidP="00DC3B24">
            <w:pPr>
              <w:jc w:val="center"/>
              <w:rPr>
                <w:b/>
                <w:bCs/>
                <w:sz w:val="20"/>
                <w:szCs w:val="20"/>
              </w:rPr>
            </w:pPr>
            <w:r w:rsidRPr="00DC3B24">
              <w:rPr>
                <w:b/>
                <w:bCs/>
                <w:sz w:val="20"/>
                <w:szCs w:val="20"/>
              </w:rPr>
              <w:t>620</w:t>
            </w:r>
          </w:p>
        </w:tc>
        <w:tc>
          <w:tcPr>
            <w:tcW w:w="798" w:type="dxa"/>
            <w:shd w:val="clear" w:color="auto" w:fill="BFBFBF" w:themeFill="background1" w:themeFillShade="BF"/>
            <w:vAlign w:val="bottom"/>
          </w:tcPr>
          <w:p w14:paraId="4E8C8C53" w14:textId="056E6241" w:rsidR="00DC3B24" w:rsidRPr="00DC3B24" w:rsidRDefault="00DC3B24" w:rsidP="00DC3B24">
            <w:pPr>
              <w:jc w:val="center"/>
              <w:rPr>
                <w:b/>
                <w:bCs/>
                <w:sz w:val="20"/>
                <w:szCs w:val="20"/>
              </w:rPr>
            </w:pPr>
            <w:r w:rsidRPr="00DC3B24">
              <w:rPr>
                <w:b/>
                <w:bCs/>
                <w:sz w:val="20"/>
                <w:szCs w:val="20"/>
              </w:rPr>
              <w:t>862</w:t>
            </w:r>
          </w:p>
        </w:tc>
        <w:tc>
          <w:tcPr>
            <w:tcW w:w="798" w:type="dxa"/>
            <w:shd w:val="clear" w:color="auto" w:fill="BFBFBF" w:themeFill="background1" w:themeFillShade="BF"/>
            <w:vAlign w:val="bottom"/>
          </w:tcPr>
          <w:p w14:paraId="00F026E5" w14:textId="297D8673" w:rsidR="00DC3B24" w:rsidRPr="00DC3B24" w:rsidRDefault="00DC3B24" w:rsidP="00DC3B24">
            <w:pPr>
              <w:jc w:val="center"/>
              <w:rPr>
                <w:b/>
                <w:bCs/>
                <w:sz w:val="20"/>
                <w:szCs w:val="20"/>
              </w:rPr>
            </w:pPr>
            <w:r w:rsidRPr="00DC3B24">
              <w:rPr>
                <w:b/>
                <w:bCs/>
                <w:sz w:val="20"/>
                <w:szCs w:val="20"/>
              </w:rPr>
              <w:t>882</w:t>
            </w:r>
          </w:p>
        </w:tc>
        <w:tc>
          <w:tcPr>
            <w:tcW w:w="798" w:type="dxa"/>
            <w:shd w:val="clear" w:color="auto" w:fill="BFBFBF" w:themeFill="background1" w:themeFillShade="BF"/>
            <w:vAlign w:val="bottom"/>
          </w:tcPr>
          <w:p w14:paraId="1810D165" w14:textId="215C87BC" w:rsidR="00DC3B24" w:rsidRPr="00DC3B24" w:rsidRDefault="00DC3B24" w:rsidP="00DC3B24">
            <w:pPr>
              <w:jc w:val="center"/>
              <w:rPr>
                <w:b/>
                <w:bCs/>
                <w:sz w:val="20"/>
                <w:szCs w:val="20"/>
              </w:rPr>
            </w:pPr>
            <w:r w:rsidRPr="00DC3B24">
              <w:rPr>
                <w:b/>
                <w:bCs/>
                <w:sz w:val="20"/>
                <w:szCs w:val="20"/>
              </w:rPr>
              <w:t>902</w:t>
            </w:r>
          </w:p>
        </w:tc>
        <w:tc>
          <w:tcPr>
            <w:tcW w:w="798" w:type="dxa"/>
            <w:shd w:val="clear" w:color="auto" w:fill="BFBFBF" w:themeFill="background1" w:themeFillShade="BF"/>
            <w:vAlign w:val="bottom"/>
          </w:tcPr>
          <w:p w14:paraId="583DDDFE" w14:textId="45CD2FD3" w:rsidR="00DC3B24" w:rsidRPr="00DC3B24" w:rsidRDefault="00DC3B24" w:rsidP="00DC3B24">
            <w:pPr>
              <w:jc w:val="center"/>
              <w:rPr>
                <w:b/>
                <w:bCs/>
                <w:sz w:val="20"/>
                <w:szCs w:val="20"/>
              </w:rPr>
            </w:pPr>
            <w:r w:rsidRPr="00DC3B24">
              <w:rPr>
                <w:b/>
                <w:bCs/>
                <w:sz w:val="20"/>
                <w:szCs w:val="20"/>
              </w:rPr>
              <w:t>923</w:t>
            </w:r>
          </w:p>
        </w:tc>
        <w:tc>
          <w:tcPr>
            <w:tcW w:w="798" w:type="dxa"/>
            <w:shd w:val="clear" w:color="auto" w:fill="BFBFBF" w:themeFill="background1" w:themeFillShade="BF"/>
            <w:vAlign w:val="bottom"/>
          </w:tcPr>
          <w:p w14:paraId="587A377F" w14:textId="6E37BA34" w:rsidR="00DC3B24" w:rsidRPr="00DC3B24" w:rsidRDefault="00DC3B24" w:rsidP="00DC3B24">
            <w:pPr>
              <w:jc w:val="center"/>
              <w:rPr>
                <w:b/>
                <w:bCs/>
                <w:sz w:val="20"/>
                <w:szCs w:val="20"/>
              </w:rPr>
            </w:pPr>
            <w:r w:rsidRPr="00DC3B24">
              <w:rPr>
                <w:b/>
                <w:bCs/>
                <w:sz w:val="20"/>
                <w:szCs w:val="20"/>
              </w:rPr>
              <w:t>943</w:t>
            </w:r>
          </w:p>
        </w:tc>
        <w:tc>
          <w:tcPr>
            <w:tcW w:w="798" w:type="dxa"/>
            <w:shd w:val="clear" w:color="auto" w:fill="BFBFBF" w:themeFill="background1" w:themeFillShade="BF"/>
            <w:vAlign w:val="bottom"/>
          </w:tcPr>
          <w:p w14:paraId="63AFD99A" w14:textId="789758B5" w:rsidR="00DC3B24" w:rsidRPr="00DC3B24" w:rsidRDefault="00DC3B24" w:rsidP="00DC3B24">
            <w:pPr>
              <w:jc w:val="center"/>
              <w:rPr>
                <w:b/>
                <w:bCs/>
                <w:sz w:val="20"/>
                <w:szCs w:val="20"/>
              </w:rPr>
            </w:pPr>
            <w:r w:rsidRPr="00DC3B24">
              <w:rPr>
                <w:b/>
                <w:bCs/>
                <w:sz w:val="20"/>
                <w:szCs w:val="20"/>
              </w:rPr>
              <w:t>966</w:t>
            </w:r>
          </w:p>
        </w:tc>
        <w:tc>
          <w:tcPr>
            <w:tcW w:w="798" w:type="dxa"/>
            <w:shd w:val="clear" w:color="auto" w:fill="BFBFBF" w:themeFill="background1" w:themeFillShade="BF"/>
            <w:vAlign w:val="bottom"/>
          </w:tcPr>
          <w:p w14:paraId="6C3BDA4F" w14:textId="00CBDC83" w:rsidR="00DC3B24" w:rsidRPr="00DC3B24" w:rsidRDefault="00DC3B24" w:rsidP="00DC3B24">
            <w:pPr>
              <w:jc w:val="center"/>
              <w:rPr>
                <w:b/>
                <w:bCs/>
                <w:sz w:val="20"/>
                <w:szCs w:val="20"/>
              </w:rPr>
            </w:pPr>
            <w:r w:rsidRPr="00DC3B24">
              <w:rPr>
                <w:b/>
                <w:bCs/>
                <w:sz w:val="20"/>
                <w:szCs w:val="20"/>
              </w:rPr>
              <w:t>988</w:t>
            </w:r>
          </w:p>
        </w:tc>
        <w:tc>
          <w:tcPr>
            <w:tcW w:w="798" w:type="dxa"/>
            <w:shd w:val="clear" w:color="auto" w:fill="BFBFBF" w:themeFill="background1" w:themeFillShade="BF"/>
            <w:vAlign w:val="bottom"/>
          </w:tcPr>
          <w:p w14:paraId="4F330215" w14:textId="08CB10A3" w:rsidR="00DC3B24" w:rsidRPr="00DC3B24" w:rsidRDefault="00DC3B24" w:rsidP="00DC3B24">
            <w:pPr>
              <w:jc w:val="center"/>
              <w:rPr>
                <w:b/>
                <w:bCs/>
                <w:sz w:val="20"/>
                <w:szCs w:val="20"/>
              </w:rPr>
            </w:pPr>
            <w:r w:rsidRPr="00DC3B24">
              <w:rPr>
                <w:b/>
                <w:bCs/>
                <w:sz w:val="20"/>
                <w:szCs w:val="20"/>
              </w:rPr>
              <w:t>1010</w:t>
            </w:r>
          </w:p>
        </w:tc>
        <w:tc>
          <w:tcPr>
            <w:tcW w:w="798" w:type="dxa"/>
            <w:shd w:val="clear" w:color="auto" w:fill="BFBFBF" w:themeFill="background1" w:themeFillShade="BF"/>
            <w:vAlign w:val="bottom"/>
          </w:tcPr>
          <w:p w14:paraId="72E3C35B" w14:textId="3B7FC51A" w:rsidR="00DC3B24" w:rsidRPr="00DC3B24" w:rsidRDefault="00DC3B24" w:rsidP="00DC3B24">
            <w:pPr>
              <w:jc w:val="center"/>
              <w:rPr>
                <w:b/>
                <w:bCs/>
                <w:sz w:val="20"/>
                <w:szCs w:val="20"/>
              </w:rPr>
            </w:pPr>
            <w:r w:rsidRPr="00DC3B24">
              <w:rPr>
                <w:b/>
                <w:bCs/>
                <w:sz w:val="20"/>
                <w:szCs w:val="20"/>
              </w:rPr>
              <w:t>1020</w:t>
            </w:r>
          </w:p>
        </w:tc>
        <w:tc>
          <w:tcPr>
            <w:tcW w:w="792" w:type="dxa"/>
            <w:shd w:val="clear" w:color="auto" w:fill="BFBFBF" w:themeFill="background1" w:themeFillShade="BF"/>
            <w:vAlign w:val="bottom"/>
          </w:tcPr>
          <w:p w14:paraId="26CA7132" w14:textId="6FCEBA48" w:rsidR="00DC3B24" w:rsidRPr="00DC3B24" w:rsidRDefault="00DC3B24" w:rsidP="00DC3B24">
            <w:pPr>
              <w:jc w:val="center"/>
              <w:rPr>
                <w:b/>
                <w:bCs/>
                <w:sz w:val="20"/>
                <w:szCs w:val="20"/>
              </w:rPr>
            </w:pPr>
            <w:r w:rsidRPr="00DC3B24">
              <w:rPr>
                <w:b/>
                <w:bCs/>
                <w:sz w:val="20"/>
                <w:szCs w:val="20"/>
              </w:rPr>
              <w:t>9115</w:t>
            </w:r>
          </w:p>
        </w:tc>
      </w:tr>
    </w:tbl>
    <w:p w14:paraId="1D05C3B3" w14:textId="6C7A18A7" w:rsidR="003256BD" w:rsidRPr="00347774" w:rsidRDefault="00714F7A" w:rsidP="00FA330A">
      <w:pPr>
        <w:pStyle w:val="Heading1"/>
        <w:numPr>
          <w:ilvl w:val="0"/>
          <w:numId w:val="0"/>
        </w:numPr>
        <w:ind w:left="432" w:hanging="432"/>
        <w:rPr>
          <w:sz w:val="20"/>
          <w:szCs w:val="20"/>
        </w:rPr>
      </w:pPr>
      <w:r w:rsidRPr="00347774">
        <w:rPr>
          <w:sz w:val="20"/>
          <w:szCs w:val="20"/>
        </w:rPr>
        <w:br w:type="page"/>
      </w:r>
    </w:p>
    <w:p w14:paraId="55DC9000" w14:textId="77777777" w:rsidR="003256BD" w:rsidRPr="001E632D" w:rsidRDefault="003256BD" w:rsidP="001E632D">
      <w:pPr>
        <w:pStyle w:val="Heading2"/>
      </w:pPr>
      <w:bookmarkStart w:id="107" w:name="_Toc99965482"/>
      <w:r w:rsidRPr="001E632D">
        <w:lastRenderedPageBreak/>
        <w:t>Pathways</w:t>
      </w:r>
      <w:bookmarkEnd w:id="107"/>
    </w:p>
    <w:tbl>
      <w:tblPr>
        <w:tblStyle w:val="TableGrid"/>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3176"/>
        <w:gridCol w:w="211"/>
        <w:gridCol w:w="851"/>
        <w:gridCol w:w="385"/>
        <w:gridCol w:w="2025"/>
        <w:gridCol w:w="3402"/>
        <w:gridCol w:w="141"/>
      </w:tblGrid>
      <w:tr w:rsidR="003256BD" w:rsidRPr="00347774" w14:paraId="7197AEAE" w14:textId="77777777" w:rsidTr="00C80C1D">
        <w:trPr>
          <w:trHeight w:val="1209"/>
        </w:trPr>
        <w:tc>
          <w:tcPr>
            <w:tcW w:w="3176" w:type="dxa"/>
            <w:vMerge w:val="restart"/>
            <w:tcBorders>
              <w:right w:val="nil"/>
            </w:tcBorders>
            <w:shd w:val="clear" w:color="auto" w:fill="F2F2F2" w:themeFill="background1" w:themeFillShade="F2"/>
            <w:vAlign w:val="center"/>
          </w:tcPr>
          <w:p w14:paraId="098D395A" w14:textId="77777777" w:rsidR="003256BD" w:rsidRPr="00347774" w:rsidRDefault="003256BD" w:rsidP="00F60542">
            <w:pPr>
              <w:rPr>
                <w:rFonts w:asciiTheme="minorHAnsi" w:hAnsiTheme="minorHAnsi" w:cstheme="minorHAnsi"/>
                <w:b/>
                <w:bCs/>
                <w:color w:val="FFFFFF" w:themeColor="background1"/>
                <w:sz w:val="20"/>
                <w:szCs w:val="20"/>
              </w:rPr>
            </w:pPr>
            <w:r w:rsidRPr="00347774">
              <w:rPr>
                <w:noProof/>
                <w:sz w:val="20"/>
                <w:szCs w:val="20"/>
                <w:lang w:eastAsia="en-AU"/>
              </w:rPr>
              <w:drawing>
                <wp:inline distT="0" distB="0" distL="0" distR="0" wp14:anchorId="7283549F" wp14:editId="76C7F790">
                  <wp:extent cx="1879600" cy="1607185"/>
                  <wp:effectExtent l="0" t="0" r="0" b="5715"/>
                  <wp:docPr id="82" name="Picture 82" descr="A picture containing text, outdoor,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outdoor, tree, sky&#10;&#10;Description automatically generated"/>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1884507" cy="1611381"/>
                          </a:xfrm>
                          <a:prstGeom prst="round2DiagRect">
                            <a:avLst>
                              <a:gd name="adj1" fmla="val 16667"/>
                              <a:gd name="adj2" fmla="val 0"/>
                            </a:avLst>
                          </a:prstGeom>
                          <a:ln w="88900" cap="sq">
                            <a:noFill/>
                            <a:miter lim="800000"/>
                          </a:ln>
                          <a:effectLst/>
                        </pic:spPr>
                      </pic:pic>
                    </a:graphicData>
                  </a:graphic>
                </wp:inline>
              </w:drawing>
            </w:r>
          </w:p>
        </w:tc>
        <w:tc>
          <w:tcPr>
            <w:tcW w:w="1447" w:type="dxa"/>
            <w:gridSpan w:val="3"/>
            <w:tcBorders>
              <w:left w:val="nil"/>
              <w:bottom w:val="nil"/>
              <w:right w:val="single" w:sz="12" w:space="0" w:color="FFFFFF" w:themeColor="background1"/>
            </w:tcBorders>
            <w:shd w:val="clear" w:color="auto" w:fill="F9F9F9"/>
            <w:vAlign w:val="center"/>
          </w:tcPr>
          <w:p w14:paraId="09DDF403" w14:textId="46F5C329" w:rsidR="003256BD" w:rsidRPr="00347774" w:rsidRDefault="00DF605A" w:rsidP="00F60542">
            <w:pPr>
              <w:rPr>
                <w:b/>
                <w:bCs/>
                <w:color w:val="000000" w:themeColor="text1"/>
                <w:sz w:val="20"/>
                <w:szCs w:val="20"/>
              </w:rPr>
            </w:pPr>
            <w:r>
              <w:rPr>
                <w:b/>
                <w:bCs/>
                <w:color w:val="000000" w:themeColor="text1"/>
                <w:sz w:val="20"/>
                <w:szCs w:val="20"/>
              </w:rPr>
              <w:t>Service</w:t>
            </w:r>
          </w:p>
        </w:tc>
        <w:tc>
          <w:tcPr>
            <w:tcW w:w="5568" w:type="dxa"/>
            <w:gridSpan w:val="3"/>
            <w:tcBorders>
              <w:left w:val="single" w:sz="12" w:space="0" w:color="FFFFFF" w:themeColor="background1"/>
            </w:tcBorders>
            <w:shd w:val="clear" w:color="auto" w:fill="F9F9F9"/>
            <w:vAlign w:val="center"/>
          </w:tcPr>
          <w:p w14:paraId="62D71D9B" w14:textId="2DB3A939" w:rsidR="00F45053" w:rsidRPr="00347774" w:rsidRDefault="00DF605A" w:rsidP="00044CAE">
            <w:pPr>
              <w:widowControl/>
              <w:autoSpaceDE/>
              <w:autoSpaceDN/>
              <w:jc w:val="both"/>
              <w:rPr>
                <w:rFonts w:eastAsiaTheme="minorHAnsi"/>
                <w:color w:val="000000"/>
                <w:sz w:val="20"/>
                <w:szCs w:val="20"/>
              </w:rPr>
            </w:pPr>
            <w:r>
              <w:rPr>
                <w:rFonts w:eastAsiaTheme="minorHAnsi"/>
                <w:color w:val="000000"/>
                <w:sz w:val="20"/>
                <w:szCs w:val="20"/>
              </w:rPr>
              <w:t>C</w:t>
            </w:r>
            <w:r w:rsidRPr="001C3B87">
              <w:rPr>
                <w:rFonts w:eastAsiaTheme="minorHAnsi"/>
                <w:color w:val="000000"/>
                <w:sz w:val="20"/>
                <w:szCs w:val="20"/>
              </w:rPr>
              <w:t>onnecting to the community</w:t>
            </w:r>
            <w:r>
              <w:rPr>
                <w:rFonts w:eastAsiaTheme="minorHAnsi"/>
                <w:color w:val="000000"/>
                <w:sz w:val="20"/>
                <w:szCs w:val="20"/>
              </w:rPr>
              <w:t xml:space="preserve"> to the pedestrian transport network</w:t>
            </w:r>
            <w:r w:rsidRPr="001C3B87">
              <w:rPr>
                <w:rFonts w:eastAsiaTheme="minorHAnsi"/>
                <w:color w:val="000000"/>
                <w:sz w:val="20"/>
                <w:szCs w:val="20"/>
              </w:rPr>
              <w:t xml:space="preserve"> including cycling, pedestrian, and other relevant modes.</w:t>
            </w:r>
          </w:p>
        </w:tc>
      </w:tr>
      <w:tr w:rsidR="003256BD" w:rsidRPr="00347774" w14:paraId="341AC111" w14:textId="77777777" w:rsidTr="00C80C1D">
        <w:trPr>
          <w:trHeight w:val="397"/>
        </w:trPr>
        <w:tc>
          <w:tcPr>
            <w:tcW w:w="3176" w:type="dxa"/>
            <w:vMerge/>
            <w:tcBorders>
              <w:right w:val="nil"/>
            </w:tcBorders>
            <w:shd w:val="clear" w:color="auto" w:fill="00587D"/>
            <w:vAlign w:val="center"/>
          </w:tcPr>
          <w:p w14:paraId="63152E36" w14:textId="77777777" w:rsidR="003256BD" w:rsidRPr="00347774" w:rsidRDefault="003256BD" w:rsidP="00F60542">
            <w:pPr>
              <w:rPr>
                <w:rFonts w:asciiTheme="minorHAnsi" w:hAnsiTheme="minorHAnsi" w:cstheme="minorHAnsi"/>
                <w:b/>
                <w:bCs/>
                <w:color w:val="FFFFFF" w:themeColor="background1"/>
                <w:sz w:val="20"/>
                <w:szCs w:val="20"/>
              </w:rPr>
            </w:pPr>
          </w:p>
        </w:tc>
        <w:tc>
          <w:tcPr>
            <w:tcW w:w="1447" w:type="dxa"/>
            <w:gridSpan w:val="3"/>
            <w:tcBorders>
              <w:top w:val="nil"/>
              <w:left w:val="nil"/>
              <w:right w:val="single" w:sz="12" w:space="0" w:color="FFFFFF" w:themeColor="background1"/>
            </w:tcBorders>
            <w:shd w:val="clear" w:color="auto" w:fill="F9F9F9"/>
            <w:vAlign w:val="center"/>
          </w:tcPr>
          <w:p w14:paraId="3E9AC820" w14:textId="77777777" w:rsidR="003256BD" w:rsidRPr="00347774" w:rsidRDefault="003256BD" w:rsidP="00F60542">
            <w:pPr>
              <w:rPr>
                <w:b/>
                <w:bCs/>
                <w:color w:val="000000" w:themeColor="text1"/>
                <w:sz w:val="20"/>
                <w:szCs w:val="20"/>
              </w:rPr>
            </w:pPr>
            <w:r w:rsidRPr="00347774">
              <w:rPr>
                <w:b/>
                <w:bCs/>
                <w:color w:val="000000" w:themeColor="text1"/>
                <w:sz w:val="20"/>
                <w:szCs w:val="20"/>
              </w:rPr>
              <w:t>Service Objective</w:t>
            </w:r>
          </w:p>
        </w:tc>
        <w:tc>
          <w:tcPr>
            <w:tcW w:w="5568" w:type="dxa"/>
            <w:gridSpan w:val="3"/>
            <w:tcBorders>
              <w:left w:val="single" w:sz="12" w:space="0" w:color="FFFFFF" w:themeColor="background1"/>
            </w:tcBorders>
            <w:shd w:val="clear" w:color="auto" w:fill="F9F9F9"/>
            <w:vAlign w:val="center"/>
          </w:tcPr>
          <w:p w14:paraId="52FC4CCA" w14:textId="1174C659" w:rsidR="003256BD" w:rsidRPr="00347774" w:rsidRDefault="003256BD" w:rsidP="00044CAE">
            <w:pPr>
              <w:jc w:val="both"/>
              <w:rPr>
                <w:sz w:val="20"/>
                <w:szCs w:val="20"/>
              </w:rPr>
            </w:pPr>
            <w:r w:rsidRPr="00347774">
              <w:rPr>
                <w:sz w:val="20"/>
                <w:szCs w:val="20"/>
              </w:rPr>
              <w:t>To provide a connected network of paths that allows for the safe movement of pedestrians and other users around the city.</w:t>
            </w:r>
          </w:p>
        </w:tc>
      </w:tr>
      <w:tr w:rsidR="003256BD" w:rsidRPr="00347774" w14:paraId="6105E519" w14:textId="77777777" w:rsidTr="00EB2CBC">
        <w:trPr>
          <w:trHeight w:val="397"/>
        </w:trPr>
        <w:tc>
          <w:tcPr>
            <w:tcW w:w="10191" w:type="dxa"/>
            <w:gridSpan w:val="7"/>
            <w:shd w:val="clear" w:color="auto" w:fill="00587D"/>
            <w:vAlign w:val="center"/>
          </w:tcPr>
          <w:p w14:paraId="016D814C" w14:textId="77777777" w:rsidR="003256BD" w:rsidRPr="00347774" w:rsidRDefault="003256BD" w:rsidP="00F60542">
            <w:pPr>
              <w:rPr>
                <w:sz w:val="20"/>
                <w:szCs w:val="20"/>
              </w:rPr>
            </w:pPr>
            <w:r w:rsidRPr="00347774">
              <w:rPr>
                <w:color w:val="FFFFFF" w:themeColor="background1"/>
                <w:sz w:val="20"/>
                <w:szCs w:val="20"/>
              </w:rPr>
              <w:t>Key Challenges and Choices</w:t>
            </w:r>
          </w:p>
        </w:tc>
      </w:tr>
      <w:tr w:rsidR="003256BD" w:rsidRPr="00347774" w14:paraId="211256F6" w14:textId="77777777" w:rsidTr="005F11CD">
        <w:trPr>
          <w:trHeight w:val="533"/>
        </w:trPr>
        <w:tc>
          <w:tcPr>
            <w:tcW w:w="3387" w:type="dxa"/>
            <w:gridSpan w:val="2"/>
            <w:tcBorders>
              <w:top w:val="nil"/>
              <w:right w:val="nil"/>
            </w:tcBorders>
            <w:shd w:val="clear" w:color="auto" w:fill="808080" w:themeFill="background1" w:themeFillShade="80"/>
          </w:tcPr>
          <w:p w14:paraId="3A32DB88" w14:textId="77777777" w:rsidR="003256BD" w:rsidRPr="00347774" w:rsidRDefault="003256BD" w:rsidP="00F60542">
            <w:pPr>
              <w:jc w:val="center"/>
              <w:rPr>
                <w:color w:val="FFFFFF" w:themeColor="background1"/>
                <w:sz w:val="20"/>
                <w:szCs w:val="20"/>
              </w:rPr>
            </w:pPr>
            <w:r w:rsidRPr="00347774">
              <w:rPr>
                <w:color w:val="FFFFFF" w:themeColor="background1"/>
                <w:sz w:val="20"/>
                <w:szCs w:val="20"/>
              </w:rPr>
              <w:t>Changing Demand</w:t>
            </w:r>
          </w:p>
          <w:p w14:paraId="4C1CC17A" w14:textId="77777777" w:rsidR="003256BD" w:rsidRPr="00347774" w:rsidRDefault="003256BD" w:rsidP="00F60542">
            <w:pPr>
              <w:jc w:val="center"/>
              <w:rPr>
                <w:color w:val="FFFFFF" w:themeColor="background1"/>
                <w:sz w:val="20"/>
                <w:szCs w:val="20"/>
              </w:rPr>
            </w:pPr>
          </w:p>
        </w:tc>
        <w:tc>
          <w:tcPr>
            <w:tcW w:w="3261" w:type="dxa"/>
            <w:gridSpan w:val="3"/>
            <w:tcBorders>
              <w:top w:val="nil"/>
              <w:left w:val="nil"/>
              <w:right w:val="nil"/>
            </w:tcBorders>
            <w:shd w:val="clear" w:color="auto" w:fill="808080" w:themeFill="background1" w:themeFillShade="80"/>
          </w:tcPr>
          <w:p w14:paraId="063753B2" w14:textId="77777777" w:rsidR="003256BD" w:rsidRPr="00347774" w:rsidRDefault="003256BD" w:rsidP="00F60542">
            <w:pPr>
              <w:jc w:val="center"/>
              <w:rPr>
                <w:color w:val="FFFFFF" w:themeColor="background1"/>
                <w:sz w:val="20"/>
                <w:szCs w:val="20"/>
              </w:rPr>
            </w:pPr>
            <w:r w:rsidRPr="00347774">
              <w:rPr>
                <w:color w:val="FFFFFF" w:themeColor="background1"/>
                <w:sz w:val="20"/>
                <w:szCs w:val="20"/>
              </w:rPr>
              <w:t>City Redevelopment</w:t>
            </w:r>
          </w:p>
          <w:p w14:paraId="13927622" w14:textId="77777777" w:rsidR="003256BD" w:rsidRPr="00347774" w:rsidRDefault="003256BD" w:rsidP="00F60542">
            <w:pPr>
              <w:jc w:val="center"/>
              <w:rPr>
                <w:color w:val="FFFFFF" w:themeColor="background1"/>
                <w:sz w:val="20"/>
                <w:szCs w:val="20"/>
              </w:rPr>
            </w:pPr>
          </w:p>
        </w:tc>
        <w:tc>
          <w:tcPr>
            <w:tcW w:w="3543" w:type="dxa"/>
            <w:gridSpan w:val="2"/>
            <w:tcBorders>
              <w:top w:val="nil"/>
              <w:left w:val="nil"/>
            </w:tcBorders>
            <w:shd w:val="clear" w:color="auto" w:fill="808080" w:themeFill="background1" w:themeFillShade="80"/>
          </w:tcPr>
          <w:p w14:paraId="74CABF1B" w14:textId="77777777" w:rsidR="003256BD" w:rsidRPr="00347774" w:rsidRDefault="003256BD" w:rsidP="00F60542">
            <w:pPr>
              <w:jc w:val="center"/>
              <w:rPr>
                <w:color w:val="FFFFFF" w:themeColor="background1"/>
                <w:sz w:val="20"/>
                <w:szCs w:val="20"/>
              </w:rPr>
            </w:pPr>
            <w:r w:rsidRPr="00347774">
              <w:rPr>
                <w:color w:val="FFFFFF" w:themeColor="background1"/>
                <w:sz w:val="20"/>
                <w:szCs w:val="20"/>
              </w:rPr>
              <w:t xml:space="preserve">Sustainable Modes of Transport </w:t>
            </w:r>
          </w:p>
        </w:tc>
      </w:tr>
      <w:tr w:rsidR="003256BD" w:rsidRPr="00347774" w14:paraId="2D28E3D9" w14:textId="77777777" w:rsidTr="00C80C1D">
        <w:trPr>
          <w:trHeight w:val="1587"/>
        </w:trPr>
        <w:tc>
          <w:tcPr>
            <w:tcW w:w="3387" w:type="dxa"/>
            <w:gridSpan w:val="2"/>
            <w:tcBorders>
              <w:top w:val="nil"/>
              <w:right w:val="nil"/>
            </w:tcBorders>
            <w:shd w:val="clear" w:color="auto" w:fill="F9F9F9"/>
          </w:tcPr>
          <w:p w14:paraId="579EE16D" w14:textId="58F36EBC" w:rsidR="003256BD" w:rsidRPr="00347774" w:rsidRDefault="003256BD" w:rsidP="0098340B">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Population growth and increasing dwelling density</w:t>
            </w:r>
            <w:r w:rsidR="005F11CD" w:rsidRPr="00347774">
              <w:rPr>
                <w:iCs w:val="0"/>
                <w:color w:val="000000" w:themeColor="text1"/>
                <w:sz w:val="20"/>
                <w:szCs w:val="20"/>
              </w:rPr>
              <w:t xml:space="preserve"> has led to a rise in demand for use of pathways</w:t>
            </w:r>
            <w:r w:rsidR="0098340B" w:rsidRPr="00347774">
              <w:rPr>
                <w:iCs w:val="0"/>
                <w:color w:val="000000" w:themeColor="text1"/>
                <w:sz w:val="20"/>
                <w:szCs w:val="20"/>
              </w:rPr>
              <w:t>.</w:t>
            </w:r>
          </w:p>
          <w:p w14:paraId="5D084003" w14:textId="26EF14CF" w:rsidR="003256BD" w:rsidRPr="00347774" w:rsidRDefault="003256BD" w:rsidP="0098340B">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Ageing population and associated increase in impaired mobility</w:t>
            </w:r>
            <w:r w:rsidR="0098340B" w:rsidRPr="00347774">
              <w:rPr>
                <w:iCs w:val="0"/>
                <w:color w:val="000000" w:themeColor="text1"/>
                <w:sz w:val="20"/>
                <w:szCs w:val="20"/>
              </w:rPr>
              <w:t xml:space="preserve"> needs.</w:t>
            </w:r>
          </w:p>
          <w:p w14:paraId="053AE612" w14:textId="4D4D229F" w:rsidR="005F11CD" w:rsidRPr="00347774" w:rsidRDefault="0098340B" w:rsidP="0098340B">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A</w:t>
            </w:r>
            <w:r w:rsidR="005F11CD" w:rsidRPr="00347774">
              <w:rPr>
                <w:iCs w:val="0"/>
                <w:color w:val="000000" w:themeColor="text1"/>
                <w:sz w:val="20"/>
                <w:szCs w:val="20"/>
              </w:rPr>
              <w:t>ctive transport has seen significant increase in demand as electric devices enable more users to utilise the pathway network</w:t>
            </w:r>
            <w:r w:rsidRPr="00347774">
              <w:rPr>
                <w:iCs w:val="0"/>
                <w:color w:val="000000" w:themeColor="text1"/>
                <w:sz w:val="20"/>
                <w:szCs w:val="20"/>
              </w:rPr>
              <w:t>.</w:t>
            </w:r>
          </w:p>
        </w:tc>
        <w:tc>
          <w:tcPr>
            <w:tcW w:w="3261" w:type="dxa"/>
            <w:gridSpan w:val="3"/>
            <w:tcBorders>
              <w:top w:val="nil"/>
              <w:left w:val="nil"/>
              <w:right w:val="nil"/>
            </w:tcBorders>
            <w:shd w:val="clear" w:color="auto" w:fill="F9F9F9"/>
          </w:tcPr>
          <w:p w14:paraId="6323F1ED" w14:textId="77777777" w:rsidR="0098340B" w:rsidRPr="00347774" w:rsidRDefault="003256BD" w:rsidP="0098340B">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Development works can damage paths during</w:t>
            </w:r>
            <w:r w:rsidR="0098340B" w:rsidRPr="00347774">
              <w:rPr>
                <w:iCs w:val="0"/>
                <w:color w:val="000000" w:themeColor="text1"/>
                <w:sz w:val="20"/>
                <w:szCs w:val="20"/>
              </w:rPr>
              <w:t xml:space="preserve"> </w:t>
            </w:r>
            <w:r w:rsidRPr="00347774">
              <w:rPr>
                <w:color w:val="000000" w:themeColor="text1"/>
                <w:sz w:val="20"/>
                <w:szCs w:val="20"/>
              </w:rPr>
              <w:t>construction</w:t>
            </w:r>
            <w:r w:rsidR="0098340B" w:rsidRPr="00347774">
              <w:rPr>
                <w:color w:val="000000" w:themeColor="text1"/>
                <w:sz w:val="20"/>
                <w:szCs w:val="20"/>
              </w:rPr>
              <w:t>.</w:t>
            </w:r>
            <w:r w:rsidRPr="00347774">
              <w:rPr>
                <w:color w:val="000000" w:themeColor="text1"/>
                <w:sz w:val="20"/>
                <w:szCs w:val="20"/>
              </w:rPr>
              <w:t xml:space="preserve"> </w:t>
            </w:r>
          </w:p>
          <w:p w14:paraId="6BD5B81A" w14:textId="348D439F" w:rsidR="003256BD" w:rsidRPr="00347774" w:rsidRDefault="0098340B" w:rsidP="0098340B">
            <w:pPr>
              <w:pStyle w:val="ListParagraph"/>
              <w:numPr>
                <w:ilvl w:val="0"/>
                <w:numId w:val="9"/>
              </w:numPr>
              <w:ind w:right="6"/>
              <w:jc w:val="both"/>
              <w:rPr>
                <w:iCs w:val="0"/>
                <w:color w:val="000000" w:themeColor="text1"/>
                <w:sz w:val="20"/>
                <w:szCs w:val="20"/>
              </w:rPr>
            </w:pPr>
            <w:r w:rsidRPr="00347774">
              <w:rPr>
                <w:color w:val="000000" w:themeColor="text1"/>
                <w:sz w:val="20"/>
                <w:szCs w:val="20"/>
              </w:rPr>
              <w:t>Developing areas can</w:t>
            </w:r>
            <w:r w:rsidR="003256BD" w:rsidRPr="00347774">
              <w:rPr>
                <w:color w:val="000000" w:themeColor="text1"/>
                <w:sz w:val="20"/>
                <w:szCs w:val="20"/>
              </w:rPr>
              <w:t xml:space="preserve"> introduce additional pathways </w:t>
            </w:r>
            <w:r w:rsidR="005F11CD" w:rsidRPr="00347774">
              <w:rPr>
                <w:color w:val="000000" w:themeColor="text1"/>
                <w:sz w:val="20"/>
                <w:szCs w:val="20"/>
              </w:rPr>
              <w:t>which</w:t>
            </w:r>
            <w:r w:rsidRPr="00347774">
              <w:rPr>
                <w:color w:val="000000" w:themeColor="text1"/>
                <w:sz w:val="20"/>
                <w:szCs w:val="20"/>
              </w:rPr>
              <w:t xml:space="preserve"> may</w:t>
            </w:r>
            <w:r w:rsidR="005F11CD" w:rsidRPr="00347774">
              <w:rPr>
                <w:color w:val="000000" w:themeColor="text1"/>
                <w:sz w:val="20"/>
                <w:szCs w:val="20"/>
              </w:rPr>
              <w:t xml:space="preserve"> require connection and linkage to the broader pathway network</w:t>
            </w:r>
            <w:r w:rsidRPr="00347774">
              <w:rPr>
                <w:color w:val="000000" w:themeColor="text1"/>
                <w:sz w:val="20"/>
                <w:szCs w:val="20"/>
              </w:rPr>
              <w:t>.</w:t>
            </w:r>
          </w:p>
        </w:tc>
        <w:tc>
          <w:tcPr>
            <w:tcW w:w="3543" w:type="dxa"/>
            <w:gridSpan w:val="2"/>
            <w:tcBorders>
              <w:top w:val="nil"/>
              <w:left w:val="nil"/>
            </w:tcBorders>
            <w:shd w:val="clear" w:color="auto" w:fill="F9F9F9"/>
          </w:tcPr>
          <w:p w14:paraId="28AC9609" w14:textId="77777777" w:rsidR="005F11CD" w:rsidRPr="00347774" w:rsidRDefault="00174295" w:rsidP="0098340B">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 xml:space="preserve">Community demand for access to pathways and increased pathway network as transport modes advance and become more accessible to a wider range of users (i.e. </w:t>
            </w:r>
            <w:proofErr w:type="spellStart"/>
            <w:r w:rsidRPr="00347774">
              <w:rPr>
                <w:iCs w:val="0"/>
                <w:color w:val="000000" w:themeColor="text1"/>
                <w:sz w:val="20"/>
                <w:szCs w:val="20"/>
              </w:rPr>
              <w:t>ebikes</w:t>
            </w:r>
            <w:proofErr w:type="spellEnd"/>
            <w:r w:rsidRPr="00347774">
              <w:rPr>
                <w:iCs w:val="0"/>
                <w:color w:val="000000" w:themeColor="text1"/>
                <w:sz w:val="20"/>
                <w:szCs w:val="20"/>
              </w:rPr>
              <w:t xml:space="preserve">) </w:t>
            </w:r>
          </w:p>
          <w:p w14:paraId="0104B88F" w14:textId="30E14307" w:rsidR="003256BD" w:rsidRPr="00347774" w:rsidRDefault="003256BD" w:rsidP="0098340B">
            <w:pPr>
              <w:pStyle w:val="ListParagraph"/>
              <w:numPr>
                <w:ilvl w:val="0"/>
                <w:numId w:val="0"/>
              </w:numPr>
              <w:ind w:left="360" w:right="0"/>
              <w:jc w:val="both"/>
              <w:rPr>
                <w:iCs w:val="0"/>
                <w:color w:val="000000" w:themeColor="text1"/>
                <w:sz w:val="20"/>
                <w:szCs w:val="20"/>
              </w:rPr>
            </w:pPr>
          </w:p>
        </w:tc>
      </w:tr>
      <w:tr w:rsidR="003256BD" w:rsidRPr="00347774" w14:paraId="3541C773" w14:textId="77777777" w:rsidTr="00EB2CBC">
        <w:trPr>
          <w:trHeight w:val="397"/>
        </w:trPr>
        <w:tc>
          <w:tcPr>
            <w:tcW w:w="10191" w:type="dxa"/>
            <w:gridSpan w:val="7"/>
            <w:shd w:val="clear" w:color="auto" w:fill="00587D"/>
            <w:vAlign w:val="center"/>
          </w:tcPr>
          <w:p w14:paraId="14B9C185" w14:textId="77777777" w:rsidR="003256BD" w:rsidRPr="00347774" w:rsidRDefault="003256BD" w:rsidP="00F60542">
            <w:pPr>
              <w:rPr>
                <w:color w:val="FFFFFF" w:themeColor="background1"/>
                <w:sz w:val="20"/>
                <w:szCs w:val="20"/>
              </w:rPr>
            </w:pPr>
            <w:r w:rsidRPr="00347774">
              <w:rPr>
                <w:color w:val="FFFFFF" w:themeColor="background1"/>
                <w:sz w:val="20"/>
                <w:szCs w:val="20"/>
              </w:rPr>
              <w:t>Current Condition</w:t>
            </w:r>
          </w:p>
        </w:tc>
      </w:tr>
      <w:tr w:rsidR="003256BD" w:rsidRPr="00347774" w14:paraId="4188FFA2" w14:textId="77777777" w:rsidTr="00EB2CBC">
        <w:trPr>
          <w:trHeight w:val="397"/>
        </w:trPr>
        <w:tc>
          <w:tcPr>
            <w:tcW w:w="10191" w:type="dxa"/>
            <w:gridSpan w:val="7"/>
            <w:tcBorders>
              <w:bottom w:val="nil"/>
            </w:tcBorders>
            <w:shd w:val="clear" w:color="auto" w:fill="auto"/>
            <w:vAlign w:val="center"/>
          </w:tcPr>
          <w:p w14:paraId="378D447B" w14:textId="7123CDEE" w:rsidR="003256BD" w:rsidRPr="00347774" w:rsidRDefault="003256BD" w:rsidP="00D33791">
            <w:pPr>
              <w:jc w:val="both"/>
              <w:rPr>
                <w:noProof/>
                <w:sz w:val="20"/>
                <w:szCs w:val="20"/>
              </w:rPr>
            </w:pPr>
            <w:r w:rsidRPr="00347774">
              <w:rPr>
                <w:noProof/>
                <w:sz w:val="20"/>
                <w:szCs w:val="20"/>
              </w:rPr>
              <w:t>The current condition of pathwa</w:t>
            </w:r>
            <w:r w:rsidR="007E4583" w:rsidRPr="00347774">
              <w:rPr>
                <w:noProof/>
                <w:sz w:val="20"/>
                <w:szCs w:val="20"/>
              </w:rPr>
              <w:t>y</w:t>
            </w:r>
            <w:r w:rsidRPr="00347774">
              <w:rPr>
                <w:noProof/>
                <w:sz w:val="20"/>
                <w:szCs w:val="20"/>
              </w:rPr>
              <w:t xml:space="preserve">s </w:t>
            </w:r>
            <w:r w:rsidR="00D33791" w:rsidRPr="00347774">
              <w:rPr>
                <w:noProof/>
                <w:sz w:val="20"/>
                <w:szCs w:val="20"/>
              </w:rPr>
              <w:t>is</w:t>
            </w:r>
            <w:r w:rsidRPr="00347774">
              <w:rPr>
                <w:noProof/>
                <w:sz w:val="20"/>
                <w:szCs w:val="20"/>
              </w:rPr>
              <w:t xml:space="preserve"> considered in good to fair</w:t>
            </w:r>
            <w:r w:rsidR="00D33791" w:rsidRPr="00347774">
              <w:rPr>
                <w:noProof/>
                <w:sz w:val="20"/>
                <w:szCs w:val="20"/>
              </w:rPr>
              <w:t xml:space="preserve"> overall</w:t>
            </w:r>
            <w:r w:rsidRPr="00347774">
              <w:rPr>
                <w:noProof/>
                <w:sz w:val="20"/>
                <w:szCs w:val="20"/>
              </w:rPr>
              <w:t xml:space="preserve"> with a small number of </w:t>
            </w:r>
            <w:r w:rsidR="007E4583" w:rsidRPr="00347774">
              <w:rPr>
                <w:noProof/>
                <w:sz w:val="20"/>
                <w:szCs w:val="20"/>
              </w:rPr>
              <w:t>pathways</w:t>
            </w:r>
            <w:r w:rsidRPr="00347774">
              <w:rPr>
                <w:noProof/>
                <w:sz w:val="20"/>
                <w:szCs w:val="20"/>
              </w:rPr>
              <w:t xml:space="preserve"> in poor condition. These </w:t>
            </w:r>
            <w:r w:rsidR="007E4583" w:rsidRPr="00347774">
              <w:rPr>
                <w:noProof/>
                <w:sz w:val="20"/>
                <w:szCs w:val="20"/>
              </w:rPr>
              <w:t>pathways</w:t>
            </w:r>
            <w:r w:rsidRPr="00347774">
              <w:rPr>
                <w:noProof/>
                <w:sz w:val="20"/>
                <w:szCs w:val="20"/>
              </w:rPr>
              <w:t xml:space="preserve"> have been priortised for full or part</w:t>
            </w:r>
            <w:r w:rsidR="007E4583" w:rsidRPr="00347774">
              <w:rPr>
                <w:noProof/>
                <w:sz w:val="20"/>
                <w:szCs w:val="20"/>
              </w:rPr>
              <w:t>ial</w:t>
            </w:r>
            <w:r w:rsidRPr="00347774">
              <w:rPr>
                <w:noProof/>
                <w:sz w:val="20"/>
                <w:szCs w:val="20"/>
              </w:rPr>
              <w:t xml:space="preserve"> renewal in </w:t>
            </w:r>
            <w:r w:rsidR="007E4583" w:rsidRPr="00347774">
              <w:rPr>
                <w:noProof/>
                <w:sz w:val="20"/>
                <w:szCs w:val="20"/>
              </w:rPr>
              <w:t>either the ongoing Footpath Renewal Program or the Shared Path Renewal Program withi</w:t>
            </w:r>
            <w:r w:rsidR="00F02809" w:rsidRPr="00347774">
              <w:rPr>
                <w:noProof/>
                <w:sz w:val="20"/>
                <w:szCs w:val="20"/>
              </w:rPr>
              <w:t>n</w:t>
            </w:r>
            <w:r w:rsidR="007E4583" w:rsidRPr="00347774">
              <w:rPr>
                <w:noProof/>
                <w:sz w:val="20"/>
                <w:szCs w:val="20"/>
              </w:rPr>
              <w:t xml:space="preserve"> the</w:t>
            </w:r>
            <w:r w:rsidRPr="00347774">
              <w:rPr>
                <w:noProof/>
                <w:sz w:val="20"/>
                <w:szCs w:val="20"/>
              </w:rPr>
              <w:t xml:space="preserve"> capital works program.</w:t>
            </w:r>
          </w:p>
        </w:tc>
      </w:tr>
      <w:tr w:rsidR="003256BD" w:rsidRPr="00347774" w14:paraId="53375A7B" w14:textId="77777777" w:rsidTr="00EB2CBC">
        <w:trPr>
          <w:trHeight w:val="397"/>
        </w:trPr>
        <w:tc>
          <w:tcPr>
            <w:tcW w:w="10191" w:type="dxa"/>
            <w:gridSpan w:val="7"/>
            <w:tcBorders>
              <w:top w:val="nil"/>
            </w:tcBorders>
            <w:shd w:val="clear" w:color="auto" w:fill="auto"/>
            <w:vAlign w:val="center"/>
          </w:tcPr>
          <w:p w14:paraId="3FC3BD06" w14:textId="77777777" w:rsidR="003256BD" w:rsidRPr="00347774" w:rsidRDefault="003256BD" w:rsidP="00F60542">
            <w:pPr>
              <w:rPr>
                <w:color w:val="FFFFFF" w:themeColor="background1"/>
                <w:sz w:val="20"/>
                <w:szCs w:val="20"/>
              </w:rPr>
            </w:pPr>
            <w:r w:rsidRPr="00347774">
              <w:rPr>
                <w:noProof/>
                <w:sz w:val="20"/>
                <w:szCs w:val="20"/>
                <w:lang w:eastAsia="en-AU"/>
              </w:rPr>
              <w:drawing>
                <wp:inline distT="0" distB="0" distL="0" distR="0" wp14:anchorId="76E908CA" wp14:editId="70713B95">
                  <wp:extent cx="6122670" cy="1266825"/>
                  <wp:effectExtent l="0" t="0" r="0" b="0"/>
                  <wp:docPr id="83" name="Chart 83">
                    <a:extLst xmlns:a="http://schemas.openxmlformats.org/drawingml/2006/main">
                      <a:ext uri="{FF2B5EF4-FFF2-40B4-BE49-F238E27FC236}">
                        <a16:creationId xmlns:a16="http://schemas.microsoft.com/office/drawing/2014/main" id="{A54D9207-BD73-EC4D-B87C-2E134DDA7A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tc>
      </w:tr>
      <w:tr w:rsidR="003256BD" w:rsidRPr="00347774" w14:paraId="03394BC3" w14:textId="77777777" w:rsidTr="00EB2CBC">
        <w:trPr>
          <w:gridAfter w:val="1"/>
          <w:wAfter w:w="141" w:type="dxa"/>
          <w:trHeight w:val="397"/>
        </w:trPr>
        <w:tc>
          <w:tcPr>
            <w:tcW w:w="10050" w:type="dxa"/>
            <w:gridSpan w:val="6"/>
            <w:shd w:val="clear" w:color="auto" w:fill="00587D"/>
            <w:vAlign w:val="center"/>
          </w:tcPr>
          <w:p w14:paraId="7BFF10ED" w14:textId="77777777" w:rsidR="003256BD" w:rsidRPr="00347774" w:rsidRDefault="003256BD" w:rsidP="00F60542">
            <w:pPr>
              <w:rPr>
                <w:color w:val="FFFFFF" w:themeColor="background1"/>
                <w:sz w:val="20"/>
                <w:szCs w:val="20"/>
              </w:rPr>
            </w:pPr>
            <w:r w:rsidRPr="00347774">
              <w:rPr>
                <w:color w:val="FFFFFF" w:themeColor="background1"/>
                <w:sz w:val="20"/>
                <w:szCs w:val="20"/>
              </w:rPr>
              <w:t>Asset Performance Assessment</w:t>
            </w:r>
          </w:p>
        </w:tc>
      </w:tr>
      <w:tr w:rsidR="003256BD" w:rsidRPr="00347774" w14:paraId="3DE9D2E2" w14:textId="77777777" w:rsidTr="00ED434E">
        <w:trPr>
          <w:gridAfter w:val="1"/>
          <w:wAfter w:w="141" w:type="dxa"/>
          <w:trHeight w:val="240"/>
        </w:trPr>
        <w:tc>
          <w:tcPr>
            <w:tcW w:w="4238" w:type="dxa"/>
            <w:gridSpan w:val="3"/>
            <w:shd w:val="clear" w:color="auto" w:fill="A6A6A6" w:themeFill="background1" w:themeFillShade="A6"/>
            <w:vAlign w:val="center"/>
          </w:tcPr>
          <w:p w14:paraId="481C2E76" w14:textId="77777777" w:rsidR="003256BD" w:rsidRPr="00347774" w:rsidRDefault="003256BD" w:rsidP="00F60542">
            <w:pPr>
              <w:jc w:val="center"/>
              <w:rPr>
                <w:color w:val="FFFFFF" w:themeColor="background1"/>
                <w:sz w:val="20"/>
                <w:szCs w:val="20"/>
              </w:rPr>
            </w:pPr>
            <w:r w:rsidRPr="00347774">
              <w:rPr>
                <w:color w:val="FFFFFF" w:themeColor="background1"/>
                <w:sz w:val="20"/>
                <w:szCs w:val="20"/>
              </w:rPr>
              <w:t>Current Performance</w:t>
            </w:r>
          </w:p>
        </w:tc>
        <w:tc>
          <w:tcPr>
            <w:tcW w:w="5812" w:type="dxa"/>
            <w:gridSpan w:val="3"/>
            <w:shd w:val="clear" w:color="auto" w:fill="A6A6A6" w:themeFill="background1" w:themeFillShade="A6"/>
            <w:vAlign w:val="center"/>
          </w:tcPr>
          <w:p w14:paraId="7C2F4EAA" w14:textId="77777777" w:rsidR="003256BD" w:rsidRPr="00347774" w:rsidRDefault="003256BD" w:rsidP="00F60542">
            <w:pPr>
              <w:jc w:val="center"/>
              <w:rPr>
                <w:color w:val="FFFFFF" w:themeColor="background1"/>
                <w:sz w:val="20"/>
                <w:szCs w:val="20"/>
              </w:rPr>
            </w:pPr>
            <w:r w:rsidRPr="00347774">
              <w:rPr>
                <w:color w:val="FFFFFF" w:themeColor="background1"/>
                <w:sz w:val="20"/>
                <w:szCs w:val="20"/>
              </w:rPr>
              <w:t>Fit for the Future?</w:t>
            </w:r>
          </w:p>
        </w:tc>
      </w:tr>
      <w:tr w:rsidR="003256BD" w:rsidRPr="00347774" w14:paraId="479403D7" w14:textId="77777777" w:rsidTr="00C80C1D">
        <w:trPr>
          <w:gridAfter w:val="1"/>
          <w:wAfter w:w="141" w:type="dxa"/>
          <w:trHeight w:val="240"/>
        </w:trPr>
        <w:tc>
          <w:tcPr>
            <w:tcW w:w="4238" w:type="dxa"/>
            <w:gridSpan w:val="3"/>
            <w:shd w:val="clear" w:color="auto" w:fill="F9F9F9"/>
          </w:tcPr>
          <w:p w14:paraId="4E4BFD25" w14:textId="05A0222B" w:rsidR="003256BD" w:rsidRPr="00347774" w:rsidRDefault="003256BD" w:rsidP="00581CD9">
            <w:pPr>
              <w:jc w:val="both"/>
              <w:rPr>
                <w:noProof/>
                <w:sz w:val="20"/>
                <w:szCs w:val="20"/>
              </w:rPr>
            </w:pPr>
            <w:r w:rsidRPr="00347774">
              <w:rPr>
                <w:noProof/>
                <w:sz w:val="20"/>
                <w:szCs w:val="20"/>
              </w:rPr>
              <w:t xml:space="preserve">The current network of </w:t>
            </w:r>
            <w:r w:rsidR="007E4583" w:rsidRPr="00347774">
              <w:rPr>
                <w:noProof/>
                <w:sz w:val="20"/>
                <w:szCs w:val="20"/>
              </w:rPr>
              <w:t>pathways and footpaths</w:t>
            </w:r>
            <w:r w:rsidRPr="00347774">
              <w:rPr>
                <w:noProof/>
                <w:sz w:val="20"/>
                <w:szCs w:val="20"/>
              </w:rPr>
              <w:t xml:space="preserve"> are performing wel</w:t>
            </w:r>
            <w:r w:rsidR="007E4583" w:rsidRPr="00347774">
              <w:rPr>
                <w:noProof/>
                <w:sz w:val="20"/>
                <w:szCs w:val="20"/>
              </w:rPr>
              <w:t>l</w:t>
            </w:r>
            <w:r w:rsidRPr="00347774">
              <w:rPr>
                <w:noProof/>
                <w:sz w:val="20"/>
                <w:szCs w:val="20"/>
              </w:rPr>
              <w:t xml:space="preserve">. </w:t>
            </w:r>
            <w:r w:rsidR="007E4583" w:rsidRPr="00347774">
              <w:rPr>
                <w:noProof/>
                <w:sz w:val="20"/>
                <w:szCs w:val="20"/>
              </w:rPr>
              <w:t>Historic and ongoing</w:t>
            </w:r>
            <w:r w:rsidRPr="00347774">
              <w:rPr>
                <w:noProof/>
                <w:sz w:val="20"/>
                <w:szCs w:val="20"/>
              </w:rPr>
              <w:t xml:space="preserve"> </w:t>
            </w:r>
            <w:r w:rsidR="007E4583" w:rsidRPr="00347774">
              <w:rPr>
                <w:noProof/>
                <w:sz w:val="20"/>
                <w:szCs w:val="20"/>
              </w:rPr>
              <w:t>investment in renewal of both foot</w:t>
            </w:r>
            <w:r w:rsidR="00581CD9" w:rsidRPr="00347774">
              <w:rPr>
                <w:noProof/>
                <w:sz w:val="20"/>
                <w:szCs w:val="20"/>
              </w:rPr>
              <w:t>p</w:t>
            </w:r>
            <w:r w:rsidR="007E4583" w:rsidRPr="00347774">
              <w:rPr>
                <w:noProof/>
                <w:sz w:val="20"/>
                <w:szCs w:val="20"/>
              </w:rPr>
              <w:t xml:space="preserve">aths and shared paths continues to maintain the pathway network to </w:t>
            </w:r>
            <w:r w:rsidRPr="00347774">
              <w:rPr>
                <w:noProof/>
                <w:sz w:val="20"/>
                <w:szCs w:val="20"/>
              </w:rPr>
              <w:t xml:space="preserve">a high level of service for the Franskton </w:t>
            </w:r>
            <w:r w:rsidR="007E4583" w:rsidRPr="00347774">
              <w:rPr>
                <w:noProof/>
                <w:sz w:val="20"/>
                <w:szCs w:val="20"/>
              </w:rPr>
              <w:t>community. T</w:t>
            </w:r>
            <w:r w:rsidRPr="00347774">
              <w:rPr>
                <w:noProof/>
                <w:sz w:val="20"/>
                <w:szCs w:val="20"/>
              </w:rPr>
              <w:t xml:space="preserve">his is reflective in </w:t>
            </w:r>
            <w:r w:rsidR="00F02809" w:rsidRPr="00347774">
              <w:rPr>
                <w:noProof/>
                <w:sz w:val="20"/>
                <w:szCs w:val="20"/>
              </w:rPr>
              <w:t xml:space="preserve">the </w:t>
            </w:r>
            <w:r w:rsidRPr="00347774">
              <w:rPr>
                <w:noProof/>
                <w:sz w:val="20"/>
                <w:szCs w:val="20"/>
              </w:rPr>
              <w:t>current asset condition profile.</w:t>
            </w:r>
          </w:p>
          <w:p w14:paraId="03258719" w14:textId="77777777" w:rsidR="003256BD" w:rsidRPr="00347774" w:rsidRDefault="003256BD" w:rsidP="00581CD9">
            <w:pPr>
              <w:jc w:val="both"/>
              <w:rPr>
                <w:noProof/>
                <w:sz w:val="20"/>
                <w:szCs w:val="20"/>
              </w:rPr>
            </w:pPr>
          </w:p>
        </w:tc>
        <w:tc>
          <w:tcPr>
            <w:tcW w:w="5812" w:type="dxa"/>
            <w:gridSpan w:val="3"/>
            <w:shd w:val="clear" w:color="auto" w:fill="F9F9F9"/>
          </w:tcPr>
          <w:p w14:paraId="3883F991" w14:textId="2B2DDDF7" w:rsidR="00171C13" w:rsidRPr="00347774" w:rsidRDefault="00171C13" w:rsidP="00581CD9">
            <w:pPr>
              <w:jc w:val="both"/>
              <w:rPr>
                <w:noProof/>
                <w:sz w:val="20"/>
                <w:szCs w:val="20"/>
              </w:rPr>
            </w:pPr>
            <w:r w:rsidRPr="00347774">
              <w:rPr>
                <w:noProof/>
                <w:sz w:val="20"/>
                <w:szCs w:val="20"/>
              </w:rPr>
              <w:t xml:space="preserve">Ongoing </w:t>
            </w:r>
            <w:r w:rsidR="00BD2369" w:rsidRPr="00347774">
              <w:rPr>
                <w:noProof/>
                <w:sz w:val="20"/>
                <w:szCs w:val="20"/>
              </w:rPr>
              <w:t xml:space="preserve">inspections and </w:t>
            </w:r>
            <w:r w:rsidRPr="00347774">
              <w:rPr>
                <w:noProof/>
                <w:sz w:val="20"/>
                <w:szCs w:val="20"/>
              </w:rPr>
              <w:t>monito</w:t>
            </w:r>
            <w:r w:rsidR="00D33791" w:rsidRPr="00347774">
              <w:rPr>
                <w:noProof/>
                <w:sz w:val="20"/>
                <w:szCs w:val="20"/>
              </w:rPr>
              <w:t>r</w:t>
            </w:r>
            <w:r w:rsidRPr="00347774">
              <w:rPr>
                <w:noProof/>
                <w:sz w:val="20"/>
                <w:szCs w:val="20"/>
              </w:rPr>
              <w:t>ing of footpath</w:t>
            </w:r>
            <w:r w:rsidR="00BD2369" w:rsidRPr="00347774">
              <w:rPr>
                <w:noProof/>
                <w:sz w:val="20"/>
                <w:szCs w:val="20"/>
              </w:rPr>
              <w:t>s</w:t>
            </w:r>
            <w:r w:rsidRPr="00347774">
              <w:rPr>
                <w:noProof/>
                <w:sz w:val="20"/>
                <w:szCs w:val="20"/>
              </w:rPr>
              <w:t xml:space="preserve"> and sh</w:t>
            </w:r>
            <w:r w:rsidR="00F02809" w:rsidRPr="00347774">
              <w:rPr>
                <w:noProof/>
                <w:sz w:val="20"/>
                <w:szCs w:val="20"/>
              </w:rPr>
              <w:t>a</w:t>
            </w:r>
            <w:r w:rsidRPr="00347774">
              <w:rPr>
                <w:noProof/>
                <w:sz w:val="20"/>
                <w:szCs w:val="20"/>
              </w:rPr>
              <w:t xml:space="preserve">red paths throughout the City will enable </w:t>
            </w:r>
            <w:r w:rsidR="00BD2369" w:rsidRPr="00347774">
              <w:rPr>
                <w:noProof/>
                <w:sz w:val="20"/>
                <w:szCs w:val="20"/>
              </w:rPr>
              <w:t>assets</w:t>
            </w:r>
            <w:r w:rsidRPr="00347774">
              <w:rPr>
                <w:noProof/>
                <w:sz w:val="20"/>
                <w:szCs w:val="20"/>
              </w:rPr>
              <w:t xml:space="preserve"> identified in poor con</w:t>
            </w:r>
            <w:r w:rsidR="00BD2369" w:rsidRPr="00347774">
              <w:rPr>
                <w:noProof/>
                <w:sz w:val="20"/>
                <w:szCs w:val="20"/>
              </w:rPr>
              <w:t>di</w:t>
            </w:r>
            <w:r w:rsidRPr="00347774">
              <w:rPr>
                <w:noProof/>
                <w:sz w:val="20"/>
                <w:szCs w:val="20"/>
              </w:rPr>
              <w:t>t</w:t>
            </w:r>
            <w:r w:rsidR="00BD2369" w:rsidRPr="00347774">
              <w:rPr>
                <w:noProof/>
                <w:sz w:val="20"/>
                <w:szCs w:val="20"/>
              </w:rPr>
              <w:t>i</w:t>
            </w:r>
            <w:r w:rsidRPr="00347774">
              <w:rPr>
                <w:noProof/>
                <w:sz w:val="20"/>
                <w:szCs w:val="20"/>
              </w:rPr>
              <w:t>on to be</w:t>
            </w:r>
            <w:r w:rsidR="00BD2369" w:rsidRPr="00347774">
              <w:rPr>
                <w:noProof/>
                <w:sz w:val="20"/>
                <w:szCs w:val="20"/>
              </w:rPr>
              <w:t xml:space="preserve"> maintained or replaced</w:t>
            </w:r>
            <w:r w:rsidRPr="00347774">
              <w:rPr>
                <w:noProof/>
                <w:sz w:val="20"/>
                <w:szCs w:val="20"/>
              </w:rPr>
              <w:t xml:space="preserve"> under the current ongoing renewal programs.</w:t>
            </w:r>
          </w:p>
          <w:p w14:paraId="2BBA7A0B" w14:textId="77777777" w:rsidR="00171C13" w:rsidRPr="00347774" w:rsidRDefault="00171C13" w:rsidP="00581CD9">
            <w:pPr>
              <w:jc w:val="both"/>
              <w:rPr>
                <w:noProof/>
                <w:sz w:val="20"/>
                <w:szCs w:val="20"/>
              </w:rPr>
            </w:pPr>
          </w:p>
          <w:p w14:paraId="4D3D1A28" w14:textId="217ECBBA" w:rsidR="003256BD" w:rsidRPr="00347774" w:rsidRDefault="00BD2369" w:rsidP="00581CD9">
            <w:pPr>
              <w:jc w:val="both"/>
              <w:rPr>
                <w:noProof/>
                <w:sz w:val="20"/>
                <w:szCs w:val="20"/>
              </w:rPr>
            </w:pPr>
            <w:r w:rsidRPr="00347774">
              <w:rPr>
                <w:noProof/>
                <w:sz w:val="20"/>
                <w:szCs w:val="20"/>
              </w:rPr>
              <w:t>C</w:t>
            </w:r>
            <w:r w:rsidR="00171C13" w:rsidRPr="00347774">
              <w:rPr>
                <w:noProof/>
                <w:sz w:val="20"/>
                <w:szCs w:val="20"/>
              </w:rPr>
              <w:t>urrent pathway programs</w:t>
            </w:r>
            <w:r w:rsidR="00ED434E" w:rsidRPr="00347774">
              <w:rPr>
                <w:noProof/>
                <w:sz w:val="20"/>
                <w:szCs w:val="20"/>
              </w:rPr>
              <w:t xml:space="preserve"> such as the Pathway Development Plan Implementa</w:t>
            </w:r>
            <w:r w:rsidR="00581CD9" w:rsidRPr="00347774">
              <w:rPr>
                <w:noProof/>
                <w:sz w:val="20"/>
                <w:szCs w:val="20"/>
              </w:rPr>
              <w:t>t</w:t>
            </w:r>
            <w:r w:rsidR="00ED434E" w:rsidRPr="00347774">
              <w:rPr>
                <w:noProof/>
                <w:sz w:val="20"/>
                <w:szCs w:val="20"/>
              </w:rPr>
              <w:t xml:space="preserve">ion Program and Minor Pathway Program will address areas of demand to either </w:t>
            </w:r>
            <w:r w:rsidR="00171C13" w:rsidRPr="00347774">
              <w:rPr>
                <w:noProof/>
                <w:sz w:val="20"/>
                <w:szCs w:val="20"/>
              </w:rPr>
              <w:t>connect</w:t>
            </w:r>
            <w:r w:rsidR="00ED434E" w:rsidRPr="00347774">
              <w:rPr>
                <w:noProof/>
                <w:sz w:val="20"/>
                <w:szCs w:val="20"/>
              </w:rPr>
              <w:t xml:space="preserve"> new development pathways to the existing network or </w:t>
            </w:r>
            <w:r w:rsidR="003256BD" w:rsidRPr="00347774">
              <w:rPr>
                <w:noProof/>
                <w:sz w:val="20"/>
                <w:szCs w:val="20"/>
              </w:rPr>
              <w:t xml:space="preserve"> </w:t>
            </w:r>
            <w:r w:rsidR="00ED434E" w:rsidRPr="00347774">
              <w:rPr>
                <w:noProof/>
                <w:sz w:val="20"/>
                <w:szCs w:val="20"/>
              </w:rPr>
              <w:t>upgrade exising secitons.</w:t>
            </w:r>
          </w:p>
          <w:p w14:paraId="6514E5D6" w14:textId="77777777" w:rsidR="00ED434E" w:rsidRPr="00347774" w:rsidRDefault="00ED434E" w:rsidP="00581CD9">
            <w:pPr>
              <w:jc w:val="both"/>
              <w:rPr>
                <w:noProof/>
                <w:sz w:val="20"/>
                <w:szCs w:val="20"/>
              </w:rPr>
            </w:pPr>
          </w:p>
          <w:p w14:paraId="51BC8054" w14:textId="28A2B030" w:rsidR="00ED434E" w:rsidRPr="00347774" w:rsidRDefault="00ED434E" w:rsidP="00581CD9">
            <w:pPr>
              <w:jc w:val="both"/>
              <w:rPr>
                <w:noProof/>
                <w:sz w:val="20"/>
                <w:szCs w:val="20"/>
              </w:rPr>
            </w:pPr>
            <w:r w:rsidRPr="00347774">
              <w:rPr>
                <w:noProof/>
                <w:sz w:val="20"/>
                <w:szCs w:val="20"/>
              </w:rPr>
              <w:t>Furthermore</w:t>
            </w:r>
            <w:r w:rsidR="003823BC" w:rsidRPr="00347774">
              <w:rPr>
                <w:noProof/>
                <w:sz w:val="20"/>
                <w:szCs w:val="20"/>
              </w:rPr>
              <w:t>,</w:t>
            </w:r>
            <w:r w:rsidRPr="00347774">
              <w:rPr>
                <w:noProof/>
                <w:sz w:val="20"/>
                <w:szCs w:val="20"/>
              </w:rPr>
              <w:t xml:space="preserve"> specific pathway upgrade projects such as the </w:t>
            </w:r>
            <w:r w:rsidR="00581CD9" w:rsidRPr="00347774">
              <w:rPr>
                <w:noProof/>
                <w:sz w:val="20"/>
                <w:szCs w:val="20"/>
              </w:rPr>
              <w:t>l</w:t>
            </w:r>
            <w:r w:rsidRPr="00347774">
              <w:rPr>
                <w:noProof/>
                <w:sz w:val="20"/>
                <w:szCs w:val="20"/>
              </w:rPr>
              <w:t>ink f</w:t>
            </w:r>
            <w:r w:rsidR="00581CD9" w:rsidRPr="00347774">
              <w:rPr>
                <w:noProof/>
                <w:sz w:val="20"/>
                <w:szCs w:val="20"/>
              </w:rPr>
              <w:t>r</w:t>
            </w:r>
            <w:r w:rsidRPr="00347774">
              <w:rPr>
                <w:noProof/>
                <w:sz w:val="20"/>
                <w:szCs w:val="20"/>
              </w:rPr>
              <w:t>om Penlink Rd to Baxter Trail address gaps in the network. These d</w:t>
            </w:r>
            <w:r w:rsidR="00AD17FC">
              <w:rPr>
                <w:noProof/>
                <w:sz w:val="20"/>
                <w:szCs w:val="20"/>
              </w:rPr>
              <w:t>iscretionary</w:t>
            </w:r>
            <w:r w:rsidRPr="00347774">
              <w:rPr>
                <w:noProof/>
                <w:sz w:val="20"/>
                <w:szCs w:val="20"/>
              </w:rPr>
              <w:t xml:space="preserve"> projects will continue to be required to meet demand for an expanded and connected pathway network to service the City. </w:t>
            </w:r>
          </w:p>
        </w:tc>
      </w:tr>
    </w:tbl>
    <w:p w14:paraId="3A1FEA99" w14:textId="77777777" w:rsidR="00ED434E" w:rsidRPr="00347774" w:rsidRDefault="00ED434E">
      <w:pPr>
        <w:rPr>
          <w:sz w:val="20"/>
          <w:szCs w:val="20"/>
        </w:rPr>
      </w:pPr>
    </w:p>
    <w:p w14:paraId="1114F349" w14:textId="3C0C2137" w:rsidR="00ED434E" w:rsidRDefault="00ED434E">
      <w:pPr>
        <w:rPr>
          <w:sz w:val="20"/>
          <w:szCs w:val="20"/>
        </w:rPr>
      </w:pPr>
      <w:r w:rsidRPr="00347774">
        <w:rPr>
          <w:sz w:val="20"/>
          <w:szCs w:val="20"/>
        </w:rPr>
        <w:br w:type="page"/>
      </w:r>
    </w:p>
    <w:p w14:paraId="38631CEA" w14:textId="77777777" w:rsidR="006201A4" w:rsidRPr="00347774" w:rsidRDefault="006201A4">
      <w:pPr>
        <w:rPr>
          <w:sz w:val="20"/>
          <w:szCs w:val="20"/>
        </w:rPr>
      </w:pPr>
    </w:p>
    <w:tbl>
      <w:tblPr>
        <w:tblStyle w:val="TableGrid"/>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3387"/>
        <w:gridCol w:w="3261"/>
        <w:gridCol w:w="3439"/>
        <w:gridCol w:w="104"/>
      </w:tblGrid>
      <w:tr w:rsidR="00ED434E" w:rsidRPr="00347774" w14:paraId="25D767A7" w14:textId="77777777" w:rsidTr="00F60542">
        <w:trPr>
          <w:trHeight w:val="397"/>
        </w:trPr>
        <w:tc>
          <w:tcPr>
            <w:tcW w:w="10191" w:type="dxa"/>
            <w:gridSpan w:val="4"/>
            <w:shd w:val="clear" w:color="auto" w:fill="00587D"/>
            <w:vAlign w:val="center"/>
          </w:tcPr>
          <w:p w14:paraId="6BC5FF13" w14:textId="50B4AEDE" w:rsidR="00ED434E" w:rsidRPr="00347774" w:rsidRDefault="008B1AC4" w:rsidP="008B1AC4">
            <w:pPr>
              <w:rPr>
                <w:sz w:val="20"/>
                <w:szCs w:val="20"/>
              </w:rPr>
            </w:pPr>
            <w:r w:rsidRPr="00347774">
              <w:rPr>
                <w:color w:val="FFFFFF" w:themeColor="background1"/>
                <w:sz w:val="20"/>
                <w:szCs w:val="20"/>
              </w:rPr>
              <w:t>Relevant Asset Activities</w:t>
            </w:r>
          </w:p>
        </w:tc>
      </w:tr>
      <w:tr w:rsidR="00ED434E" w:rsidRPr="00347774" w14:paraId="46227269" w14:textId="77777777" w:rsidTr="00ED434E">
        <w:trPr>
          <w:trHeight w:val="397"/>
        </w:trPr>
        <w:tc>
          <w:tcPr>
            <w:tcW w:w="3387" w:type="dxa"/>
            <w:shd w:val="clear" w:color="auto" w:fill="C0D6DF"/>
            <w:vAlign w:val="center"/>
          </w:tcPr>
          <w:p w14:paraId="53B02CEF" w14:textId="77777777" w:rsidR="00ED434E" w:rsidRPr="00347774" w:rsidRDefault="00ED434E" w:rsidP="00F60542">
            <w:pPr>
              <w:jc w:val="center"/>
              <w:rPr>
                <w:sz w:val="20"/>
                <w:szCs w:val="20"/>
              </w:rPr>
            </w:pPr>
            <w:r w:rsidRPr="00347774">
              <w:rPr>
                <w:sz w:val="20"/>
                <w:szCs w:val="20"/>
              </w:rPr>
              <w:t>Non-discretionary – Operations and Maintenance</w:t>
            </w:r>
          </w:p>
        </w:tc>
        <w:tc>
          <w:tcPr>
            <w:tcW w:w="3261" w:type="dxa"/>
            <w:shd w:val="clear" w:color="auto" w:fill="C0D6DF"/>
            <w:vAlign w:val="center"/>
          </w:tcPr>
          <w:p w14:paraId="28B8C0AA" w14:textId="77777777" w:rsidR="00ED434E" w:rsidRPr="00347774" w:rsidRDefault="00ED434E" w:rsidP="00F60542">
            <w:pPr>
              <w:jc w:val="center"/>
              <w:rPr>
                <w:sz w:val="20"/>
                <w:szCs w:val="20"/>
              </w:rPr>
            </w:pPr>
            <w:r w:rsidRPr="00347774">
              <w:rPr>
                <w:sz w:val="20"/>
                <w:szCs w:val="20"/>
              </w:rPr>
              <w:t>Non-discretionary – Renewal</w:t>
            </w:r>
          </w:p>
        </w:tc>
        <w:tc>
          <w:tcPr>
            <w:tcW w:w="3543" w:type="dxa"/>
            <w:gridSpan w:val="2"/>
            <w:shd w:val="clear" w:color="auto" w:fill="C0D6DF"/>
            <w:vAlign w:val="center"/>
          </w:tcPr>
          <w:p w14:paraId="52C40C8E" w14:textId="77777777" w:rsidR="00ED434E" w:rsidRPr="00347774" w:rsidRDefault="00ED434E" w:rsidP="00F60542">
            <w:pPr>
              <w:jc w:val="center"/>
              <w:rPr>
                <w:sz w:val="20"/>
                <w:szCs w:val="20"/>
              </w:rPr>
            </w:pPr>
            <w:r w:rsidRPr="00347774">
              <w:rPr>
                <w:sz w:val="20"/>
                <w:szCs w:val="20"/>
              </w:rPr>
              <w:t>Discretionary - Growth</w:t>
            </w:r>
          </w:p>
        </w:tc>
      </w:tr>
      <w:tr w:rsidR="00ED434E" w:rsidRPr="00347774" w14:paraId="6733B4CB" w14:textId="77777777" w:rsidTr="00C80C1D">
        <w:tc>
          <w:tcPr>
            <w:tcW w:w="3387" w:type="dxa"/>
            <w:shd w:val="clear" w:color="auto" w:fill="F9F9F9"/>
          </w:tcPr>
          <w:p w14:paraId="328C0348" w14:textId="389FD931" w:rsidR="00ED434E" w:rsidRPr="00347774" w:rsidRDefault="00ED434E" w:rsidP="00F60542">
            <w:pPr>
              <w:pStyle w:val="ListParagraph"/>
              <w:numPr>
                <w:ilvl w:val="0"/>
                <w:numId w:val="9"/>
              </w:numPr>
              <w:ind w:right="23"/>
              <w:rPr>
                <w:iCs w:val="0"/>
                <w:sz w:val="20"/>
                <w:szCs w:val="20"/>
              </w:rPr>
            </w:pPr>
            <w:r w:rsidRPr="00347774">
              <w:rPr>
                <w:iCs w:val="0"/>
                <w:sz w:val="20"/>
                <w:szCs w:val="20"/>
              </w:rPr>
              <w:t>Pathway repairs such as pothole patching, grinding, relaying of pavers</w:t>
            </w:r>
          </w:p>
          <w:p w14:paraId="4066B287" w14:textId="3D9A4227" w:rsidR="00ED434E" w:rsidRPr="00347774" w:rsidRDefault="00E54ACC" w:rsidP="00F60542">
            <w:pPr>
              <w:pStyle w:val="ListParagraph"/>
              <w:numPr>
                <w:ilvl w:val="0"/>
                <w:numId w:val="9"/>
              </w:numPr>
              <w:ind w:right="23"/>
              <w:rPr>
                <w:iCs w:val="0"/>
                <w:sz w:val="20"/>
                <w:szCs w:val="20"/>
              </w:rPr>
            </w:pPr>
            <w:r w:rsidRPr="00347774">
              <w:rPr>
                <w:iCs w:val="0"/>
                <w:sz w:val="20"/>
                <w:szCs w:val="20"/>
              </w:rPr>
              <w:t>Pathway i</w:t>
            </w:r>
            <w:r w:rsidR="00ED434E" w:rsidRPr="00347774">
              <w:rPr>
                <w:iCs w:val="0"/>
                <w:sz w:val="20"/>
                <w:szCs w:val="20"/>
              </w:rPr>
              <w:t>nspections</w:t>
            </w:r>
          </w:p>
          <w:p w14:paraId="3EDBC8EC" w14:textId="77777777" w:rsidR="00ED434E" w:rsidRPr="00347774" w:rsidRDefault="00ED434E" w:rsidP="00F60542">
            <w:pPr>
              <w:pStyle w:val="ListParagraph"/>
              <w:numPr>
                <w:ilvl w:val="0"/>
                <w:numId w:val="9"/>
              </w:numPr>
              <w:ind w:right="23"/>
              <w:rPr>
                <w:iCs w:val="0"/>
                <w:sz w:val="20"/>
                <w:szCs w:val="20"/>
              </w:rPr>
            </w:pPr>
            <w:r w:rsidRPr="00347774">
              <w:rPr>
                <w:iCs w:val="0"/>
                <w:sz w:val="20"/>
                <w:szCs w:val="20"/>
              </w:rPr>
              <w:t>Weed and vegetation control</w:t>
            </w:r>
          </w:p>
          <w:p w14:paraId="10B7E472" w14:textId="24942F8D" w:rsidR="00ED434E" w:rsidRPr="00347774" w:rsidRDefault="00ED434E" w:rsidP="00F60542">
            <w:pPr>
              <w:pStyle w:val="ListParagraph"/>
              <w:numPr>
                <w:ilvl w:val="0"/>
                <w:numId w:val="9"/>
              </w:numPr>
              <w:rPr>
                <w:iCs w:val="0"/>
                <w:sz w:val="20"/>
                <w:szCs w:val="20"/>
              </w:rPr>
            </w:pPr>
            <w:r w:rsidRPr="00347774">
              <w:rPr>
                <w:iCs w:val="0"/>
                <w:sz w:val="20"/>
                <w:szCs w:val="20"/>
              </w:rPr>
              <w:t>Sweeping and pathway clean</w:t>
            </w:r>
            <w:r w:rsidR="00E54ACC" w:rsidRPr="00347774">
              <w:rPr>
                <w:iCs w:val="0"/>
                <w:sz w:val="20"/>
                <w:szCs w:val="20"/>
              </w:rPr>
              <w:t>ing</w:t>
            </w:r>
          </w:p>
        </w:tc>
        <w:tc>
          <w:tcPr>
            <w:tcW w:w="3261" w:type="dxa"/>
            <w:shd w:val="clear" w:color="auto" w:fill="F9F9F9"/>
          </w:tcPr>
          <w:p w14:paraId="79C3B3AA" w14:textId="77777777" w:rsidR="00ED434E" w:rsidRPr="00347774" w:rsidRDefault="00ED434E" w:rsidP="00F60542">
            <w:pPr>
              <w:pStyle w:val="ListParagraph"/>
              <w:numPr>
                <w:ilvl w:val="0"/>
                <w:numId w:val="9"/>
              </w:numPr>
              <w:ind w:right="23"/>
              <w:rPr>
                <w:iCs w:val="0"/>
                <w:sz w:val="20"/>
                <w:szCs w:val="20"/>
              </w:rPr>
            </w:pPr>
            <w:r w:rsidRPr="00347774">
              <w:rPr>
                <w:iCs w:val="0"/>
                <w:sz w:val="20"/>
                <w:szCs w:val="20"/>
              </w:rPr>
              <w:t>Replacement of sections of existing pathways to an equivalent standard</w:t>
            </w:r>
          </w:p>
        </w:tc>
        <w:tc>
          <w:tcPr>
            <w:tcW w:w="3543" w:type="dxa"/>
            <w:gridSpan w:val="2"/>
            <w:shd w:val="clear" w:color="auto" w:fill="F9F9F9"/>
          </w:tcPr>
          <w:p w14:paraId="63D0812F" w14:textId="5C936D4D" w:rsidR="00ED434E" w:rsidRPr="00347774" w:rsidRDefault="00ED434E" w:rsidP="00F60542">
            <w:pPr>
              <w:pStyle w:val="ListParagraph"/>
              <w:numPr>
                <w:ilvl w:val="0"/>
                <w:numId w:val="9"/>
              </w:numPr>
              <w:ind w:right="23"/>
              <w:rPr>
                <w:iCs w:val="0"/>
                <w:sz w:val="20"/>
                <w:szCs w:val="20"/>
              </w:rPr>
            </w:pPr>
            <w:r w:rsidRPr="00347774">
              <w:rPr>
                <w:iCs w:val="0"/>
                <w:sz w:val="20"/>
                <w:szCs w:val="20"/>
              </w:rPr>
              <w:t>Accessibility improvements such as installation of tactile strips at intersections and compliant kerb ramps at intersections</w:t>
            </w:r>
          </w:p>
          <w:p w14:paraId="2440F33F" w14:textId="6AC072D8" w:rsidR="00ED434E" w:rsidRPr="00347774" w:rsidRDefault="00ED434E" w:rsidP="00ED434E">
            <w:pPr>
              <w:pStyle w:val="ListParagraph"/>
              <w:numPr>
                <w:ilvl w:val="0"/>
                <w:numId w:val="9"/>
              </w:numPr>
              <w:ind w:right="23"/>
              <w:rPr>
                <w:iCs w:val="0"/>
                <w:sz w:val="20"/>
                <w:szCs w:val="20"/>
              </w:rPr>
            </w:pPr>
            <w:r w:rsidRPr="00347774">
              <w:rPr>
                <w:iCs w:val="0"/>
                <w:sz w:val="20"/>
                <w:szCs w:val="20"/>
              </w:rPr>
              <w:t>Widening or improving the surface of existing pathways</w:t>
            </w:r>
          </w:p>
          <w:p w14:paraId="7422696F" w14:textId="0B42FF18" w:rsidR="00ED434E" w:rsidRPr="00347774" w:rsidRDefault="00ED434E" w:rsidP="00ED434E">
            <w:pPr>
              <w:pStyle w:val="ListParagraph"/>
              <w:numPr>
                <w:ilvl w:val="0"/>
                <w:numId w:val="9"/>
              </w:numPr>
              <w:ind w:right="23"/>
              <w:rPr>
                <w:iCs w:val="0"/>
                <w:sz w:val="20"/>
                <w:szCs w:val="20"/>
              </w:rPr>
            </w:pPr>
            <w:r w:rsidRPr="00347774">
              <w:rPr>
                <w:iCs w:val="0"/>
                <w:sz w:val="20"/>
                <w:szCs w:val="20"/>
              </w:rPr>
              <w:t>Extension of the pathway network to address gaps in connectivity.</w:t>
            </w:r>
          </w:p>
        </w:tc>
      </w:tr>
      <w:tr w:rsidR="00ED434E" w:rsidRPr="00347774" w14:paraId="67C35813" w14:textId="77777777" w:rsidTr="00F60542">
        <w:trPr>
          <w:gridAfter w:val="1"/>
          <w:wAfter w:w="104" w:type="dxa"/>
          <w:trHeight w:val="397"/>
        </w:trPr>
        <w:tc>
          <w:tcPr>
            <w:tcW w:w="10087" w:type="dxa"/>
            <w:gridSpan w:val="3"/>
            <w:shd w:val="clear" w:color="auto" w:fill="00587D"/>
            <w:vAlign w:val="center"/>
          </w:tcPr>
          <w:p w14:paraId="45ABB81F" w14:textId="77777777" w:rsidR="00ED434E" w:rsidRPr="00347774" w:rsidRDefault="00ED434E" w:rsidP="00F60542">
            <w:pPr>
              <w:rPr>
                <w:sz w:val="20"/>
                <w:szCs w:val="20"/>
              </w:rPr>
            </w:pPr>
            <w:r w:rsidRPr="00347774">
              <w:rPr>
                <w:color w:val="FFFFFF" w:themeColor="background1"/>
                <w:sz w:val="20"/>
                <w:szCs w:val="20"/>
              </w:rPr>
              <w:t>Financial Projections</w:t>
            </w:r>
          </w:p>
        </w:tc>
      </w:tr>
    </w:tbl>
    <w:p w14:paraId="4C16B06F" w14:textId="079782F8" w:rsidR="00ED434E" w:rsidRPr="00347774" w:rsidRDefault="00F02809" w:rsidP="00ED434E">
      <w:pPr>
        <w:ind w:left="142" w:right="-281"/>
        <w:jc w:val="both"/>
        <w:rPr>
          <w:sz w:val="20"/>
          <w:szCs w:val="20"/>
        </w:rPr>
      </w:pPr>
      <w:r w:rsidRPr="00347774">
        <w:rPr>
          <w:sz w:val="20"/>
          <w:szCs w:val="20"/>
        </w:rPr>
        <w:t>A</w:t>
      </w:r>
      <w:r w:rsidR="00581CD9" w:rsidRPr="00347774">
        <w:rPr>
          <w:sz w:val="20"/>
          <w:szCs w:val="20"/>
        </w:rPr>
        <w:t xml:space="preserve"> </w:t>
      </w:r>
      <w:r w:rsidR="0038581F" w:rsidRPr="00347774">
        <w:rPr>
          <w:sz w:val="20"/>
          <w:szCs w:val="20"/>
        </w:rPr>
        <w:t>balance of funding is allocated between</w:t>
      </w:r>
      <w:r w:rsidR="00ED434E" w:rsidRPr="00347774">
        <w:rPr>
          <w:sz w:val="20"/>
          <w:szCs w:val="20"/>
        </w:rPr>
        <w:t xml:space="preserve"> non-discretionary operations and maintenance and renewal</w:t>
      </w:r>
      <w:r w:rsidR="0038581F" w:rsidRPr="00347774">
        <w:rPr>
          <w:sz w:val="20"/>
          <w:szCs w:val="20"/>
        </w:rPr>
        <w:t xml:space="preserve"> and new and upgraded segments of pathway</w:t>
      </w:r>
      <w:r w:rsidR="00ED434E" w:rsidRPr="00347774">
        <w:rPr>
          <w:sz w:val="20"/>
          <w:szCs w:val="20"/>
        </w:rPr>
        <w:t xml:space="preserve">. A steady funding increase is also required </w:t>
      </w:r>
      <w:r w:rsidR="00AD17FC">
        <w:rPr>
          <w:sz w:val="20"/>
          <w:szCs w:val="20"/>
        </w:rPr>
        <w:t xml:space="preserve">for </w:t>
      </w:r>
      <w:r w:rsidR="0038581F" w:rsidRPr="00347774">
        <w:rPr>
          <w:sz w:val="20"/>
          <w:szCs w:val="20"/>
        </w:rPr>
        <w:t>pathway</w:t>
      </w:r>
      <w:r w:rsidR="00ED434E" w:rsidRPr="00347774">
        <w:rPr>
          <w:sz w:val="20"/>
          <w:szCs w:val="20"/>
        </w:rPr>
        <w:t xml:space="preserve"> renewal over the forward 10 years to maintain </w:t>
      </w:r>
      <w:r w:rsidR="0038581F" w:rsidRPr="00347774">
        <w:rPr>
          <w:sz w:val="20"/>
          <w:szCs w:val="20"/>
        </w:rPr>
        <w:t xml:space="preserve">the </w:t>
      </w:r>
      <w:r w:rsidR="00ED434E" w:rsidRPr="00347774">
        <w:rPr>
          <w:sz w:val="20"/>
          <w:szCs w:val="20"/>
        </w:rPr>
        <w:t>network to the current level of service.</w:t>
      </w:r>
    </w:p>
    <w:p w14:paraId="1D7B82DE" w14:textId="77777777" w:rsidR="00ED434E" w:rsidRPr="00347774" w:rsidRDefault="00ED434E" w:rsidP="00ED434E">
      <w:pPr>
        <w:rPr>
          <w:sz w:val="20"/>
          <w:szCs w:val="20"/>
        </w:rPr>
      </w:pPr>
    </w:p>
    <w:p w14:paraId="265851BF" w14:textId="7BC5080B" w:rsidR="00ED434E" w:rsidRPr="00347774" w:rsidRDefault="00E82839" w:rsidP="00ED434E">
      <w:pPr>
        <w:rPr>
          <w:sz w:val="20"/>
          <w:szCs w:val="20"/>
        </w:rPr>
      </w:pPr>
      <w:r>
        <w:rPr>
          <w:noProof/>
          <w:lang w:eastAsia="en-AU"/>
        </w:rPr>
        <w:drawing>
          <wp:inline distT="0" distB="0" distL="0" distR="0" wp14:anchorId="50D2838F" wp14:editId="4307AF1A">
            <wp:extent cx="6361043" cy="2449002"/>
            <wp:effectExtent l="0" t="0" r="1905" b="2540"/>
            <wp:docPr id="521" name="Chart 521">
              <a:extLst xmlns:a="http://schemas.openxmlformats.org/drawingml/2006/main">
                <a:ext uri="{FF2B5EF4-FFF2-40B4-BE49-F238E27FC236}">
                  <a16:creationId xmlns:a16="http://schemas.microsoft.com/office/drawing/2014/main" id="{AF9F9E33-B98D-5949-AAB5-2E393317BA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tbl>
      <w:tblPr>
        <w:tblStyle w:val="TableGrid"/>
        <w:tblW w:w="1005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279"/>
        <w:gridCol w:w="799"/>
        <w:gridCol w:w="798"/>
        <w:gridCol w:w="798"/>
        <w:gridCol w:w="798"/>
        <w:gridCol w:w="798"/>
        <w:gridCol w:w="798"/>
        <w:gridCol w:w="798"/>
        <w:gridCol w:w="798"/>
        <w:gridCol w:w="798"/>
        <w:gridCol w:w="798"/>
        <w:gridCol w:w="790"/>
      </w:tblGrid>
      <w:tr w:rsidR="00ED434E" w:rsidRPr="00347774" w14:paraId="5C0815DB" w14:textId="77777777" w:rsidTr="00F60542">
        <w:trPr>
          <w:trHeight w:val="395"/>
        </w:trPr>
        <w:tc>
          <w:tcPr>
            <w:tcW w:w="10050" w:type="dxa"/>
            <w:gridSpan w:val="12"/>
            <w:shd w:val="clear" w:color="auto" w:fill="00587D"/>
            <w:vAlign w:val="center"/>
          </w:tcPr>
          <w:p w14:paraId="2544D0B9" w14:textId="77777777" w:rsidR="00ED434E" w:rsidRPr="00347774" w:rsidRDefault="00ED434E" w:rsidP="00F60542">
            <w:pPr>
              <w:rPr>
                <w:rFonts w:asciiTheme="minorHAnsi" w:hAnsiTheme="minorHAnsi" w:cstheme="minorHAnsi"/>
                <w:b/>
                <w:bCs/>
                <w:sz w:val="20"/>
                <w:szCs w:val="20"/>
              </w:rPr>
            </w:pPr>
            <w:r w:rsidRPr="00347774">
              <w:rPr>
                <w:rFonts w:asciiTheme="minorHAnsi" w:hAnsiTheme="minorHAnsi" w:cstheme="minorHAnsi"/>
                <w:b/>
                <w:bCs/>
                <w:color w:val="FFFFFF" w:themeColor="background1"/>
                <w:sz w:val="20"/>
                <w:szCs w:val="20"/>
              </w:rPr>
              <w:t>Costs</w:t>
            </w:r>
          </w:p>
        </w:tc>
      </w:tr>
      <w:tr w:rsidR="00ED434E" w:rsidRPr="00347774" w14:paraId="2BA3208A" w14:textId="77777777" w:rsidTr="00F60542">
        <w:trPr>
          <w:trHeight w:val="20"/>
        </w:trPr>
        <w:tc>
          <w:tcPr>
            <w:tcW w:w="10050" w:type="dxa"/>
            <w:gridSpan w:val="12"/>
            <w:shd w:val="clear" w:color="auto" w:fill="auto"/>
          </w:tcPr>
          <w:p w14:paraId="3D3B6BCB" w14:textId="77777777" w:rsidR="00ED434E" w:rsidRPr="00347774" w:rsidRDefault="00ED434E" w:rsidP="00F60542">
            <w:pPr>
              <w:rPr>
                <w:rFonts w:asciiTheme="minorHAnsi" w:hAnsiTheme="minorHAnsi" w:cstheme="minorHAnsi"/>
                <w:sz w:val="20"/>
                <w:szCs w:val="20"/>
              </w:rPr>
            </w:pPr>
          </w:p>
        </w:tc>
      </w:tr>
      <w:tr w:rsidR="009609BC" w:rsidRPr="00347774" w14:paraId="6A280B8B" w14:textId="77777777" w:rsidTr="009609BC">
        <w:trPr>
          <w:trHeight w:val="257"/>
        </w:trPr>
        <w:tc>
          <w:tcPr>
            <w:tcW w:w="1279" w:type="dxa"/>
            <w:shd w:val="clear" w:color="auto" w:fill="auto"/>
          </w:tcPr>
          <w:p w14:paraId="2C242726" w14:textId="77777777" w:rsidR="009609BC" w:rsidRPr="00347774" w:rsidRDefault="009609BC" w:rsidP="009609BC">
            <w:pPr>
              <w:rPr>
                <w:sz w:val="20"/>
                <w:szCs w:val="20"/>
              </w:rPr>
            </w:pPr>
          </w:p>
        </w:tc>
        <w:tc>
          <w:tcPr>
            <w:tcW w:w="799" w:type="dxa"/>
            <w:shd w:val="clear" w:color="auto" w:fill="BFBFBF" w:themeFill="background1" w:themeFillShade="BF"/>
          </w:tcPr>
          <w:p w14:paraId="10301DB4" w14:textId="77777777" w:rsidR="009609BC" w:rsidRPr="00347774" w:rsidRDefault="009609BC" w:rsidP="009609BC">
            <w:pPr>
              <w:jc w:val="center"/>
              <w:rPr>
                <w:b/>
                <w:bCs/>
                <w:sz w:val="20"/>
                <w:szCs w:val="20"/>
              </w:rPr>
            </w:pPr>
            <w:r w:rsidRPr="00347774">
              <w:rPr>
                <w:b/>
                <w:bCs/>
                <w:sz w:val="20"/>
                <w:szCs w:val="20"/>
              </w:rPr>
              <w:t>202</w:t>
            </w:r>
            <w:r>
              <w:rPr>
                <w:b/>
                <w:bCs/>
                <w:sz w:val="20"/>
                <w:szCs w:val="20"/>
              </w:rPr>
              <w:t>3</w:t>
            </w:r>
          </w:p>
          <w:p w14:paraId="227B3795" w14:textId="20F039FD" w:rsidR="009609BC" w:rsidRPr="00347774" w:rsidRDefault="009609BC" w:rsidP="009609BC">
            <w:pPr>
              <w:jc w:val="center"/>
              <w:rPr>
                <w:b/>
                <w:bCs/>
                <w:sz w:val="20"/>
                <w:szCs w:val="20"/>
              </w:rPr>
            </w:pPr>
            <w:r w:rsidRPr="00347774">
              <w:rPr>
                <w:b/>
                <w:bCs/>
                <w:sz w:val="20"/>
                <w:szCs w:val="20"/>
              </w:rPr>
              <w:t>($’000)</w:t>
            </w:r>
          </w:p>
        </w:tc>
        <w:tc>
          <w:tcPr>
            <w:tcW w:w="798" w:type="dxa"/>
            <w:shd w:val="clear" w:color="auto" w:fill="BFBFBF" w:themeFill="background1" w:themeFillShade="BF"/>
          </w:tcPr>
          <w:p w14:paraId="41F67E2A" w14:textId="77777777" w:rsidR="009609BC" w:rsidRPr="00347774" w:rsidRDefault="009609BC" w:rsidP="009609BC">
            <w:pPr>
              <w:jc w:val="center"/>
              <w:rPr>
                <w:b/>
                <w:bCs/>
                <w:sz w:val="20"/>
                <w:szCs w:val="20"/>
              </w:rPr>
            </w:pPr>
            <w:r w:rsidRPr="00347774">
              <w:rPr>
                <w:b/>
                <w:bCs/>
                <w:sz w:val="20"/>
                <w:szCs w:val="20"/>
              </w:rPr>
              <w:t>202</w:t>
            </w:r>
            <w:r>
              <w:rPr>
                <w:b/>
                <w:bCs/>
                <w:sz w:val="20"/>
                <w:szCs w:val="20"/>
              </w:rPr>
              <w:t>4</w:t>
            </w:r>
          </w:p>
          <w:p w14:paraId="40A4F5ED" w14:textId="2852F417" w:rsidR="009609BC" w:rsidRPr="00347774" w:rsidRDefault="009609BC" w:rsidP="009609BC">
            <w:pPr>
              <w:jc w:val="center"/>
              <w:rPr>
                <w:b/>
                <w:bCs/>
                <w:sz w:val="20"/>
                <w:szCs w:val="20"/>
              </w:rPr>
            </w:pPr>
            <w:r w:rsidRPr="00347774">
              <w:rPr>
                <w:b/>
                <w:bCs/>
                <w:sz w:val="20"/>
                <w:szCs w:val="20"/>
              </w:rPr>
              <w:t>($’000)</w:t>
            </w:r>
          </w:p>
        </w:tc>
        <w:tc>
          <w:tcPr>
            <w:tcW w:w="798" w:type="dxa"/>
            <w:shd w:val="clear" w:color="auto" w:fill="BFBFBF" w:themeFill="background1" w:themeFillShade="BF"/>
          </w:tcPr>
          <w:p w14:paraId="4C293B62" w14:textId="77777777" w:rsidR="009609BC" w:rsidRPr="00347774" w:rsidRDefault="009609BC" w:rsidP="009609BC">
            <w:pPr>
              <w:jc w:val="center"/>
              <w:rPr>
                <w:b/>
                <w:bCs/>
                <w:sz w:val="20"/>
                <w:szCs w:val="20"/>
              </w:rPr>
            </w:pPr>
            <w:r w:rsidRPr="00347774">
              <w:rPr>
                <w:b/>
                <w:bCs/>
                <w:sz w:val="20"/>
                <w:szCs w:val="20"/>
              </w:rPr>
              <w:t>202</w:t>
            </w:r>
            <w:r>
              <w:rPr>
                <w:b/>
                <w:bCs/>
                <w:sz w:val="20"/>
                <w:szCs w:val="20"/>
              </w:rPr>
              <w:t>5</w:t>
            </w:r>
          </w:p>
          <w:p w14:paraId="00C1DA2C" w14:textId="64D7F36B" w:rsidR="009609BC" w:rsidRPr="00347774" w:rsidRDefault="009609BC" w:rsidP="009609BC">
            <w:pPr>
              <w:jc w:val="center"/>
              <w:rPr>
                <w:b/>
                <w:bCs/>
                <w:sz w:val="20"/>
                <w:szCs w:val="20"/>
              </w:rPr>
            </w:pPr>
            <w:r w:rsidRPr="00347774">
              <w:rPr>
                <w:b/>
                <w:bCs/>
                <w:sz w:val="20"/>
                <w:szCs w:val="20"/>
              </w:rPr>
              <w:t>($’000)</w:t>
            </w:r>
          </w:p>
        </w:tc>
        <w:tc>
          <w:tcPr>
            <w:tcW w:w="798" w:type="dxa"/>
            <w:shd w:val="clear" w:color="auto" w:fill="BFBFBF" w:themeFill="background1" w:themeFillShade="BF"/>
          </w:tcPr>
          <w:p w14:paraId="2AB353EC" w14:textId="77777777" w:rsidR="009609BC" w:rsidRPr="00347774" w:rsidRDefault="009609BC" w:rsidP="009609BC">
            <w:pPr>
              <w:jc w:val="center"/>
              <w:rPr>
                <w:b/>
                <w:bCs/>
                <w:sz w:val="20"/>
                <w:szCs w:val="20"/>
              </w:rPr>
            </w:pPr>
            <w:r w:rsidRPr="00347774">
              <w:rPr>
                <w:b/>
                <w:bCs/>
                <w:sz w:val="20"/>
                <w:szCs w:val="20"/>
              </w:rPr>
              <w:t>202</w:t>
            </w:r>
            <w:r>
              <w:rPr>
                <w:b/>
                <w:bCs/>
                <w:sz w:val="20"/>
                <w:szCs w:val="20"/>
              </w:rPr>
              <w:t>6</w:t>
            </w:r>
          </w:p>
          <w:p w14:paraId="2943B6BC" w14:textId="3CA76039" w:rsidR="009609BC" w:rsidRPr="00347774" w:rsidRDefault="009609BC" w:rsidP="009609BC">
            <w:pPr>
              <w:jc w:val="center"/>
              <w:rPr>
                <w:b/>
                <w:bCs/>
                <w:sz w:val="20"/>
                <w:szCs w:val="20"/>
              </w:rPr>
            </w:pPr>
            <w:r w:rsidRPr="00347774">
              <w:rPr>
                <w:b/>
                <w:bCs/>
                <w:sz w:val="20"/>
                <w:szCs w:val="20"/>
              </w:rPr>
              <w:t>($’000)</w:t>
            </w:r>
          </w:p>
        </w:tc>
        <w:tc>
          <w:tcPr>
            <w:tcW w:w="798" w:type="dxa"/>
            <w:shd w:val="clear" w:color="auto" w:fill="BFBFBF" w:themeFill="background1" w:themeFillShade="BF"/>
          </w:tcPr>
          <w:p w14:paraId="6ECA6EE2" w14:textId="77777777" w:rsidR="009609BC" w:rsidRPr="00347774" w:rsidRDefault="009609BC" w:rsidP="009609BC">
            <w:pPr>
              <w:jc w:val="center"/>
              <w:rPr>
                <w:b/>
                <w:bCs/>
                <w:sz w:val="20"/>
                <w:szCs w:val="20"/>
              </w:rPr>
            </w:pPr>
            <w:r w:rsidRPr="00347774">
              <w:rPr>
                <w:b/>
                <w:bCs/>
                <w:sz w:val="20"/>
                <w:szCs w:val="20"/>
              </w:rPr>
              <w:t>202</w:t>
            </w:r>
            <w:r>
              <w:rPr>
                <w:b/>
                <w:bCs/>
                <w:sz w:val="20"/>
                <w:szCs w:val="20"/>
              </w:rPr>
              <w:t>7</w:t>
            </w:r>
          </w:p>
          <w:p w14:paraId="390E265F" w14:textId="670CD101" w:rsidR="009609BC" w:rsidRPr="00347774" w:rsidRDefault="009609BC" w:rsidP="009609BC">
            <w:pPr>
              <w:jc w:val="center"/>
              <w:rPr>
                <w:b/>
                <w:bCs/>
                <w:sz w:val="20"/>
                <w:szCs w:val="20"/>
              </w:rPr>
            </w:pPr>
            <w:r w:rsidRPr="00347774">
              <w:rPr>
                <w:b/>
                <w:bCs/>
                <w:sz w:val="20"/>
                <w:szCs w:val="20"/>
              </w:rPr>
              <w:t>($’000)</w:t>
            </w:r>
          </w:p>
        </w:tc>
        <w:tc>
          <w:tcPr>
            <w:tcW w:w="798" w:type="dxa"/>
            <w:shd w:val="clear" w:color="auto" w:fill="BFBFBF" w:themeFill="background1" w:themeFillShade="BF"/>
          </w:tcPr>
          <w:p w14:paraId="2FBF80CD" w14:textId="77777777" w:rsidR="009609BC" w:rsidRPr="00347774" w:rsidRDefault="009609BC" w:rsidP="009609BC">
            <w:pPr>
              <w:jc w:val="center"/>
              <w:rPr>
                <w:b/>
                <w:bCs/>
                <w:sz w:val="20"/>
                <w:szCs w:val="20"/>
              </w:rPr>
            </w:pPr>
            <w:r w:rsidRPr="00347774">
              <w:rPr>
                <w:b/>
                <w:bCs/>
                <w:sz w:val="20"/>
                <w:szCs w:val="20"/>
              </w:rPr>
              <w:t>202</w:t>
            </w:r>
            <w:r>
              <w:rPr>
                <w:b/>
                <w:bCs/>
                <w:sz w:val="20"/>
                <w:szCs w:val="20"/>
              </w:rPr>
              <w:t>8</w:t>
            </w:r>
          </w:p>
          <w:p w14:paraId="116931F5" w14:textId="60BCF23E" w:rsidR="009609BC" w:rsidRPr="00347774" w:rsidRDefault="009609BC" w:rsidP="009609BC">
            <w:pPr>
              <w:jc w:val="center"/>
              <w:rPr>
                <w:b/>
                <w:bCs/>
                <w:sz w:val="20"/>
                <w:szCs w:val="20"/>
              </w:rPr>
            </w:pPr>
            <w:r w:rsidRPr="00347774">
              <w:rPr>
                <w:b/>
                <w:bCs/>
                <w:sz w:val="20"/>
                <w:szCs w:val="20"/>
              </w:rPr>
              <w:t>($’000)</w:t>
            </w:r>
          </w:p>
        </w:tc>
        <w:tc>
          <w:tcPr>
            <w:tcW w:w="798" w:type="dxa"/>
            <w:shd w:val="clear" w:color="auto" w:fill="BFBFBF" w:themeFill="background1" w:themeFillShade="BF"/>
          </w:tcPr>
          <w:p w14:paraId="3CC3F47C" w14:textId="77777777" w:rsidR="009609BC" w:rsidRPr="00347774" w:rsidRDefault="009609BC" w:rsidP="009609BC">
            <w:pPr>
              <w:jc w:val="center"/>
              <w:rPr>
                <w:b/>
                <w:bCs/>
                <w:sz w:val="20"/>
                <w:szCs w:val="20"/>
              </w:rPr>
            </w:pPr>
            <w:r w:rsidRPr="00347774">
              <w:rPr>
                <w:b/>
                <w:bCs/>
                <w:sz w:val="20"/>
                <w:szCs w:val="20"/>
              </w:rPr>
              <w:t>202</w:t>
            </w:r>
            <w:r>
              <w:rPr>
                <w:b/>
                <w:bCs/>
                <w:sz w:val="20"/>
                <w:szCs w:val="20"/>
              </w:rPr>
              <w:t>9</w:t>
            </w:r>
          </w:p>
          <w:p w14:paraId="33DE4F04" w14:textId="44870061" w:rsidR="009609BC" w:rsidRPr="00347774" w:rsidRDefault="009609BC" w:rsidP="009609BC">
            <w:pPr>
              <w:jc w:val="center"/>
              <w:rPr>
                <w:b/>
                <w:bCs/>
                <w:sz w:val="20"/>
                <w:szCs w:val="20"/>
              </w:rPr>
            </w:pPr>
            <w:r w:rsidRPr="00347774">
              <w:rPr>
                <w:b/>
                <w:bCs/>
                <w:sz w:val="20"/>
                <w:szCs w:val="20"/>
              </w:rPr>
              <w:t>($’000)</w:t>
            </w:r>
          </w:p>
        </w:tc>
        <w:tc>
          <w:tcPr>
            <w:tcW w:w="798" w:type="dxa"/>
            <w:shd w:val="clear" w:color="auto" w:fill="BFBFBF" w:themeFill="background1" w:themeFillShade="BF"/>
          </w:tcPr>
          <w:p w14:paraId="7D40CD1B" w14:textId="77777777" w:rsidR="009609BC" w:rsidRPr="00347774" w:rsidRDefault="009609BC" w:rsidP="009609BC">
            <w:pPr>
              <w:jc w:val="center"/>
              <w:rPr>
                <w:b/>
                <w:bCs/>
                <w:sz w:val="20"/>
                <w:szCs w:val="20"/>
              </w:rPr>
            </w:pPr>
            <w:r w:rsidRPr="00347774">
              <w:rPr>
                <w:b/>
                <w:bCs/>
                <w:sz w:val="20"/>
                <w:szCs w:val="20"/>
              </w:rPr>
              <w:t>20</w:t>
            </w:r>
            <w:r>
              <w:rPr>
                <w:b/>
                <w:bCs/>
                <w:sz w:val="20"/>
                <w:szCs w:val="20"/>
              </w:rPr>
              <w:t>30</w:t>
            </w:r>
          </w:p>
          <w:p w14:paraId="34FDCA2F" w14:textId="3A098FF3" w:rsidR="009609BC" w:rsidRPr="00347774" w:rsidRDefault="009609BC" w:rsidP="009609BC">
            <w:pPr>
              <w:jc w:val="center"/>
              <w:rPr>
                <w:b/>
                <w:bCs/>
                <w:sz w:val="20"/>
                <w:szCs w:val="20"/>
              </w:rPr>
            </w:pPr>
            <w:r w:rsidRPr="00347774">
              <w:rPr>
                <w:b/>
                <w:bCs/>
                <w:sz w:val="20"/>
                <w:szCs w:val="20"/>
              </w:rPr>
              <w:t>($’000)</w:t>
            </w:r>
          </w:p>
        </w:tc>
        <w:tc>
          <w:tcPr>
            <w:tcW w:w="798" w:type="dxa"/>
            <w:shd w:val="clear" w:color="auto" w:fill="BFBFBF" w:themeFill="background1" w:themeFillShade="BF"/>
          </w:tcPr>
          <w:p w14:paraId="1EE97724" w14:textId="77777777" w:rsidR="009609BC" w:rsidRPr="00347774" w:rsidRDefault="009609BC" w:rsidP="009609BC">
            <w:pPr>
              <w:jc w:val="center"/>
              <w:rPr>
                <w:b/>
                <w:bCs/>
                <w:sz w:val="20"/>
                <w:szCs w:val="20"/>
              </w:rPr>
            </w:pPr>
            <w:r w:rsidRPr="00347774">
              <w:rPr>
                <w:b/>
                <w:bCs/>
                <w:sz w:val="20"/>
                <w:szCs w:val="20"/>
              </w:rPr>
              <w:t>203</w:t>
            </w:r>
            <w:r>
              <w:rPr>
                <w:b/>
                <w:bCs/>
                <w:sz w:val="20"/>
                <w:szCs w:val="20"/>
              </w:rPr>
              <w:t>1</w:t>
            </w:r>
          </w:p>
          <w:p w14:paraId="1245EC1A" w14:textId="7D8C5426" w:rsidR="009609BC" w:rsidRPr="00347774" w:rsidRDefault="009609BC" w:rsidP="009609BC">
            <w:pPr>
              <w:jc w:val="center"/>
              <w:rPr>
                <w:b/>
                <w:bCs/>
                <w:sz w:val="20"/>
                <w:szCs w:val="20"/>
              </w:rPr>
            </w:pPr>
            <w:r w:rsidRPr="00347774">
              <w:rPr>
                <w:b/>
                <w:bCs/>
                <w:sz w:val="20"/>
                <w:szCs w:val="20"/>
              </w:rPr>
              <w:t>($’000)</w:t>
            </w:r>
          </w:p>
        </w:tc>
        <w:tc>
          <w:tcPr>
            <w:tcW w:w="798" w:type="dxa"/>
            <w:shd w:val="clear" w:color="auto" w:fill="BFBFBF" w:themeFill="background1" w:themeFillShade="BF"/>
          </w:tcPr>
          <w:p w14:paraId="11D74CA5" w14:textId="77777777" w:rsidR="009609BC" w:rsidRPr="00347774" w:rsidRDefault="009609BC" w:rsidP="009609BC">
            <w:pPr>
              <w:jc w:val="center"/>
              <w:rPr>
                <w:b/>
                <w:bCs/>
                <w:sz w:val="20"/>
                <w:szCs w:val="20"/>
              </w:rPr>
            </w:pPr>
            <w:r w:rsidRPr="00347774">
              <w:rPr>
                <w:b/>
                <w:bCs/>
                <w:sz w:val="20"/>
                <w:szCs w:val="20"/>
              </w:rPr>
              <w:t>203</w:t>
            </w:r>
            <w:r>
              <w:rPr>
                <w:b/>
                <w:bCs/>
                <w:sz w:val="20"/>
                <w:szCs w:val="20"/>
              </w:rPr>
              <w:t>2</w:t>
            </w:r>
          </w:p>
          <w:p w14:paraId="718B032E" w14:textId="0BA40EBE" w:rsidR="009609BC" w:rsidRPr="00347774" w:rsidRDefault="009609BC" w:rsidP="009609BC">
            <w:pPr>
              <w:jc w:val="center"/>
              <w:rPr>
                <w:b/>
                <w:bCs/>
                <w:sz w:val="20"/>
                <w:szCs w:val="20"/>
              </w:rPr>
            </w:pPr>
            <w:r w:rsidRPr="00347774">
              <w:rPr>
                <w:b/>
                <w:bCs/>
                <w:sz w:val="20"/>
                <w:szCs w:val="20"/>
              </w:rPr>
              <w:t>($’000)</w:t>
            </w:r>
          </w:p>
        </w:tc>
        <w:tc>
          <w:tcPr>
            <w:tcW w:w="790" w:type="dxa"/>
            <w:shd w:val="clear" w:color="auto" w:fill="auto"/>
          </w:tcPr>
          <w:p w14:paraId="7D05FF82" w14:textId="77777777" w:rsidR="009609BC" w:rsidRPr="00347774" w:rsidRDefault="009609BC" w:rsidP="009609BC">
            <w:pPr>
              <w:jc w:val="center"/>
              <w:rPr>
                <w:sz w:val="20"/>
                <w:szCs w:val="20"/>
              </w:rPr>
            </w:pPr>
          </w:p>
        </w:tc>
      </w:tr>
      <w:tr w:rsidR="00E82839" w:rsidRPr="00347774" w14:paraId="024BE8F1" w14:textId="77777777" w:rsidTr="009213A3">
        <w:trPr>
          <w:trHeight w:val="256"/>
        </w:trPr>
        <w:tc>
          <w:tcPr>
            <w:tcW w:w="1279" w:type="dxa"/>
            <w:shd w:val="clear" w:color="auto" w:fill="BFBFBF" w:themeFill="background1" w:themeFillShade="BF"/>
          </w:tcPr>
          <w:p w14:paraId="70A90E05" w14:textId="77777777" w:rsidR="00E82839" w:rsidRPr="00347774" w:rsidRDefault="00E82839" w:rsidP="00E82839">
            <w:pPr>
              <w:rPr>
                <w:sz w:val="20"/>
                <w:szCs w:val="20"/>
              </w:rPr>
            </w:pPr>
            <w:r w:rsidRPr="00347774">
              <w:rPr>
                <w:sz w:val="20"/>
                <w:szCs w:val="20"/>
              </w:rPr>
              <w:t>Operations/ Maintenance</w:t>
            </w:r>
          </w:p>
        </w:tc>
        <w:tc>
          <w:tcPr>
            <w:tcW w:w="799" w:type="dxa"/>
            <w:shd w:val="clear" w:color="auto" w:fill="F9F9F9"/>
            <w:vAlign w:val="bottom"/>
          </w:tcPr>
          <w:p w14:paraId="208BC563" w14:textId="7C3A7CF9" w:rsidR="00E82839" w:rsidRPr="00E82839" w:rsidRDefault="00E82839" w:rsidP="00E82839">
            <w:pPr>
              <w:jc w:val="center"/>
              <w:rPr>
                <w:sz w:val="20"/>
                <w:szCs w:val="20"/>
                <w:highlight w:val="yellow"/>
              </w:rPr>
            </w:pPr>
            <w:r w:rsidRPr="00E82839">
              <w:rPr>
                <w:sz w:val="20"/>
                <w:szCs w:val="20"/>
              </w:rPr>
              <w:t>716</w:t>
            </w:r>
          </w:p>
        </w:tc>
        <w:tc>
          <w:tcPr>
            <w:tcW w:w="798" w:type="dxa"/>
            <w:shd w:val="clear" w:color="auto" w:fill="F9F9F9"/>
            <w:vAlign w:val="bottom"/>
          </w:tcPr>
          <w:p w14:paraId="2D202C46" w14:textId="2F519651" w:rsidR="00E82839" w:rsidRPr="00E82839" w:rsidRDefault="00E82839" w:rsidP="00E82839">
            <w:pPr>
              <w:jc w:val="center"/>
              <w:rPr>
                <w:sz w:val="20"/>
                <w:szCs w:val="20"/>
                <w:highlight w:val="yellow"/>
              </w:rPr>
            </w:pPr>
            <w:r w:rsidRPr="00E82839">
              <w:rPr>
                <w:sz w:val="20"/>
                <w:szCs w:val="20"/>
              </w:rPr>
              <w:t>730</w:t>
            </w:r>
          </w:p>
        </w:tc>
        <w:tc>
          <w:tcPr>
            <w:tcW w:w="798" w:type="dxa"/>
            <w:shd w:val="clear" w:color="auto" w:fill="F9F9F9"/>
            <w:vAlign w:val="bottom"/>
          </w:tcPr>
          <w:p w14:paraId="464F53F1" w14:textId="7277D48D" w:rsidR="00E82839" w:rsidRPr="00E82839" w:rsidRDefault="00E82839" w:rsidP="00E82839">
            <w:pPr>
              <w:jc w:val="center"/>
              <w:rPr>
                <w:sz w:val="20"/>
                <w:szCs w:val="20"/>
                <w:highlight w:val="yellow"/>
              </w:rPr>
            </w:pPr>
            <w:r w:rsidRPr="00E82839">
              <w:rPr>
                <w:sz w:val="20"/>
                <w:szCs w:val="20"/>
              </w:rPr>
              <w:t>745</w:t>
            </w:r>
          </w:p>
        </w:tc>
        <w:tc>
          <w:tcPr>
            <w:tcW w:w="798" w:type="dxa"/>
            <w:shd w:val="clear" w:color="auto" w:fill="F9F9F9"/>
            <w:vAlign w:val="bottom"/>
          </w:tcPr>
          <w:p w14:paraId="6C542E92" w14:textId="06738CDB" w:rsidR="00E82839" w:rsidRPr="00E82839" w:rsidRDefault="00E82839" w:rsidP="00E82839">
            <w:pPr>
              <w:jc w:val="center"/>
              <w:rPr>
                <w:sz w:val="20"/>
                <w:szCs w:val="20"/>
                <w:highlight w:val="yellow"/>
              </w:rPr>
            </w:pPr>
            <w:r w:rsidRPr="00E82839">
              <w:rPr>
                <w:sz w:val="20"/>
                <w:szCs w:val="20"/>
              </w:rPr>
              <w:t>760</w:t>
            </w:r>
          </w:p>
        </w:tc>
        <w:tc>
          <w:tcPr>
            <w:tcW w:w="798" w:type="dxa"/>
            <w:shd w:val="clear" w:color="auto" w:fill="F9F9F9"/>
            <w:vAlign w:val="bottom"/>
          </w:tcPr>
          <w:p w14:paraId="748B9810" w14:textId="0E2E362C" w:rsidR="00E82839" w:rsidRPr="00E82839" w:rsidRDefault="00E82839" w:rsidP="00E82839">
            <w:pPr>
              <w:jc w:val="center"/>
              <w:rPr>
                <w:sz w:val="20"/>
                <w:szCs w:val="20"/>
                <w:highlight w:val="yellow"/>
              </w:rPr>
            </w:pPr>
            <w:r w:rsidRPr="00E82839">
              <w:rPr>
                <w:sz w:val="20"/>
                <w:szCs w:val="20"/>
              </w:rPr>
              <w:t>775</w:t>
            </w:r>
          </w:p>
        </w:tc>
        <w:tc>
          <w:tcPr>
            <w:tcW w:w="798" w:type="dxa"/>
            <w:shd w:val="clear" w:color="auto" w:fill="F9F9F9"/>
            <w:vAlign w:val="bottom"/>
          </w:tcPr>
          <w:p w14:paraId="2A5595ED" w14:textId="5749B278" w:rsidR="00E82839" w:rsidRPr="00E82839" w:rsidRDefault="00E82839" w:rsidP="00E82839">
            <w:pPr>
              <w:jc w:val="center"/>
              <w:rPr>
                <w:sz w:val="20"/>
                <w:szCs w:val="20"/>
                <w:highlight w:val="yellow"/>
              </w:rPr>
            </w:pPr>
            <w:r w:rsidRPr="00E82839">
              <w:rPr>
                <w:sz w:val="20"/>
                <w:szCs w:val="20"/>
              </w:rPr>
              <w:t>790</w:t>
            </w:r>
          </w:p>
        </w:tc>
        <w:tc>
          <w:tcPr>
            <w:tcW w:w="798" w:type="dxa"/>
            <w:shd w:val="clear" w:color="auto" w:fill="F9F9F9"/>
            <w:vAlign w:val="bottom"/>
          </w:tcPr>
          <w:p w14:paraId="30655F2B" w14:textId="4C68A6A1" w:rsidR="00E82839" w:rsidRPr="00E82839" w:rsidRDefault="00E82839" w:rsidP="00E82839">
            <w:pPr>
              <w:jc w:val="center"/>
              <w:rPr>
                <w:sz w:val="20"/>
                <w:szCs w:val="20"/>
                <w:highlight w:val="yellow"/>
              </w:rPr>
            </w:pPr>
            <w:r w:rsidRPr="00E82839">
              <w:rPr>
                <w:sz w:val="20"/>
                <w:szCs w:val="20"/>
              </w:rPr>
              <w:t>806</w:t>
            </w:r>
          </w:p>
        </w:tc>
        <w:tc>
          <w:tcPr>
            <w:tcW w:w="798" w:type="dxa"/>
            <w:shd w:val="clear" w:color="auto" w:fill="F9F9F9"/>
            <w:vAlign w:val="bottom"/>
          </w:tcPr>
          <w:p w14:paraId="3C00C5B2" w14:textId="0E489C9B" w:rsidR="00E82839" w:rsidRPr="00E82839" w:rsidRDefault="00E82839" w:rsidP="00E82839">
            <w:pPr>
              <w:jc w:val="center"/>
              <w:rPr>
                <w:sz w:val="20"/>
                <w:szCs w:val="20"/>
                <w:highlight w:val="yellow"/>
              </w:rPr>
            </w:pPr>
            <w:r w:rsidRPr="00E82839">
              <w:rPr>
                <w:sz w:val="20"/>
                <w:szCs w:val="20"/>
              </w:rPr>
              <w:t>822</w:t>
            </w:r>
          </w:p>
        </w:tc>
        <w:tc>
          <w:tcPr>
            <w:tcW w:w="798" w:type="dxa"/>
            <w:shd w:val="clear" w:color="auto" w:fill="F9F9F9"/>
            <w:vAlign w:val="bottom"/>
          </w:tcPr>
          <w:p w14:paraId="04AD05AD" w14:textId="044F31C7" w:rsidR="00E82839" w:rsidRPr="00E82839" w:rsidRDefault="00E82839" w:rsidP="00E82839">
            <w:pPr>
              <w:jc w:val="center"/>
              <w:rPr>
                <w:sz w:val="20"/>
                <w:szCs w:val="20"/>
                <w:highlight w:val="yellow"/>
              </w:rPr>
            </w:pPr>
            <w:r w:rsidRPr="00E82839">
              <w:rPr>
                <w:sz w:val="20"/>
                <w:szCs w:val="20"/>
              </w:rPr>
              <w:t>839</w:t>
            </w:r>
          </w:p>
        </w:tc>
        <w:tc>
          <w:tcPr>
            <w:tcW w:w="798" w:type="dxa"/>
            <w:shd w:val="clear" w:color="auto" w:fill="F9F9F9"/>
            <w:vAlign w:val="bottom"/>
          </w:tcPr>
          <w:p w14:paraId="7CBF6050" w14:textId="344483C1" w:rsidR="00E82839" w:rsidRPr="00E82839" w:rsidRDefault="00E82839" w:rsidP="00E82839">
            <w:pPr>
              <w:jc w:val="center"/>
              <w:rPr>
                <w:sz w:val="20"/>
                <w:szCs w:val="20"/>
                <w:highlight w:val="yellow"/>
              </w:rPr>
            </w:pPr>
            <w:r w:rsidRPr="00E82839">
              <w:rPr>
                <w:sz w:val="20"/>
                <w:szCs w:val="20"/>
              </w:rPr>
              <w:t>856</w:t>
            </w:r>
          </w:p>
        </w:tc>
        <w:tc>
          <w:tcPr>
            <w:tcW w:w="790" w:type="dxa"/>
            <w:shd w:val="clear" w:color="auto" w:fill="BFBFBF" w:themeFill="background1" w:themeFillShade="BF"/>
            <w:vAlign w:val="bottom"/>
          </w:tcPr>
          <w:p w14:paraId="54DECC2E" w14:textId="053DEF6C" w:rsidR="00E82839" w:rsidRPr="00E82839" w:rsidRDefault="00E82839" w:rsidP="00E82839">
            <w:pPr>
              <w:jc w:val="center"/>
              <w:rPr>
                <w:b/>
                <w:bCs/>
                <w:sz w:val="20"/>
                <w:szCs w:val="20"/>
              </w:rPr>
            </w:pPr>
            <w:r w:rsidRPr="00E82839">
              <w:rPr>
                <w:b/>
                <w:bCs/>
                <w:sz w:val="20"/>
                <w:szCs w:val="20"/>
              </w:rPr>
              <w:t>7839</w:t>
            </w:r>
          </w:p>
        </w:tc>
      </w:tr>
      <w:tr w:rsidR="007857E3" w:rsidRPr="00347774" w14:paraId="6FACF44D" w14:textId="77777777" w:rsidTr="009609BC">
        <w:trPr>
          <w:trHeight w:val="257"/>
        </w:trPr>
        <w:tc>
          <w:tcPr>
            <w:tcW w:w="1279" w:type="dxa"/>
            <w:shd w:val="clear" w:color="auto" w:fill="BFBFBF" w:themeFill="background1" w:themeFillShade="BF"/>
          </w:tcPr>
          <w:p w14:paraId="1D4FD44D" w14:textId="77777777" w:rsidR="007857E3" w:rsidRPr="00347774" w:rsidRDefault="007857E3" w:rsidP="007857E3">
            <w:pPr>
              <w:rPr>
                <w:sz w:val="20"/>
                <w:szCs w:val="20"/>
              </w:rPr>
            </w:pPr>
            <w:r w:rsidRPr="00347774">
              <w:rPr>
                <w:sz w:val="20"/>
                <w:szCs w:val="20"/>
              </w:rPr>
              <w:t>Renewal</w:t>
            </w:r>
          </w:p>
        </w:tc>
        <w:tc>
          <w:tcPr>
            <w:tcW w:w="799" w:type="dxa"/>
            <w:shd w:val="clear" w:color="auto" w:fill="F9F9F9"/>
            <w:vAlign w:val="bottom"/>
          </w:tcPr>
          <w:p w14:paraId="1A904AAB" w14:textId="1BD6FD25" w:rsidR="007857E3" w:rsidRPr="00AF4FBF" w:rsidRDefault="007857E3" w:rsidP="007857E3">
            <w:pPr>
              <w:jc w:val="center"/>
              <w:rPr>
                <w:sz w:val="20"/>
                <w:szCs w:val="20"/>
              </w:rPr>
            </w:pPr>
            <w:r w:rsidRPr="00AF4FBF">
              <w:rPr>
                <w:sz w:val="20"/>
                <w:szCs w:val="20"/>
              </w:rPr>
              <w:t>1367</w:t>
            </w:r>
          </w:p>
        </w:tc>
        <w:tc>
          <w:tcPr>
            <w:tcW w:w="798" w:type="dxa"/>
            <w:shd w:val="clear" w:color="auto" w:fill="F9F9F9"/>
            <w:vAlign w:val="bottom"/>
          </w:tcPr>
          <w:p w14:paraId="2C8D3A8B" w14:textId="7E003F73" w:rsidR="007857E3" w:rsidRPr="00AF4FBF" w:rsidRDefault="007857E3" w:rsidP="007857E3">
            <w:pPr>
              <w:jc w:val="center"/>
              <w:rPr>
                <w:sz w:val="20"/>
                <w:szCs w:val="20"/>
              </w:rPr>
            </w:pPr>
            <w:r w:rsidRPr="00AF4FBF">
              <w:rPr>
                <w:sz w:val="20"/>
                <w:szCs w:val="20"/>
              </w:rPr>
              <w:t>1458</w:t>
            </w:r>
          </w:p>
        </w:tc>
        <w:tc>
          <w:tcPr>
            <w:tcW w:w="798" w:type="dxa"/>
            <w:shd w:val="clear" w:color="auto" w:fill="F9F9F9"/>
            <w:vAlign w:val="bottom"/>
          </w:tcPr>
          <w:p w14:paraId="410BB7B8" w14:textId="0DC5BA81" w:rsidR="007857E3" w:rsidRPr="00AF4FBF" w:rsidRDefault="007857E3" w:rsidP="007857E3">
            <w:pPr>
              <w:jc w:val="center"/>
              <w:rPr>
                <w:sz w:val="20"/>
                <w:szCs w:val="20"/>
              </w:rPr>
            </w:pPr>
            <w:r w:rsidRPr="00AF4FBF">
              <w:rPr>
                <w:sz w:val="20"/>
                <w:szCs w:val="20"/>
              </w:rPr>
              <w:t>1661</w:t>
            </w:r>
          </w:p>
        </w:tc>
        <w:tc>
          <w:tcPr>
            <w:tcW w:w="798" w:type="dxa"/>
            <w:shd w:val="clear" w:color="auto" w:fill="F9F9F9"/>
            <w:vAlign w:val="bottom"/>
          </w:tcPr>
          <w:p w14:paraId="7993E3C9" w14:textId="48556394" w:rsidR="007857E3" w:rsidRPr="00AF4FBF" w:rsidRDefault="007857E3" w:rsidP="007857E3">
            <w:pPr>
              <w:jc w:val="center"/>
              <w:rPr>
                <w:sz w:val="20"/>
                <w:szCs w:val="20"/>
              </w:rPr>
            </w:pPr>
            <w:r w:rsidRPr="00AF4FBF">
              <w:rPr>
                <w:sz w:val="20"/>
                <w:szCs w:val="20"/>
              </w:rPr>
              <w:t>1571</w:t>
            </w:r>
          </w:p>
        </w:tc>
        <w:tc>
          <w:tcPr>
            <w:tcW w:w="798" w:type="dxa"/>
            <w:shd w:val="clear" w:color="auto" w:fill="F9F9F9"/>
            <w:vAlign w:val="bottom"/>
          </w:tcPr>
          <w:p w14:paraId="39967CF9" w14:textId="5BA79660" w:rsidR="007857E3" w:rsidRPr="00AF4FBF" w:rsidRDefault="007857E3" w:rsidP="007857E3">
            <w:pPr>
              <w:jc w:val="center"/>
              <w:rPr>
                <w:sz w:val="20"/>
                <w:szCs w:val="20"/>
              </w:rPr>
            </w:pPr>
            <w:r w:rsidRPr="00AF4FBF">
              <w:rPr>
                <w:sz w:val="20"/>
                <w:szCs w:val="20"/>
              </w:rPr>
              <w:t>1577</w:t>
            </w:r>
          </w:p>
        </w:tc>
        <w:tc>
          <w:tcPr>
            <w:tcW w:w="798" w:type="dxa"/>
            <w:shd w:val="clear" w:color="auto" w:fill="F9F9F9"/>
            <w:vAlign w:val="bottom"/>
          </w:tcPr>
          <w:p w14:paraId="5D45261C" w14:textId="1CF6A5BC" w:rsidR="007857E3" w:rsidRPr="00AF4FBF" w:rsidRDefault="007857E3" w:rsidP="007857E3">
            <w:pPr>
              <w:jc w:val="center"/>
              <w:rPr>
                <w:sz w:val="20"/>
                <w:szCs w:val="20"/>
              </w:rPr>
            </w:pPr>
            <w:r w:rsidRPr="00AF4FBF">
              <w:rPr>
                <w:sz w:val="20"/>
                <w:szCs w:val="20"/>
              </w:rPr>
              <w:t>2047</w:t>
            </w:r>
          </w:p>
        </w:tc>
        <w:tc>
          <w:tcPr>
            <w:tcW w:w="798" w:type="dxa"/>
            <w:shd w:val="clear" w:color="auto" w:fill="F9F9F9"/>
            <w:vAlign w:val="bottom"/>
          </w:tcPr>
          <w:p w14:paraId="40D3EF37" w14:textId="7EEB9BAE" w:rsidR="007857E3" w:rsidRPr="00AF4FBF" w:rsidRDefault="007857E3" w:rsidP="007857E3">
            <w:pPr>
              <w:jc w:val="center"/>
              <w:rPr>
                <w:sz w:val="20"/>
                <w:szCs w:val="20"/>
              </w:rPr>
            </w:pPr>
            <w:r w:rsidRPr="00AF4FBF">
              <w:rPr>
                <w:sz w:val="20"/>
                <w:szCs w:val="20"/>
              </w:rPr>
              <w:t>1910</w:t>
            </w:r>
          </w:p>
        </w:tc>
        <w:tc>
          <w:tcPr>
            <w:tcW w:w="798" w:type="dxa"/>
            <w:shd w:val="clear" w:color="auto" w:fill="F9F9F9"/>
            <w:vAlign w:val="bottom"/>
          </w:tcPr>
          <w:p w14:paraId="1D8CF22A" w14:textId="7FCEEDCE" w:rsidR="007857E3" w:rsidRPr="00AF4FBF" w:rsidRDefault="007857E3" w:rsidP="007857E3">
            <w:pPr>
              <w:jc w:val="center"/>
              <w:rPr>
                <w:sz w:val="20"/>
                <w:szCs w:val="20"/>
              </w:rPr>
            </w:pPr>
            <w:r w:rsidRPr="00AF4FBF">
              <w:rPr>
                <w:sz w:val="20"/>
                <w:szCs w:val="20"/>
              </w:rPr>
              <w:t>2138</w:t>
            </w:r>
          </w:p>
        </w:tc>
        <w:tc>
          <w:tcPr>
            <w:tcW w:w="798" w:type="dxa"/>
            <w:shd w:val="clear" w:color="auto" w:fill="F9F9F9"/>
            <w:vAlign w:val="bottom"/>
          </w:tcPr>
          <w:p w14:paraId="4332FF49" w14:textId="70B9F03C" w:rsidR="007857E3" w:rsidRPr="00AF4FBF" w:rsidRDefault="007857E3" w:rsidP="007857E3">
            <w:pPr>
              <w:jc w:val="center"/>
              <w:rPr>
                <w:sz w:val="20"/>
                <w:szCs w:val="20"/>
              </w:rPr>
            </w:pPr>
            <w:r w:rsidRPr="00AF4FBF">
              <w:rPr>
                <w:sz w:val="20"/>
                <w:szCs w:val="20"/>
              </w:rPr>
              <w:t>1648</w:t>
            </w:r>
          </w:p>
        </w:tc>
        <w:tc>
          <w:tcPr>
            <w:tcW w:w="798" w:type="dxa"/>
            <w:shd w:val="clear" w:color="auto" w:fill="F9F9F9"/>
            <w:vAlign w:val="bottom"/>
          </w:tcPr>
          <w:p w14:paraId="16787F0B" w14:textId="0A7ECF45" w:rsidR="007857E3" w:rsidRPr="00AF4FBF" w:rsidRDefault="007857E3" w:rsidP="007857E3">
            <w:pPr>
              <w:jc w:val="center"/>
              <w:rPr>
                <w:sz w:val="20"/>
                <w:szCs w:val="20"/>
              </w:rPr>
            </w:pPr>
            <w:r w:rsidRPr="00AF4FBF">
              <w:rPr>
                <w:sz w:val="20"/>
                <w:szCs w:val="20"/>
              </w:rPr>
              <w:t>1648</w:t>
            </w:r>
          </w:p>
        </w:tc>
        <w:tc>
          <w:tcPr>
            <w:tcW w:w="790" w:type="dxa"/>
            <w:shd w:val="clear" w:color="auto" w:fill="BFBFBF" w:themeFill="background1" w:themeFillShade="BF"/>
            <w:vAlign w:val="bottom"/>
          </w:tcPr>
          <w:p w14:paraId="27AE9593" w14:textId="2C09678A" w:rsidR="007857E3" w:rsidRPr="00AF4FBF" w:rsidRDefault="007857E3" w:rsidP="007857E3">
            <w:pPr>
              <w:jc w:val="center"/>
              <w:rPr>
                <w:b/>
                <w:bCs/>
                <w:sz w:val="20"/>
                <w:szCs w:val="20"/>
              </w:rPr>
            </w:pPr>
            <w:r w:rsidRPr="00AF4FBF">
              <w:rPr>
                <w:b/>
                <w:bCs/>
                <w:sz w:val="20"/>
                <w:szCs w:val="20"/>
              </w:rPr>
              <w:t>17025</w:t>
            </w:r>
          </w:p>
        </w:tc>
      </w:tr>
      <w:tr w:rsidR="007857E3" w:rsidRPr="00347774" w14:paraId="46164045" w14:textId="77777777" w:rsidTr="009609BC">
        <w:trPr>
          <w:trHeight w:val="256"/>
        </w:trPr>
        <w:tc>
          <w:tcPr>
            <w:tcW w:w="1279" w:type="dxa"/>
            <w:shd w:val="clear" w:color="auto" w:fill="BFBFBF" w:themeFill="background1" w:themeFillShade="BF"/>
          </w:tcPr>
          <w:p w14:paraId="59252E40" w14:textId="77777777" w:rsidR="007857E3" w:rsidRPr="00347774" w:rsidRDefault="007857E3" w:rsidP="007857E3">
            <w:pPr>
              <w:rPr>
                <w:sz w:val="20"/>
                <w:szCs w:val="20"/>
              </w:rPr>
            </w:pPr>
            <w:r w:rsidRPr="00347774">
              <w:rPr>
                <w:sz w:val="20"/>
                <w:szCs w:val="20"/>
              </w:rPr>
              <w:t>Growth</w:t>
            </w:r>
          </w:p>
        </w:tc>
        <w:tc>
          <w:tcPr>
            <w:tcW w:w="799" w:type="dxa"/>
            <w:shd w:val="clear" w:color="auto" w:fill="F9F9F9"/>
            <w:vAlign w:val="bottom"/>
          </w:tcPr>
          <w:p w14:paraId="026C25E5" w14:textId="4BD48347" w:rsidR="007857E3" w:rsidRPr="00AF4FBF" w:rsidRDefault="007857E3" w:rsidP="007857E3">
            <w:pPr>
              <w:jc w:val="center"/>
              <w:rPr>
                <w:sz w:val="20"/>
                <w:szCs w:val="20"/>
              </w:rPr>
            </w:pPr>
            <w:r w:rsidRPr="00AF4FBF">
              <w:rPr>
                <w:sz w:val="20"/>
                <w:szCs w:val="20"/>
              </w:rPr>
              <w:t>2254</w:t>
            </w:r>
          </w:p>
        </w:tc>
        <w:tc>
          <w:tcPr>
            <w:tcW w:w="798" w:type="dxa"/>
            <w:shd w:val="clear" w:color="auto" w:fill="F9F9F9"/>
            <w:vAlign w:val="bottom"/>
          </w:tcPr>
          <w:p w14:paraId="09F6711A" w14:textId="1C0F4E0B" w:rsidR="007857E3" w:rsidRPr="00AF4FBF" w:rsidRDefault="007857E3" w:rsidP="007857E3">
            <w:pPr>
              <w:jc w:val="center"/>
              <w:rPr>
                <w:sz w:val="20"/>
                <w:szCs w:val="20"/>
              </w:rPr>
            </w:pPr>
            <w:r w:rsidRPr="00AF4FBF">
              <w:rPr>
                <w:sz w:val="20"/>
                <w:szCs w:val="20"/>
              </w:rPr>
              <w:t>2274</w:t>
            </w:r>
          </w:p>
        </w:tc>
        <w:tc>
          <w:tcPr>
            <w:tcW w:w="798" w:type="dxa"/>
            <w:shd w:val="clear" w:color="auto" w:fill="F9F9F9"/>
            <w:vAlign w:val="bottom"/>
          </w:tcPr>
          <w:p w14:paraId="4E5D9AAF" w14:textId="16E6497A" w:rsidR="007857E3" w:rsidRPr="00AF4FBF" w:rsidRDefault="007857E3" w:rsidP="007857E3">
            <w:pPr>
              <w:jc w:val="center"/>
              <w:rPr>
                <w:sz w:val="20"/>
                <w:szCs w:val="20"/>
              </w:rPr>
            </w:pPr>
            <w:r w:rsidRPr="00AF4FBF">
              <w:rPr>
                <w:sz w:val="20"/>
                <w:szCs w:val="20"/>
              </w:rPr>
              <w:t>1446</w:t>
            </w:r>
          </w:p>
        </w:tc>
        <w:tc>
          <w:tcPr>
            <w:tcW w:w="798" w:type="dxa"/>
            <w:shd w:val="clear" w:color="auto" w:fill="F9F9F9"/>
            <w:vAlign w:val="bottom"/>
          </w:tcPr>
          <w:p w14:paraId="78040ACC" w14:textId="06684C82" w:rsidR="007857E3" w:rsidRPr="00AF4FBF" w:rsidRDefault="007857E3" w:rsidP="007857E3">
            <w:pPr>
              <w:jc w:val="center"/>
              <w:rPr>
                <w:sz w:val="20"/>
                <w:szCs w:val="20"/>
              </w:rPr>
            </w:pPr>
            <w:r w:rsidRPr="00AF4FBF">
              <w:rPr>
                <w:sz w:val="20"/>
                <w:szCs w:val="20"/>
              </w:rPr>
              <w:t>1389</w:t>
            </w:r>
          </w:p>
        </w:tc>
        <w:tc>
          <w:tcPr>
            <w:tcW w:w="798" w:type="dxa"/>
            <w:shd w:val="clear" w:color="auto" w:fill="F9F9F9"/>
            <w:vAlign w:val="bottom"/>
          </w:tcPr>
          <w:p w14:paraId="4E1F1FDB" w14:textId="76AC8414" w:rsidR="007857E3" w:rsidRPr="00AF4FBF" w:rsidRDefault="007857E3" w:rsidP="007857E3">
            <w:pPr>
              <w:jc w:val="center"/>
              <w:rPr>
                <w:sz w:val="20"/>
                <w:szCs w:val="20"/>
              </w:rPr>
            </w:pPr>
            <w:r w:rsidRPr="00AF4FBF">
              <w:rPr>
                <w:sz w:val="20"/>
                <w:szCs w:val="20"/>
              </w:rPr>
              <w:t>2050</w:t>
            </w:r>
          </w:p>
        </w:tc>
        <w:tc>
          <w:tcPr>
            <w:tcW w:w="798" w:type="dxa"/>
            <w:shd w:val="clear" w:color="auto" w:fill="F9F9F9"/>
            <w:vAlign w:val="bottom"/>
          </w:tcPr>
          <w:p w14:paraId="1B15F631" w14:textId="57510D19" w:rsidR="007857E3" w:rsidRPr="00AF4FBF" w:rsidRDefault="007857E3" w:rsidP="007857E3">
            <w:pPr>
              <w:jc w:val="center"/>
              <w:rPr>
                <w:sz w:val="20"/>
                <w:szCs w:val="20"/>
              </w:rPr>
            </w:pPr>
            <w:r w:rsidRPr="00AF4FBF">
              <w:rPr>
                <w:sz w:val="20"/>
                <w:szCs w:val="20"/>
              </w:rPr>
              <w:t>839</w:t>
            </w:r>
          </w:p>
        </w:tc>
        <w:tc>
          <w:tcPr>
            <w:tcW w:w="798" w:type="dxa"/>
            <w:shd w:val="clear" w:color="auto" w:fill="F9F9F9"/>
            <w:vAlign w:val="bottom"/>
          </w:tcPr>
          <w:p w14:paraId="34928347" w14:textId="7FE6B230" w:rsidR="007857E3" w:rsidRPr="00AF4FBF" w:rsidRDefault="007857E3" w:rsidP="007857E3">
            <w:pPr>
              <w:jc w:val="center"/>
              <w:rPr>
                <w:sz w:val="20"/>
                <w:szCs w:val="20"/>
              </w:rPr>
            </w:pPr>
            <w:r w:rsidRPr="00AF4FBF">
              <w:rPr>
                <w:sz w:val="20"/>
                <w:szCs w:val="20"/>
              </w:rPr>
              <w:t>876</w:t>
            </w:r>
          </w:p>
        </w:tc>
        <w:tc>
          <w:tcPr>
            <w:tcW w:w="798" w:type="dxa"/>
            <w:shd w:val="clear" w:color="auto" w:fill="F9F9F9"/>
            <w:vAlign w:val="bottom"/>
          </w:tcPr>
          <w:p w14:paraId="73C30D96" w14:textId="796FF53A" w:rsidR="007857E3" w:rsidRPr="00AF4FBF" w:rsidRDefault="007857E3" w:rsidP="007857E3">
            <w:pPr>
              <w:jc w:val="center"/>
              <w:rPr>
                <w:sz w:val="20"/>
                <w:szCs w:val="20"/>
              </w:rPr>
            </w:pPr>
            <w:r w:rsidRPr="00AF4FBF">
              <w:rPr>
                <w:sz w:val="20"/>
                <w:szCs w:val="20"/>
              </w:rPr>
              <w:t>946</w:t>
            </w:r>
          </w:p>
        </w:tc>
        <w:tc>
          <w:tcPr>
            <w:tcW w:w="798" w:type="dxa"/>
            <w:shd w:val="clear" w:color="auto" w:fill="F9F9F9"/>
            <w:vAlign w:val="bottom"/>
          </w:tcPr>
          <w:p w14:paraId="1CED28AF" w14:textId="7277C23F" w:rsidR="007857E3" w:rsidRPr="00AF4FBF" w:rsidRDefault="007857E3" w:rsidP="007857E3">
            <w:pPr>
              <w:jc w:val="center"/>
              <w:rPr>
                <w:sz w:val="20"/>
                <w:szCs w:val="20"/>
              </w:rPr>
            </w:pPr>
            <w:r w:rsidRPr="00AF4FBF">
              <w:rPr>
                <w:sz w:val="20"/>
                <w:szCs w:val="20"/>
              </w:rPr>
              <w:t>142</w:t>
            </w:r>
          </w:p>
        </w:tc>
        <w:tc>
          <w:tcPr>
            <w:tcW w:w="798" w:type="dxa"/>
            <w:shd w:val="clear" w:color="auto" w:fill="F9F9F9"/>
            <w:vAlign w:val="bottom"/>
          </w:tcPr>
          <w:p w14:paraId="513E7859" w14:textId="4BD1EA9F" w:rsidR="007857E3" w:rsidRPr="00AF4FBF" w:rsidRDefault="007857E3" w:rsidP="007857E3">
            <w:pPr>
              <w:jc w:val="center"/>
              <w:rPr>
                <w:sz w:val="20"/>
                <w:szCs w:val="20"/>
              </w:rPr>
            </w:pPr>
            <w:r w:rsidRPr="00AF4FBF">
              <w:rPr>
                <w:sz w:val="20"/>
                <w:szCs w:val="20"/>
              </w:rPr>
              <w:t>142</w:t>
            </w:r>
          </w:p>
        </w:tc>
        <w:tc>
          <w:tcPr>
            <w:tcW w:w="790" w:type="dxa"/>
            <w:shd w:val="clear" w:color="auto" w:fill="BFBFBF" w:themeFill="background1" w:themeFillShade="BF"/>
            <w:vAlign w:val="bottom"/>
          </w:tcPr>
          <w:p w14:paraId="649BBFB4" w14:textId="0163F0DD" w:rsidR="007857E3" w:rsidRPr="00AF4FBF" w:rsidRDefault="007857E3" w:rsidP="007857E3">
            <w:pPr>
              <w:jc w:val="center"/>
              <w:rPr>
                <w:b/>
                <w:bCs/>
                <w:sz w:val="20"/>
                <w:szCs w:val="20"/>
              </w:rPr>
            </w:pPr>
            <w:r w:rsidRPr="00AF4FBF">
              <w:rPr>
                <w:b/>
                <w:bCs/>
                <w:sz w:val="20"/>
                <w:szCs w:val="20"/>
              </w:rPr>
              <w:t>12358</w:t>
            </w:r>
          </w:p>
        </w:tc>
      </w:tr>
      <w:tr w:rsidR="00E82839" w:rsidRPr="00347774" w14:paraId="35D1B162" w14:textId="77777777" w:rsidTr="009609BC">
        <w:trPr>
          <w:trHeight w:val="256"/>
        </w:trPr>
        <w:tc>
          <w:tcPr>
            <w:tcW w:w="1279" w:type="dxa"/>
            <w:shd w:val="clear" w:color="auto" w:fill="BFBFBF" w:themeFill="background1" w:themeFillShade="BF"/>
          </w:tcPr>
          <w:p w14:paraId="695D7B60" w14:textId="77777777" w:rsidR="00E82839" w:rsidRPr="00347774" w:rsidRDefault="00E82839" w:rsidP="00E82839">
            <w:pPr>
              <w:rPr>
                <w:b/>
                <w:bCs/>
                <w:sz w:val="20"/>
                <w:szCs w:val="20"/>
              </w:rPr>
            </w:pPr>
            <w:r w:rsidRPr="00347774">
              <w:rPr>
                <w:b/>
                <w:bCs/>
                <w:sz w:val="20"/>
                <w:szCs w:val="20"/>
              </w:rPr>
              <w:t>Total</w:t>
            </w:r>
          </w:p>
        </w:tc>
        <w:tc>
          <w:tcPr>
            <w:tcW w:w="799" w:type="dxa"/>
            <w:shd w:val="clear" w:color="auto" w:fill="BFBFBF" w:themeFill="background1" w:themeFillShade="BF"/>
            <w:vAlign w:val="bottom"/>
          </w:tcPr>
          <w:p w14:paraId="4252F8E7" w14:textId="2BB139D6" w:rsidR="00E82839" w:rsidRPr="00E82839" w:rsidRDefault="00E82839" w:rsidP="00E82839">
            <w:pPr>
              <w:jc w:val="center"/>
              <w:rPr>
                <w:b/>
                <w:bCs/>
                <w:sz w:val="20"/>
                <w:szCs w:val="20"/>
              </w:rPr>
            </w:pPr>
            <w:r w:rsidRPr="00E82839">
              <w:rPr>
                <w:b/>
                <w:bCs/>
                <w:sz w:val="20"/>
                <w:szCs w:val="20"/>
              </w:rPr>
              <w:t>4337</w:t>
            </w:r>
          </w:p>
        </w:tc>
        <w:tc>
          <w:tcPr>
            <w:tcW w:w="798" w:type="dxa"/>
            <w:shd w:val="clear" w:color="auto" w:fill="BFBFBF" w:themeFill="background1" w:themeFillShade="BF"/>
            <w:vAlign w:val="bottom"/>
          </w:tcPr>
          <w:p w14:paraId="04238665" w14:textId="4C94FF39" w:rsidR="00E82839" w:rsidRPr="00E82839" w:rsidRDefault="00E82839" w:rsidP="00E82839">
            <w:pPr>
              <w:jc w:val="center"/>
              <w:rPr>
                <w:b/>
                <w:bCs/>
                <w:sz w:val="20"/>
                <w:szCs w:val="20"/>
              </w:rPr>
            </w:pPr>
            <w:r w:rsidRPr="00E82839">
              <w:rPr>
                <w:b/>
                <w:bCs/>
                <w:sz w:val="20"/>
                <w:szCs w:val="20"/>
              </w:rPr>
              <w:t>4462</w:t>
            </w:r>
          </w:p>
        </w:tc>
        <w:tc>
          <w:tcPr>
            <w:tcW w:w="798" w:type="dxa"/>
            <w:shd w:val="clear" w:color="auto" w:fill="BFBFBF" w:themeFill="background1" w:themeFillShade="BF"/>
            <w:vAlign w:val="bottom"/>
          </w:tcPr>
          <w:p w14:paraId="61E78750" w14:textId="7F2CAC7A" w:rsidR="00E82839" w:rsidRPr="00E82839" w:rsidRDefault="00E82839" w:rsidP="00E82839">
            <w:pPr>
              <w:jc w:val="center"/>
              <w:rPr>
                <w:b/>
                <w:bCs/>
                <w:sz w:val="20"/>
                <w:szCs w:val="20"/>
              </w:rPr>
            </w:pPr>
            <w:r w:rsidRPr="00E82839">
              <w:rPr>
                <w:b/>
                <w:bCs/>
                <w:sz w:val="20"/>
                <w:szCs w:val="20"/>
              </w:rPr>
              <w:t>3852</w:t>
            </w:r>
          </w:p>
        </w:tc>
        <w:tc>
          <w:tcPr>
            <w:tcW w:w="798" w:type="dxa"/>
            <w:shd w:val="clear" w:color="auto" w:fill="BFBFBF" w:themeFill="background1" w:themeFillShade="BF"/>
            <w:vAlign w:val="bottom"/>
          </w:tcPr>
          <w:p w14:paraId="0A3EF1DD" w14:textId="457C0090" w:rsidR="00E82839" w:rsidRPr="00E82839" w:rsidRDefault="00E82839" w:rsidP="00E82839">
            <w:pPr>
              <w:jc w:val="center"/>
              <w:rPr>
                <w:b/>
                <w:bCs/>
                <w:sz w:val="20"/>
                <w:szCs w:val="20"/>
              </w:rPr>
            </w:pPr>
            <w:r w:rsidRPr="00E82839">
              <w:rPr>
                <w:b/>
                <w:bCs/>
                <w:sz w:val="20"/>
                <w:szCs w:val="20"/>
              </w:rPr>
              <w:t>3720</w:t>
            </w:r>
          </w:p>
        </w:tc>
        <w:tc>
          <w:tcPr>
            <w:tcW w:w="798" w:type="dxa"/>
            <w:shd w:val="clear" w:color="auto" w:fill="BFBFBF" w:themeFill="background1" w:themeFillShade="BF"/>
            <w:vAlign w:val="bottom"/>
          </w:tcPr>
          <w:p w14:paraId="2BD1710C" w14:textId="2B78B489" w:rsidR="00E82839" w:rsidRPr="00E82839" w:rsidRDefault="00E82839" w:rsidP="00E82839">
            <w:pPr>
              <w:jc w:val="center"/>
              <w:rPr>
                <w:b/>
                <w:bCs/>
                <w:sz w:val="20"/>
                <w:szCs w:val="20"/>
              </w:rPr>
            </w:pPr>
            <w:r w:rsidRPr="00E82839">
              <w:rPr>
                <w:b/>
                <w:bCs/>
                <w:sz w:val="20"/>
                <w:szCs w:val="20"/>
              </w:rPr>
              <w:t>4402</w:t>
            </w:r>
          </w:p>
        </w:tc>
        <w:tc>
          <w:tcPr>
            <w:tcW w:w="798" w:type="dxa"/>
            <w:shd w:val="clear" w:color="auto" w:fill="BFBFBF" w:themeFill="background1" w:themeFillShade="BF"/>
            <w:vAlign w:val="bottom"/>
          </w:tcPr>
          <w:p w14:paraId="1CEA90F5" w14:textId="7096B9EB" w:rsidR="00E82839" w:rsidRPr="00E82839" w:rsidRDefault="00E82839" w:rsidP="00E82839">
            <w:pPr>
              <w:jc w:val="center"/>
              <w:rPr>
                <w:b/>
                <w:bCs/>
                <w:sz w:val="20"/>
                <w:szCs w:val="20"/>
              </w:rPr>
            </w:pPr>
            <w:r w:rsidRPr="00E82839">
              <w:rPr>
                <w:b/>
                <w:bCs/>
                <w:sz w:val="20"/>
                <w:szCs w:val="20"/>
              </w:rPr>
              <w:t>3676</w:t>
            </w:r>
          </w:p>
        </w:tc>
        <w:tc>
          <w:tcPr>
            <w:tcW w:w="798" w:type="dxa"/>
            <w:shd w:val="clear" w:color="auto" w:fill="BFBFBF" w:themeFill="background1" w:themeFillShade="BF"/>
            <w:vAlign w:val="bottom"/>
          </w:tcPr>
          <w:p w14:paraId="6DC7D84C" w14:textId="53D4C227" w:rsidR="00E82839" w:rsidRPr="00E82839" w:rsidRDefault="00E82839" w:rsidP="00E82839">
            <w:pPr>
              <w:jc w:val="center"/>
              <w:rPr>
                <w:b/>
                <w:bCs/>
                <w:sz w:val="20"/>
                <w:szCs w:val="20"/>
              </w:rPr>
            </w:pPr>
            <w:r w:rsidRPr="00E82839">
              <w:rPr>
                <w:b/>
                <w:bCs/>
                <w:sz w:val="20"/>
                <w:szCs w:val="20"/>
              </w:rPr>
              <w:t>3592</w:t>
            </w:r>
          </w:p>
        </w:tc>
        <w:tc>
          <w:tcPr>
            <w:tcW w:w="798" w:type="dxa"/>
            <w:shd w:val="clear" w:color="auto" w:fill="BFBFBF" w:themeFill="background1" w:themeFillShade="BF"/>
            <w:vAlign w:val="bottom"/>
          </w:tcPr>
          <w:p w14:paraId="26C1DEE3" w14:textId="5DB795CC" w:rsidR="00E82839" w:rsidRPr="00E82839" w:rsidRDefault="00E82839" w:rsidP="00E82839">
            <w:pPr>
              <w:jc w:val="center"/>
              <w:rPr>
                <w:b/>
                <w:bCs/>
                <w:sz w:val="20"/>
                <w:szCs w:val="20"/>
              </w:rPr>
            </w:pPr>
            <w:r w:rsidRPr="00E82839">
              <w:rPr>
                <w:b/>
                <w:bCs/>
                <w:sz w:val="20"/>
                <w:szCs w:val="20"/>
              </w:rPr>
              <w:t>3906</w:t>
            </w:r>
          </w:p>
        </w:tc>
        <w:tc>
          <w:tcPr>
            <w:tcW w:w="798" w:type="dxa"/>
            <w:shd w:val="clear" w:color="auto" w:fill="BFBFBF" w:themeFill="background1" w:themeFillShade="BF"/>
            <w:vAlign w:val="bottom"/>
          </w:tcPr>
          <w:p w14:paraId="769066EE" w14:textId="385F5106" w:rsidR="00E82839" w:rsidRPr="00E82839" w:rsidRDefault="00E82839" w:rsidP="00E82839">
            <w:pPr>
              <w:jc w:val="center"/>
              <w:rPr>
                <w:b/>
                <w:bCs/>
                <w:sz w:val="20"/>
                <w:szCs w:val="20"/>
              </w:rPr>
            </w:pPr>
            <w:r w:rsidRPr="00E82839">
              <w:rPr>
                <w:b/>
                <w:bCs/>
                <w:sz w:val="20"/>
                <w:szCs w:val="20"/>
              </w:rPr>
              <w:t>2629</w:t>
            </w:r>
          </w:p>
        </w:tc>
        <w:tc>
          <w:tcPr>
            <w:tcW w:w="798" w:type="dxa"/>
            <w:shd w:val="clear" w:color="auto" w:fill="BFBFBF" w:themeFill="background1" w:themeFillShade="BF"/>
            <w:vAlign w:val="bottom"/>
          </w:tcPr>
          <w:p w14:paraId="1CC9A8B5" w14:textId="08332162" w:rsidR="00E82839" w:rsidRPr="00E82839" w:rsidRDefault="00E82839" w:rsidP="00E82839">
            <w:pPr>
              <w:jc w:val="center"/>
              <w:rPr>
                <w:b/>
                <w:bCs/>
                <w:sz w:val="20"/>
                <w:szCs w:val="20"/>
              </w:rPr>
            </w:pPr>
            <w:r w:rsidRPr="00E82839">
              <w:rPr>
                <w:b/>
                <w:bCs/>
                <w:sz w:val="20"/>
                <w:szCs w:val="20"/>
              </w:rPr>
              <w:t>2646</w:t>
            </w:r>
          </w:p>
        </w:tc>
        <w:tc>
          <w:tcPr>
            <w:tcW w:w="790" w:type="dxa"/>
            <w:shd w:val="clear" w:color="auto" w:fill="BFBFBF" w:themeFill="background1" w:themeFillShade="BF"/>
            <w:vAlign w:val="bottom"/>
          </w:tcPr>
          <w:p w14:paraId="7F59DF1F" w14:textId="533990CF" w:rsidR="00E82839" w:rsidRPr="00E82839" w:rsidRDefault="00E82839" w:rsidP="00E82839">
            <w:pPr>
              <w:jc w:val="center"/>
              <w:rPr>
                <w:b/>
                <w:bCs/>
                <w:sz w:val="20"/>
                <w:szCs w:val="20"/>
              </w:rPr>
            </w:pPr>
            <w:r w:rsidRPr="00E82839">
              <w:rPr>
                <w:b/>
                <w:bCs/>
                <w:sz w:val="20"/>
                <w:szCs w:val="20"/>
              </w:rPr>
              <w:t>37222</w:t>
            </w:r>
          </w:p>
        </w:tc>
      </w:tr>
    </w:tbl>
    <w:p w14:paraId="01FD99D7" w14:textId="21C2F784" w:rsidR="00ED434E" w:rsidRPr="00347774" w:rsidRDefault="00ED434E" w:rsidP="00ED434E">
      <w:pPr>
        <w:rPr>
          <w:sz w:val="20"/>
          <w:szCs w:val="20"/>
        </w:rPr>
      </w:pPr>
    </w:p>
    <w:p w14:paraId="61C82266" w14:textId="7577D435" w:rsidR="003256BD" w:rsidRPr="00347774" w:rsidRDefault="003256BD">
      <w:pPr>
        <w:rPr>
          <w:rFonts w:ascii="Calibri" w:eastAsia="Calibri" w:hAnsi="Calibri" w:cs="Calibri"/>
          <w:b/>
          <w:bCs/>
          <w:color w:val="003A70"/>
          <w:sz w:val="20"/>
          <w:szCs w:val="20"/>
          <w:lang w:val="en-US"/>
        </w:rPr>
      </w:pPr>
      <w:r w:rsidRPr="00347774">
        <w:rPr>
          <w:sz w:val="20"/>
          <w:szCs w:val="20"/>
        </w:rPr>
        <w:br w:type="page"/>
      </w:r>
    </w:p>
    <w:p w14:paraId="6D2DE4BA" w14:textId="013177A8" w:rsidR="009B43E3" w:rsidRPr="001E632D" w:rsidRDefault="009B43E3" w:rsidP="001E632D">
      <w:pPr>
        <w:pStyle w:val="Heading2"/>
      </w:pPr>
      <w:bookmarkStart w:id="108" w:name="_Toc99965483"/>
      <w:r w:rsidRPr="001E632D">
        <w:lastRenderedPageBreak/>
        <w:t>Stormwater Drainage</w:t>
      </w:r>
      <w:bookmarkEnd w:id="108"/>
    </w:p>
    <w:tbl>
      <w:tblPr>
        <w:tblStyle w:val="TableGrid"/>
        <w:tblW w:w="1005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ayout w:type="fixed"/>
        <w:tblLook w:val="04A0" w:firstRow="1" w:lastRow="0" w:firstColumn="1" w:lastColumn="0" w:noHBand="0" w:noVBand="1"/>
      </w:tblPr>
      <w:tblGrid>
        <w:gridCol w:w="2820"/>
        <w:gridCol w:w="301"/>
        <w:gridCol w:w="1542"/>
        <w:gridCol w:w="567"/>
        <w:gridCol w:w="851"/>
        <w:gridCol w:w="3969"/>
      </w:tblGrid>
      <w:tr w:rsidR="009B43E3" w:rsidRPr="00347774" w14:paraId="7BB4EB7B" w14:textId="77777777" w:rsidTr="00C80C1D">
        <w:trPr>
          <w:trHeight w:val="1067"/>
        </w:trPr>
        <w:tc>
          <w:tcPr>
            <w:tcW w:w="3121" w:type="dxa"/>
            <w:gridSpan w:val="2"/>
            <w:vMerge w:val="restart"/>
            <w:tcBorders>
              <w:right w:val="nil"/>
            </w:tcBorders>
            <w:shd w:val="clear" w:color="auto" w:fill="F2F2F2" w:themeFill="background1" w:themeFillShade="F2"/>
            <w:vAlign w:val="center"/>
          </w:tcPr>
          <w:p w14:paraId="14AC99A0" w14:textId="4DDFD024" w:rsidR="009B43E3" w:rsidRPr="00347774" w:rsidRDefault="00F21711" w:rsidP="00F60542">
            <w:pPr>
              <w:rPr>
                <w:rFonts w:asciiTheme="minorHAnsi" w:hAnsiTheme="minorHAnsi" w:cstheme="minorHAnsi"/>
                <w:b/>
                <w:bCs/>
                <w:color w:val="FFFFFF" w:themeColor="background1"/>
                <w:sz w:val="20"/>
                <w:szCs w:val="20"/>
              </w:rPr>
            </w:pPr>
            <w:r w:rsidRPr="00347774">
              <w:rPr>
                <w:noProof/>
                <w:sz w:val="20"/>
                <w:szCs w:val="20"/>
                <w:lang w:eastAsia="en-AU"/>
              </w:rPr>
              <w:drawing>
                <wp:inline distT="0" distB="0" distL="0" distR="0" wp14:anchorId="1E40C135" wp14:editId="18D5488C">
                  <wp:extent cx="1845129" cy="1501918"/>
                  <wp:effectExtent l="0" t="0" r="0" b="0"/>
                  <wp:docPr id="97" name="Picture 97" descr="A picture containing grass, outdoor, ground,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grass, outdoor, ground, sidewalk&#10;&#10;Description automatically generated"/>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1854010" cy="1509147"/>
                          </a:xfrm>
                          <a:prstGeom prst="round2DiagRect">
                            <a:avLst>
                              <a:gd name="adj1" fmla="val 16667"/>
                              <a:gd name="adj2" fmla="val 0"/>
                            </a:avLst>
                          </a:prstGeom>
                          <a:ln w="88900" cap="sq">
                            <a:noFill/>
                            <a:miter lim="800000"/>
                          </a:ln>
                          <a:effectLst/>
                        </pic:spPr>
                      </pic:pic>
                    </a:graphicData>
                  </a:graphic>
                </wp:inline>
              </w:drawing>
            </w:r>
          </w:p>
        </w:tc>
        <w:tc>
          <w:tcPr>
            <w:tcW w:w="1542" w:type="dxa"/>
            <w:tcBorders>
              <w:left w:val="nil"/>
              <w:bottom w:val="nil"/>
              <w:right w:val="single" w:sz="12" w:space="0" w:color="FFFFFF" w:themeColor="background1"/>
            </w:tcBorders>
            <w:shd w:val="clear" w:color="auto" w:fill="F9F9F9"/>
            <w:vAlign w:val="center"/>
          </w:tcPr>
          <w:p w14:paraId="3C8E51E3" w14:textId="26320604" w:rsidR="009B43E3" w:rsidRPr="00347774" w:rsidRDefault="00DF605A" w:rsidP="00F60542">
            <w:pPr>
              <w:rPr>
                <w:b/>
                <w:bCs/>
                <w:color w:val="000000" w:themeColor="text1"/>
                <w:sz w:val="20"/>
                <w:szCs w:val="20"/>
              </w:rPr>
            </w:pPr>
            <w:r w:rsidRPr="001C3B87">
              <w:rPr>
                <w:b/>
                <w:bCs/>
                <w:color w:val="000000" w:themeColor="text1"/>
                <w:sz w:val="20"/>
                <w:szCs w:val="20"/>
              </w:rPr>
              <w:t>Service</w:t>
            </w:r>
          </w:p>
        </w:tc>
        <w:tc>
          <w:tcPr>
            <w:tcW w:w="5387" w:type="dxa"/>
            <w:gridSpan w:val="3"/>
            <w:tcBorders>
              <w:left w:val="single" w:sz="12" w:space="0" w:color="FFFFFF" w:themeColor="background1"/>
            </w:tcBorders>
            <w:shd w:val="clear" w:color="auto" w:fill="F9F9F9"/>
            <w:vAlign w:val="center"/>
          </w:tcPr>
          <w:p w14:paraId="3AE8453C" w14:textId="5E73D6D1" w:rsidR="009B43E3" w:rsidRPr="00347774" w:rsidRDefault="00DF605A" w:rsidP="0082715F">
            <w:pPr>
              <w:widowControl/>
              <w:adjustRightInd w:val="0"/>
              <w:jc w:val="both"/>
              <w:rPr>
                <w:rFonts w:eastAsiaTheme="minorHAnsi"/>
                <w:color w:val="000000"/>
                <w:sz w:val="20"/>
                <w:szCs w:val="20"/>
              </w:rPr>
            </w:pPr>
            <w:r w:rsidRPr="001C3B87">
              <w:rPr>
                <w:rFonts w:eastAsiaTheme="minorHAnsi"/>
                <w:color w:val="000000"/>
                <w:sz w:val="20"/>
                <w:szCs w:val="20"/>
              </w:rPr>
              <w:t>Provision of flood mitigation and drainage to the community including stormwater treatment and pollutant removal from stormwater run-off</w:t>
            </w:r>
          </w:p>
        </w:tc>
      </w:tr>
      <w:tr w:rsidR="009B43E3" w:rsidRPr="00347774" w14:paraId="125FC8CC" w14:textId="77777777" w:rsidTr="00C80C1D">
        <w:trPr>
          <w:trHeight w:val="753"/>
        </w:trPr>
        <w:tc>
          <w:tcPr>
            <w:tcW w:w="3121" w:type="dxa"/>
            <w:gridSpan w:val="2"/>
            <w:vMerge/>
            <w:tcBorders>
              <w:right w:val="nil"/>
            </w:tcBorders>
            <w:shd w:val="clear" w:color="auto" w:fill="00587D"/>
            <w:vAlign w:val="center"/>
          </w:tcPr>
          <w:p w14:paraId="66BAC1F8" w14:textId="77777777" w:rsidR="009B43E3" w:rsidRPr="00347774" w:rsidRDefault="009B43E3" w:rsidP="00F60542">
            <w:pPr>
              <w:rPr>
                <w:rFonts w:asciiTheme="minorHAnsi" w:hAnsiTheme="minorHAnsi" w:cstheme="minorHAnsi"/>
                <w:b/>
                <w:bCs/>
                <w:color w:val="FFFFFF" w:themeColor="background1"/>
                <w:sz w:val="20"/>
                <w:szCs w:val="20"/>
              </w:rPr>
            </w:pPr>
          </w:p>
        </w:tc>
        <w:tc>
          <w:tcPr>
            <w:tcW w:w="1542" w:type="dxa"/>
            <w:tcBorders>
              <w:top w:val="nil"/>
              <w:left w:val="nil"/>
              <w:right w:val="single" w:sz="12" w:space="0" w:color="FFFFFF" w:themeColor="background1"/>
            </w:tcBorders>
            <w:shd w:val="clear" w:color="auto" w:fill="F9F9F9"/>
            <w:vAlign w:val="center"/>
          </w:tcPr>
          <w:p w14:paraId="25B043B4" w14:textId="77777777" w:rsidR="009B43E3" w:rsidRPr="00347774" w:rsidRDefault="009B43E3" w:rsidP="00F60542">
            <w:pPr>
              <w:rPr>
                <w:b/>
                <w:bCs/>
                <w:color w:val="000000" w:themeColor="text1"/>
                <w:sz w:val="20"/>
                <w:szCs w:val="20"/>
              </w:rPr>
            </w:pPr>
            <w:r w:rsidRPr="00347774">
              <w:rPr>
                <w:b/>
                <w:bCs/>
                <w:color w:val="000000" w:themeColor="text1"/>
                <w:sz w:val="20"/>
                <w:szCs w:val="20"/>
              </w:rPr>
              <w:t>Service Objective</w:t>
            </w:r>
          </w:p>
        </w:tc>
        <w:tc>
          <w:tcPr>
            <w:tcW w:w="5387" w:type="dxa"/>
            <w:gridSpan w:val="3"/>
            <w:tcBorders>
              <w:left w:val="single" w:sz="12" w:space="0" w:color="FFFFFF" w:themeColor="background1"/>
            </w:tcBorders>
            <w:shd w:val="clear" w:color="auto" w:fill="F9F9F9"/>
            <w:vAlign w:val="center"/>
          </w:tcPr>
          <w:p w14:paraId="7622067C" w14:textId="4A81463D" w:rsidR="009B43E3" w:rsidRPr="00347774" w:rsidRDefault="00533426" w:rsidP="0082715F">
            <w:pPr>
              <w:jc w:val="both"/>
              <w:rPr>
                <w:sz w:val="20"/>
                <w:szCs w:val="20"/>
              </w:rPr>
            </w:pPr>
            <w:r w:rsidRPr="00347774">
              <w:rPr>
                <w:sz w:val="20"/>
                <w:szCs w:val="20"/>
              </w:rPr>
              <w:t>To protect the community from flooding and improve the quality of stormwater runoff discharged to natural water courses</w:t>
            </w:r>
          </w:p>
        </w:tc>
      </w:tr>
      <w:tr w:rsidR="009B43E3" w:rsidRPr="00347774" w14:paraId="434895E7" w14:textId="77777777" w:rsidTr="0067365C">
        <w:trPr>
          <w:trHeight w:val="397"/>
        </w:trPr>
        <w:tc>
          <w:tcPr>
            <w:tcW w:w="10050" w:type="dxa"/>
            <w:gridSpan w:val="6"/>
            <w:shd w:val="clear" w:color="auto" w:fill="00587D"/>
            <w:vAlign w:val="center"/>
          </w:tcPr>
          <w:p w14:paraId="7FA6F66C" w14:textId="77777777" w:rsidR="009B43E3" w:rsidRPr="00347774" w:rsidRDefault="009B43E3" w:rsidP="00F60542">
            <w:pPr>
              <w:rPr>
                <w:sz w:val="20"/>
                <w:szCs w:val="20"/>
              </w:rPr>
            </w:pPr>
            <w:r w:rsidRPr="00347774">
              <w:rPr>
                <w:color w:val="FFFFFF" w:themeColor="background1"/>
                <w:sz w:val="20"/>
                <w:szCs w:val="20"/>
              </w:rPr>
              <w:t>Key Challenges and Choices</w:t>
            </w:r>
          </w:p>
        </w:tc>
      </w:tr>
      <w:tr w:rsidR="003B208B" w:rsidRPr="00347774" w14:paraId="0C74AC0F" w14:textId="77777777" w:rsidTr="008E1E96">
        <w:trPr>
          <w:trHeight w:val="369"/>
        </w:trPr>
        <w:tc>
          <w:tcPr>
            <w:tcW w:w="2820" w:type="dxa"/>
            <w:tcBorders>
              <w:top w:val="nil"/>
              <w:right w:val="nil"/>
            </w:tcBorders>
            <w:shd w:val="clear" w:color="auto" w:fill="808080" w:themeFill="background1" w:themeFillShade="80"/>
          </w:tcPr>
          <w:p w14:paraId="1DDC0775" w14:textId="54572D63" w:rsidR="009B43E3" w:rsidRPr="00347774" w:rsidRDefault="009B43E3" w:rsidP="00515E9C">
            <w:pPr>
              <w:jc w:val="center"/>
              <w:rPr>
                <w:color w:val="FFFFFF" w:themeColor="background1"/>
                <w:sz w:val="20"/>
                <w:szCs w:val="20"/>
              </w:rPr>
            </w:pPr>
            <w:r w:rsidRPr="00347774">
              <w:rPr>
                <w:color w:val="FFFFFF" w:themeColor="background1"/>
                <w:sz w:val="20"/>
                <w:szCs w:val="20"/>
              </w:rPr>
              <w:t>Ageing Assets</w:t>
            </w:r>
          </w:p>
        </w:tc>
        <w:tc>
          <w:tcPr>
            <w:tcW w:w="3261" w:type="dxa"/>
            <w:gridSpan w:val="4"/>
            <w:tcBorders>
              <w:top w:val="nil"/>
              <w:left w:val="nil"/>
              <w:right w:val="nil"/>
            </w:tcBorders>
            <w:shd w:val="clear" w:color="auto" w:fill="808080" w:themeFill="background1" w:themeFillShade="80"/>
          </w:tcPr>
          <w:p w14:paraId="1276E7D6" w14:textId="203BC257" w:rsidR="009B43E3" w:rsidRPr="00347774" w:rsidRDefault="009B43E3" w:rsidP="00515E9C">
            <w:pPr>
              <w:jc w:val="center"/>
              <w:rPr>
                <w:color w:val="FFFFFF" w:themeColor="background1"/>
                <w:sz w:val="20"/>
                <w:szCs w:val="20"/>
              </w:rPr>
            </w:pPr>
            <w:r w:rsidRPr="00347774">
              <w:rPr>
                <w:color w:val="FFFFFF" w:themeColor="background1"/>
                <w:sz w:val="20"/>
                <w:szCs w:val="20"/>
              </w:rPr>
              <w:t>City Redevelopmen</w:t>
            </w:r>
            <w:r w:rsidR="00515E9C" w:rsidRPr="00347774">
              <w:rPr>
                <w:color w:val="FFFFFF" w:themeColor="background1"/>
                <w:sz w:val="20"/>
                <w:szCs w:val="20"/>
              </w:rPr>
              <w:t>t</w:t>
            </w:r>
          </w:p>
        </w:tc>
        <w:tc>
          <w:tcPr>
            <w:tcW w:w="3969" w:type="dxa"/>
            <w:tcBorders>
              <w:top w:val="nil"/>
              <w:left w:val="nil"/>
            </w:tcBorders>
            <w:shd w:val="clear" w:color="auto" w:fill="808080" w:themeFill="background1" w:themeFillShade="80"/>
          </w:tcPr>
          <w:p w14:paraId="402CA9A3" w14:textId="3249CD56" w:rsidR="009B43E3" w:rsidRPr="00347774" w:rsidRDefault="009B43E3" w:rsidP="00515E9C">
            <w:pPr>
              <w:jc w:val="center"/>
              <w:rPr>
                <w:color w:val="FFFFFF" w:themeColor="background1"/>
                <w:sz w:val="20"/>
                <w:szCs w:val="20"/>
              </w:rPr>
            </w:pPr>
            <w:r w:rsidRPr="00347774">
              <w:rPr>
                <w:color w:val="FFFFFF" w:themeColor="background1"/>
                <w:sz w:val="20"/>
                <w:szCs w:val="20"/>
              </w:rPr>
              <w:t>Climate Chang</w:t>
            </w:r>
            <w:r w:rsidR="00515E9C" w:rsidRPr="00347774">
              <w:rPr>
                <w:color w:val="FFFFFF" w:themeColor="background1"/>
                <w:sz w:val="20"/>
                <w:szCs w:val="20"/>
              </w:rPr>
              <w:t>e</w:t>
            </w:r>
          </w:p>
        </w:tc>
      </w:tr>
      <w:tr w:rsidR="00643881" w:rsidRPr="00347774" w14:paraId="7FDB1799" w14:textId="77777777" w:rsidTr="008E1E96">
        <w:trPr>
          <w:trHeight w:val="1925"/>
        </w:trPr>
        <w:tc>
          <w:tcPr>
            <w:tcW w:w="2820" w:type="dxa"/>
            <w:tcBorders>
              <w:top w:val="nil"/>
              <w:right w:val="nil"/>
            </w:tcBorders>
            <w:shd w:val="clear" w:color="auto" w:fill="F9F9F9"/>
          </w:tcPr>
          <w:p w14:paraId="1EC4165F" w14:textId="3F3B78B4" w:rsidR="00AA6AF8" w:rsidRPr="00347774" w:rsidRDefault="00AA6AF8" w:rsidP="00731061">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 xml:space="preserve">Some older stormwater assets do not meet </w:t>
            </w:r>
            <w:r w:rsidR="00357264">
              <w:rPr>
                <w:iCs w:val="0"/>
                <w:color w:val="000000" w:themeColor="text1"/>
                <w:sz w:val="20"/>
                <w:szCs w:val="20"/>
              </w:rPr>
              <w:t xml:space="preserve">stormwater run-off </w:t>
            </w:r>
            <w:r w:rsidRPr="00347774">
              <w:rPr>
                <w:iCs w:val="0"/>
                <w:color w:val="000000" w:themeColor="text1"/>
                <w:sz w:val="20"/>
                <w:szCs w:val="20"/>
              </w:rPr>
              <w:t>capacity levels of service and may require upgrade to improve flood immunity</w:t>
            </w:r>
            <w:r w:rsidR="00460F74" w:rsidRPr="00347774">
              <w:rPr>
                <w:iCs w:val="0"/>
                <w:color w:val="000000" w:themeColor="text1"/>
                <w:sz w:val="20"/>
                <w:szCs w:val="20"/>
              </w:rPr>
              <w:t>.</w:t>
            </w:r>
          </w:p>
          <w:p w14:paraId="5847B394" w14:textId="5F542ABC" w:rsidR="00643881" w:rsidRPr="00347774" w:rsidRDefault="00643881" w:rsidP="00731061">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More recurrent flooding incidents</w:t>
            </w:r>
            <w:r w:rsidR="00460F74" w:rsidRPr="00347774">
              <w:rPr>
                <w:iCs w:val="0"/>
                <w:color w:val="000000" w:themeColor="text1"/>
                <w:sz w:val="20"/>
                <w:szCs w:val="20"/>
              </w:rPr>
              <w:t>.</w:t>
            </w:r>
          </w:p>
          <w:p w14:paraId="64E7F9DD" w14:textId="63F976FF" w:rsidR="009B43E3" w:rsidRPr="00347774" w:rsidRDefault="00643881" w:rsidP="00731061">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The ability to fund timely renewal and upgrade of stormwater asset</w:t>
            </w:r>
            <w:r w:rsidR="00AD17FC">
              <w:rPr>
                <w:iCs w:val="0"/>
                <w:color w:val="000000" w:themeColor="text1"/>
                <w:sz w:val="20"/>
                <w:szCs w:val="20"/>
              </w:rPr>
              <w:t xml:space="preserve">s in poor condition, </w:t>
            </w:r>
            <w:r w:rsidRPr="00347774">
              <w:rPr>
                <w:iCs w:val="0"/>
                <w:color w:val="000000" w:themeColor="text1"/>
                <w:sz w:val="20"/>
                <w:szCs w:val="20"/>
              </w:rPr>
              <w:t>consequently increasing the maintenance cost</w:t>
            </w:r>
            <w:r w:rsidR="00460F74" w:rsidRPr="00347774">
              <w:rPr>
                <w:iCs w:val="0"/>
                <w:color w:val="000000" w:themeColor="text1"/>
                <w:sz w:val="20"/>
                <w:szCs w:val="20"/>
              </w:rPr>
              <w:t>.</w:t>
            </w:r>
          </w:p>
        </w:tc>
        <w:tc>
          <w:tcPr>
            <w:tcW w:w="3261" w:type="dxa"/>
            <w:gridSpan w:val="4"/>
            <w:tcBorders>
              <w:top w:val="nil"/>
              <w:left w:val="nil"/>
              <w:right w:val="nil"/>
            </w:tcBorders>
            <w:shd w:val="clear" w:color="auto" w:fill="F9F9F9"/>
          </w:tcPr>
          <w:p w14:paraId="67A1E7A1" w14:textId="633BE9A4" w:rsidR="00643881" w:rsidRPr="00347774" w:rsidRDefault="00CF3BE4" w:rsidP="00731061">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Further h</w:t>
            </w:r>
            <w:r w:rsidR="00643881" w:rsidRPr="00347774">
              <w:rPr>
                <w:iCs w:val="0"/>
                <w:color w:val="000000" w:themeColor="text1"/>
                <w:sz w:val="20"/>
                <w:szCs w:val="20"/>
              </w:rPr>
              <w:t>igh and medium density developments</w:t>
            </w:r>
            <w:r w:rsidR="00A13503" w:rsidRPr="00347774">
              <w:rPr>
                <w:iCs w:val="0"/>
                <w:color w:val="000000" w:themeColor="text1"/>
                <w:sz w:val="20"/>
                <w:szCs w:val="20"/>
              </w:rPr>
              <w:t xml:space="preserve"> </w:t>
            </w:r>
            <w:r w:rsidRPr="00347774">
              <w:rPr>
                <w:iCs w:val="0"/>
                <w:color w:val="000000" w:themeColor="text1"/>
                <w:sz w:val="20"/>
                <w:szCs w:val="20"/>
              </w:rPr>
              <w:t>may</w:t>
            </w:r>
            <w:r w:rsidR="00A13503" w:rsidRPr="00347774">
              <w:rPr>
                <w:iCs w:val="0"/>
                <w:color w:val="000000" w:themeColor="text1"/>
                <w:sz w:val="20"/>
                <w:szCs w:val="20"/>
              </w:rPr>
              <w:t xml:space="preserve"> require</w:t>
            </w:r>
            <w:r w:rsidR="00643881" w:rsidRPr="00347774">
              <w:rPr>
                <w:iCs w:val="0"/>
                <w:color w:val="000000" w:themeColor="text1"/>
                <w:sz w:val="20"/>
                <w:szCs w:val="20"/>
              </w:rPr>
              <w:t xml:space="preserve"> change to</w:t>
            </w:r>
            <w:r w:rsidR="00A13503" w:rsidRPr="00347774">
              <w:rPr>
                <w:iCs w:val="0"/>
                <w:color w:val="000000" w:themeColor="text1"/>
                <w:sz w:val="20"/>
                <w:szCs w:val="20"/>
              </w:rPr>
              <w:t xml:space="preserve"> existing</w:t>
            </w:r>
            <w:r w:rsidR="00643881" w:rsidRPr="00347774">
              <w:rPr>
                <w:iCs w:val="0"/>
                <w:color w:val="000000" w:themeColor="text1"/>
                <w:sz w:val="20"/>
                <w:szCs w:val="20"/>
              </w:rPr>
              <w:t xml:space="preserve"> drainage system function and capacity</w:t>
            </w:r>
            <w:r w:rsidR="00460F74" w:rsidRPr="00347774">
              <w:rPr>
                <w:iCs w:val="0"/>
                <w:color w:val="000000" w:themeColor="text1"/>
                <w:sz w:val="20"/>
                <w:szCs w:val="20"/>
              </w:rPr>
              <w:t>.</w:t>
            </w:r>
          </w:p>
          <w:p w14:paraId="2E687946" w14:textId="0C7F2EE5" w:rsidR="009B43E3" w:rsidRPr="00347774" w:rsidRDefault="00643881" w:rsidP="00731061">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Subdivision growth will lead to more</w:t>
            </w:r>
            <w:r w:rsidR="00B24A58" w:rsidRPr="00347774">
              <w:rPr>
                <w:iCs w:val="0"/>
                <w:color w:val="000000" w:themeColor="text1"/>
                <w:sz w:val="20"/>
                <w:szCs w:val="20"/>
              </w:rPr>
              <w:t xml:space="preserve"> stormwater</w:t>
            </w:r>
            <w:r w:rsidRPr="00347774">
              <w:rPr>
                <w:iCs w:val="0"/>
                <w:color w:val="000000" w:themeColor="text1"/>
                <w:sz w:val="20"/>
                <w:szCs w:val="20"/>
              </w:rPr>
              <w:t xml:space="preserve"> run-off creating pressure </w:t>
            </w:r>
            <w:r w:rsidR="00B24A58" w:rsidRPr="00347774">
              <w:rPr>
                <w:iCs w:val="0"/>
                <w:color w:val="000000" w:themeColor="text1"/>
                <w:sz w:val="20"/>
                <w:szCs w:val="20"/>
              </w:rPr>
              <w:t>on</w:t>
            </w:r>
            <w:r w:rsidRPr="00347774">
              <w:rPr>
                <w:iCs w:val="0"/>
                <w:color w:val="000000" w:themeColor="text1"/>
                <w:sz w:val="20"/>
                <w:szCs w:val="20"/>
              </w:rPr>
              <w:t xml:space="preserve"> the</w:t>
            </w:r>
            <w:r w:rsidR="00D81BCC" w:rsidRPr="00347774">
              <w:rPr>
                <w:iCs w:val="0"/>
                <w:color w:val="000000" w:themeColor="text1"/>
                <w:sz w:val="20"/>
                <w:szCs w:val="20"/>
              </w:rPr>
              <w:t xml:space="preserve"> existing</w:t>
            </w:r>
            <w:r w:rsidRPr="00347774">
              <w:rPr>
                <w:iCs w:val="0"/>
                <w:color w:val="000000" w:themeColor="text1"/>
                <w:sz w:val="20"/>
                <w:szCs w:val="20"/>
              </w:rPr>
              <w:t xml:space="preserve"> stormwater network</w:t>
            </w:r>
            <w:r w:rsidR="00B24A58" w:rsidRPr="00347774">
              <w:rPr>
                <w:iCs w:val="0"/>
                <w:color w:val="000000" w:themeColor="text1"/>
                <w:sz w:val="20"/>
                <w:szCs w:val="20"/>
              </w:rPr>
              <w:t xml:space="preserve"> and the need for local stormwater treatment assets</w:t>
            </w:r>
            <w:r w:rsidR="00460F74" w:rsidRPr="00347774">
              <w:rPr>
                <w:iCs w:val="0"/>
                <w:color w:val="000000" w:themeColor="text1"/>
                <w:sz w:val="20"/>
                <w:szCs w:val="20"/>
              </w:rPr>
              <w:t>.</w:t>
            </w:r>
            <w:r w:rsidR="00D81BCC" w:rsidRPr="00347774">
              <w:rPr>
                <w:iCs w:val="0"/>
                <w:color w:val="000000" w:themeColor="text1"/>
                <w:sz w:val="20"/>
                <w:szCs w:val="20"/>
              </w:rPr>
              <w:t xml:space="preserve"> </w:t>
            </w:r>
          </w:p>
          <w:p w14:paraId="15914800" w14:textId="0636B367" w:rsidR="00E3341F" w:rsidRPr="00347774" w:rsidRDefault="00E3341F" w:rsidP="00731061">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Further growth and development areas may be conditioned with</w:t>
            </w:r>
            <w:r w:rsidR="000D3FF1" w:rsidRPr="00347774">
              <w:rPr>
                <w:iCs w:val="0"/>
                <w:color w:val="000000" w:themeColor="text1"/>
                <w:sz w:val="20"/>
                <w:szCs w:val="20"/>
              </w:rPr>
              <w:t xml:space="preserve"> </w:t>
            </w:r>
            <w:r w:rsidR="00566EE5" w:rsidRPr="00347774">
              <w:rPr>
                <w:iCs w:val="0"/>
                <w:color w:val="000000" w:themeColor="text1"/>
                <w:sz w:val="20"/>
                <w:szCs w:val="20"/>
              </w:rPr>
              <w:t>additional</w:t>
            </w:r>
            <w:r w:rsidRPr="00347774">
              <w:rPr>
                <w:iCs w:val="0"/>
                <w:color w:val="000000" w:themeColor="text1"/>
                <w:sz w:val="20"/>
                <w:szCs w:val="20"/>
              </w:rPr>
              <w:t xml:space="preserve"> stormwater treatment devices which will increase ongoing maintenance and renewal costs to maintain these new assets</w:t>
            </w:r>
            <w:r w:rsidR="00460F74" w:rsidRPr="00347774">
              <w:rPr>
                <w:iCs w:val="0"/>
                <w:color w:val="000000" w:themeColor="text1"/>
                <w:sz w:val="20"/>
                <w:szCs w:val="20"/>
              </w:rPr>
              <w:t>.</w:t>
            </w:r>
          </w:p>
        </w:tc>
        <w:tc>
          <w:tcPr>
            <w:tcW w:w="3969" w:type="dxa"/>
            <w:tcBorders>
              <w:top w:val="nil"/>
              <w:left w:val="nil"/>
            </w:tcBorders>
            <w:shd w:val="clear" w:color="auto" w:fill="F9F9F9"/>
          </w:tcPr>
          <w:p w14:paraId="200D5216" w14:textId="680BE695" w:rsidR="00E3341F" w:rsidRPr="00347774" w:rsidRDefault="00E3341F" w:rsidP="00731061">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 xml:space="preserve">Coastal inundation and sea level rise is beginning to affect the stormwater network as higher tides reach up stormwater pipes near the bay. This </w:t>
            </w:r>
            <w:r w:rsidR="00460F74" w:rsidRPr="00347774">
              <w:rPr>
                <w:iCs w:val="0"/>
                <w:color w:val="000000" w:themeColor="text1"/>
                <w:sz w:val="20"/>
                <w:szCs w:val="20"/>
              </w:rPr>
              <w:t>may</w:t>
            </w:r>
            <w:r w:rsidRPr="00347774">
              <w:rPr>
                <w:iCs w:val="0"/>
                <w:color w:val="000000" w:themeColor="text1"/>
                <w:sz w:val="20"/>
                <w:szCs w:val="20"/>
              </w:rPr>
              <w:t xml:space="preserve"> result in </w:t>
            </w:r>
            <w:r w:rsidR="00566EE5" w:rsidRPr="00347774">
              <w:rPr>
                <w:iCs w:val="0"/>
                <w:color w:val="000000" w:themeColor="text1"/>
                <w:sz w:val="20"/>
                <w:szCs w:val="20"/>
              </w:rPr>
              <w:t>increased</w:t>
            </w:r>
            <w:r w:rsidRPr="00347774">
              <w:rPr>
                <w:iCs w:val="0"/>
                <w:color w:val="000000" w:themeColor="text1"/>
                <w:sz w:val="20"/>
                <w:szCs w:val="20"/>
              </w:rPr>
              <w:t xml:space="preserve"> corrosion and deterioration of affected pipes and possibly cause localised flood issues requiring network upgrade.</w:t>
            </w:r>
          </w:p>
          <w:p w14:paraId="3E773215" w14:textId="347FA5ED" w:rsidR="009B43E3" w:rsidRPr="00347774" w:rsidRDefault="00643881" w:rsidP="00731061">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 xml:space="preserve">More frequent and intense storm events will pose an increased risk of flooding and reduce the reliability of capacity of the stormwater system </w:t>
            </w:r>
          </w:p>
          <w:p w14:paraId="2C3B73ED" w14:textId="5C2C9DF4" w:rsidR="00643881" w:rsidRPr="00347774" w:rsidRDefault="00E3341F" w:rsidP="00731061">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Increase</w:t>
            </w:r>
            <w:r w:rsidR="00673EF4">
              <w:rPr>
                <w:iCs w:val="0"/>
                <w:color w:val="000000" w:themeColor="text1"/>
                <w:sz w:val="20"/>
                <w:szCs w:val="20"/>
              </w:rPr>
              <w:t>d</w:t>
            </w:r>
            <w:r w:rsidRPr="00347774">
              <w:rPr>
                <w:iCs w:val="0"/>
                <w:color w:val="000000" w:themeColor="text1"/>
                <w:sz w:val="20"/>
                <w:szCs w:val="20"/>
              </w:rPr>
              <w:t xml:space="preserve"> pressure and demand to treat stormwater prior to it entering the bay. This </w:t>
            </w:r>
            <w:r w:rsidR="00460F74" w:rsidRPr="00347774">
              <w:rPr>
                <w:iCs w:val="0"/>
                <w:color w:val="000000" w:themeColor="text1"/>
                <w:sz w:val="20"/>
                <w:szCs w:val="20"/>
              </w:rPr>
              <w:t>may</w:t>
            </w:r>
            <w:r w:rsidRPr="00347774">
              <w:rPr>
                <w:iCs w:val="0"/>
                <w:color w:val="000000" w:themeColor="text1"/>
                <w:sz w:val="20"/>
                <w:szCs w:val="20"/>
              </w:rPr>
              <w:t xml:space="preserve"> result in further </w:t>
            </w:r>
            <w:r w:rsidR="00566EE5" w:rsidRPr="00347774">
              <w:rPr>
                <w:iCs w:val="0"/>
                <w:color w:val="000000" w:themeColor="text1"/>
                <w:sz w:val="20"/>
                <w:szCs w:val="20"/>
              </w:rPr>
              <w:t>water harvesting and</w:t>
            </w:r>
            <w:r w:rsidRPr="00347774">
              <w:rPr>
                <w:iCs w:val="0"/>
                <w:color w:val="000000" w:themeColor="text1"/>
                <w:sz w:val="20"/>
                <w:szCs w:val="20"/>
              </w:rPr>
              <w:t xml:space="preserve"> </w:t>
            </w:r>
            <w:r w:rsidR="00566EE5" w:rsidRPr="00347774">
              <w:rPr>
                <w:iCs w:val="0"/>
                <w:color w:val="000000" w:themeColor="text1"/>
                <w:sz w:val="20"/>
                <w:szCs w:val="20"/>
              </w:rPr>
              <w:t>w</w:t>
            </w:r>
            <w:r w:rsidRPr="00347774">
              <w:rPr>
                <w:iCs w:val="0"/>
                <w:color w:val="000000" w:themeColor="text1"/>
                <w:sz w:val="20"/>
                <w:szCs w:val="20"/>
              </w:rPr>
              <w:t xml:space="preserve">ater </w:t>
            </w:r>
            <w:r w:rsidR="00566EE5" w:rsidRPr="00347774">
              <w:rPr>
                <w:iCs w:val="0"/>
                <w:color w:val="000000" w:themeColor="text1"/>
                <w:sz w:val="20"/>
                <w:szCs w:val="20"/>
              </w:rPr>
              <w:t>sensitive</w:t>
            </w:r>
            <w:r w:rsidRPr="00347774">
              <w:rPr>
                <w:iCs w:val="0"/>
                <w:color w:val="000000" w:themeColor="text1"/>
                <w:sz w:val="20"/>
                <w:szCs w:val="20"/>
              </w:rPr>
              <w:t xml:space="preserve"> </w:t>
            </w:r>
            <w:r w:rsidR="00566EE5" w:rsidRPr="00347774">
              <w:rPr>
                <w:iCs w:val="0"/>
                <w:color w:val="000000" w:themeColor="text1"/>
                <w:sz w:val="20"/>
                <w:szCs w:val="20"/>
              </w:rPr>
              <w:t>u</w:t>
            </w:r>
            <w:r w:rsidRPr="00347774">
              <w:rPr>
                <w:iCs w:val="0"/>
                <w:color w:val="000000" w:themeColor="text1"/>
                <w:sz w:val="20"/>
                <w:szCs w:val="20"/>
              </w:rPr>
              <w:t>rban</w:t>
            </w:r>
            <w:r w:rsidR="00566EE5" w:rsidRPr="00347774">
              <w:rPr>
                <w:iCs w:val="0"/>
                <w:color w:val="000000" w:themeColor="text1"/>
                <w:sz w:val="20"/>
                <w:szCs w:val="20"/>
              </w:rPr>
              <w:t xml:space="preserve"> design</w:t>
            </w:r>
            <w:r w:rsidRPr="00347774">
              <w:rPr>
                <w:iCs w:val="0"/>
                <w:color w:val="000000" w:themeColor="text1"/>
                <w:sz w:val="20"/>
                <w:szCs w:val="20"/>
              </w:rPr>
              <w:t xml:space="preserve"> </w:t>
            </w:r>
            <w:r w:rsidR="00566EE5" w:rsidRPr="00347774">
              <w:rPr>
                <w:iCs w:val="0"/>
                <w:color w:val="000000" w:themeColor="text1"/>
                <w:sz w:val="20"/>
                <w:szCs w:val="20"/>
              </w:rPr>
              <w:t>a</w:t>
            </w:r>
            <w:r w:rsidRPr="00347774">
              <w:rPr>
                <w:iCs w:val="0"/>
                <w:color w:val="000000" w:themeColor="text1"/>
                <w:sz w:val="20"/>
                <w:szCs w:val="20"/>
              </w:rPr>
              <w:t>sset</w:t>
            </w:r>
            <w:r w:rsidR="00566EE5" w:rsidRPr="00347774">
              <w:rPr>
                <w:iCs w:val="0"/>
                <w:color w:val="000000" w:themeColor="text1"/>
                <w:sz w:val="20"/>
                <w:szCs w:val="20"/>
              </w:rPr>
              <w:t>s</w:t>
            </w:r>
            <w:r w:rsidR="00460F74" w:rsidRPr="00347774">
              <w:rPr>
                <w:iCs w:val="0"/>
                <w:color w:val="000000" w:themeColor="text1"/>
                <w:sz w:val="20"/>
                <w:szCs w:val="20"/>
              </w:rPr>
              <w:t xml:space="preserve"> </w:t>
            </w:r>
            <w:r w:rsidR="00673EF4">
              <w:rPr>
                <w:iCs w:val="0"/>
                <w:color w:val="000000" w:themeColor="text1"/>
                <w:sz w:val="20"/>
                <w:szCs w:val="20"/>
              </w:rPr>
              <w:t xml:space="preserve">being </w:t>
            </w:r>
            <w:r w:rsidR="00460F74" w:rsidRPr="00347774">
              <w:rPr>
                <w:iCs w:val="0"/>
                <w:color w:val="000000" w:themeColor="text1"/>
                <w:sz w:val="20"/>
                <w:szCs w:val="20"/>
              </w:rPr>
              <w:t>needed</w:t>
            </w:r>
            <w:r w:rsidR="00673EF4">
              <w:rPr>
                <w:iCs w:val="0"/>
                <w:color w:val="000000" w:themeColor="text1"/>
                <w:sz w:val="20"/>
                <w:szCs w:val="20"/>
              </w:rPr>
              <w:t>.</w:t>
            </w:r>
          </w:p>
        </w:tc>
      </w:tr>
      <w:tr w:rsidR="009B43E3" w:rsidRPr="00347774" w14:paraId="15441CC7" w14:textId="77777777" w:rsidTr="0067365C">
        <w:trPr>
          <w:trHeight w:val="397"/>
        </w:trPr>
        <w:tc>
          <w:tcPr>
            <w:tcW w:w="10050" w:type="dxa"/>
            <w:gridSpan w:val="6"/>
            <w:shd w:val="clear" w:color="auto" w:fill="00587D"/>
            <w:vAlign w:val="center"/>
          </w:tcPr>
          <w:p w14:paraId="132533E2" w14:textId="77777777" w:rsidR="009B43E3" w:rsidRPr="00347774" w:rsidRDefault="009B43E3" w:rsidP="00F60542">
            <w:pPr>
              <w:rPr>
                <w:rFonts w:asciiTheme="minorHAnsi" w:hAnsiTheme="minorHAnsi" w:cstheme="minorHAnsi"/>
                <w:b/>
                <w:bCs/>
                <w:color w:val="FFFFFF" w:themeColor="background1"/>
                <w:sz w:val="20"/>
                <w:szCs w:val="20"/>
              </w:rPr>
            </w:pPr>
            <w:r w:rsidRPr="00347774">
              <w:rPr>
                <w:rFonts w:asciiTheme="minorHAnsi" w:hAnsiTheme="minorHAnsi" w:cstheme="minorHAnsi"/>
                <w:b/>
                <w:bCs/>
                <w:color w:val="FFFFFF" w:themeColor="background1"/>
                <w:sz w:val="20"/>
                <w:szCs w:val="20"/>
              </w:rPr>
              <w:t>Current Condition</w:t>
            </w:r>
          </w:p>
        </w:tc>
      </w:tr>
      <w:tr w:rsidR="009B43E3" w:rsidRPr="00347774" w14:paraId="284446F5" w14:textId="77777777" w:rsidTr="0067365C">
        <w:trPr>
          <w:trHeight w:val="397"/>
        </w:trPr>
        <w:tc>
          <w:tcPr>
            <w:tcW w:w="10050" w:type="dxa"/>
            <w:gridSpan w:val="6"/>
            <w:tcBorders>
              <w:bottom w:val="nil"/>
            </w:tcBorders>
            <w:shd w:val="clear" w:color="auto" w:fill="auto"/>
            <w:vAlign w:val="center"/>
          </w:tcPr>
          <w:p w14:paraId="16435E02" w14:textId="223E8234" w:rsidR="009B43E3" w:rsidRPr="00347774" w:rsidRDefault="009B43E3" w:rsidP="00460F74">
            <w:pPr>
              <w:jc w:val="both"/>
              <w:rPr>
                <w:noProof/>
                <w:sz w:val="20"/>
                <w:szCs w:val="20"/>
              </w:rPr>
            </w:pPr>
            <w:r w:rsidRPr="00347774">
              <w:rPr>
                <w:noProof/>
                <w:sz w:val="20"/>
                <w:szCs w:val="20"/>
              </w:rPr>
              <w:t xml:space="preserve">The current condition of the </w:t>
            </w:r>
            <w:r w:rsidR="00731061" w:rsidRPr="00347774">
              <w:rPr>
                <w:noProof/>
                <w:sz w:val="20"/>
                <w:szCs w:val="20"/>
              </w:rPr>
              <w:t>s</w:t>
            </w:r>
            <w:r w:rsidR="004B5BB8" w:rsidRPr="00347774">
              <w:rPr>
                <w:noProof/>
                <w:sz w:val="20"/>
                <w:szCs w:val="20"/>
              </w:rPr>
              <w:t xml:space="preserve">tormwater </w:t>
            </w:r>
            <w:r w:rsidR="00731061" w:rsidRPr="00347774">
              <w:rPr>
                <w:noProof/>
                <w:sz w:val="20"/>
                <w:szCs w:val="20"/>
              </w:rPr>
              <w:t>d</w:t>
            </w:r>
            <w:r w:rsidR="004B5BB8" w:rsidRPr="00347774">
              <w:rPr>
                <w:noProof/>
                <w:sz w:val="20"/>
                <w:szCs w:val="20"/>
              </w:rPr>
              <w:t>rainage network</w:t>
            </w:r>
            <w:r w:rsidRPr="00347774">
              <w:rPr>
                <w:noProof/>
                <w:sz w:val="20"/>
                <w:szCs w:val="20"/>
              </w:rPr>
              <w:t xml:space="preserve"> </w:t>
            </w:r>
            <w:r w:rsidR="004B5BB8" w:rsidRPr="00347774">
              <w:rPr>
                <w:noProof/>
                <w:sz w:val="20"/>
                <w:szCs w:val="20"/>
              </w:rPr>
              <w:t>is</w:t>
            </w:r>
            <w:r w:rsidRPr="00347774">
              <w:rPr>
                <w:noProof/>
                <w:sz w:val="20"/>
                <w:szCs w:val="20"/>
              </w:rPr>
              <w:t xml:space="preserve"> considered in </w:t>
            </w:r>
            <w:r w:rsidR="004B5BB8" w:rsidRPr="00347774">
              <w:rPr>
                <w:noProof/>
                <w:sz w:val="20"/>
                <w:szCs w:val="20"/>
              </w:rPr>
              <w:t xml:space="preserve">good </w:t>
            </w:r>
            <w:r w:rsidRPr="00347774">
              <w:rPr>
                <w:noProof/>
                <w:sz w:val="20"/>
                <w:szCs w:val="20"/>
              </w:rPr>
              <w:t xml:space="preserve">to </w:t>
            </w:r>
            <w:r w:rsidR="004B5BB8" w:rsidRPr="00347774">
              <w:rPr>
                <w:noProof/>
                <w:sz w:val="20"/>
                <w:szCs w:val="20"/>
              </w:rPr>
              <w:t>poor</w:t>
            </w:r>
            <w:r w:rsidRPr="00347774">
              <w:rPr>
                <w:noProof/>
                <w:sz w:val="20"/>
                <w:szCs w:val="20"/>
              </w:rPr>
              <w:t xml:space="preserve"> </w:t>
            </w:r>
            <w:r w:rsidR="00673EF4">
              <w:rPr>
                <w:noProof/>
                <w:sz w:val="20"/>
                <w:szCs w:val="20"/>
              </w:rPr>
              <w:t xml:space="preserve">condition, </w:t>
            </w:r>
            <w:r w:rsidRPr="00347774">
              <w:rPr>
                <w:noProof/>
                <w:sz w:val="20"/>
                <w:szCs w:val="20"/>
              </w:rPr>
              <w:t xml:space="preserve">with a small number of </w:t>
            </w:r>
            <w:r w:rsidR="00361A37" w:rsidRPr="00347774">
              <w:rPr>
                <w:noProof/>
                <w:sz w:val="20"/>
                <w:szCs w:val="20"/>
              </w:rPr>
              <w:t>stormwater assets</w:t>
            </w:r>
            <w:r w:rsidRPr="00347774">
              <w:rPr>
                <w:noProof/>
                <w:sz w:val="20"/>
                <w:szCs w:val="20"/>
              </w:rPr>
              <w:t xml:space="preserve"> in very poor condition</w:t>
            </w:r>
            <w:r w:rsidR="00460F74" w:rsidRPr="00347774">
              <w:rPr>
                <w:noProof/>
                <w:sz w:val="20"/>
                <w:szCs w:val="20"/>
              </w:rPr>
              <w:t xml:space="preserve"> based on current info</w:t>
            </w:r>
            <w:r w:rsidR="00AF2CF6">
              <w:rPr>
                <w:noProof/>
                <w:sz w:val="20"/>
                <w:szCs w:val="20"/>
              </w:rPr>
              <w:t>r</w:t>
            </w:r>
            <w:r w:rsidR="00460F74" w:rsidRPr="00347774">
              <w:rPr>
                <w:noProof/>
                <w:sz w:val="20"/>
                <w:szCs w:val="20"/>
              </w:rPr>
              <w:t>mation avai</w:t>
            </w:r>
            <w:r w:rsidR="00673EF4">
              <w:rPr>
                <w:noProof/>
                <w:sz w:val="20"/>
                <w:szCs w:val="20"/>
              </w:rPr>
              <w:t>l</w:t>
            </w:r>
            <w:r w:rsidR="00460F74" w:rsidRPr="00347774">
              <w:rPr>
                <w:noProof/>
                <w:sz w:val="20"/>
                <w:szCs w:val="20"/>
              </w:rPr>
              <w:t>able</w:t>
            </w:r>
            <w:r w:rsidRPr="00347774">
              <w:rPr>
                <w:noProof/>
                <w:sz w:val="20"/>
                <w:szCs w:val="20"/>
              </w:rPr>
              <w:t>.</w:t>
            </w:r>
            <w:r w:rsidR="00460F74" w:rsidRPr="00347774">
              <w:rPr>
                <w:noProof/>
                <w:sz w:val="20"/>
                <w:szCs w:val="20"/>
              </w:rPr>
              <w:t xml:space="preserve"> </w:t>
            </w:r>
            <w:r w:rsidR="00361A37" w:rsidRPr="00347774">
              <w:rPr>
                <w:noProof/>
                <w:sz w:val="20"/>
                <w:szCs w:val="20"/>
              </w:rPr>
              <w:t>The Stormwater Renewal and Upgrade Program along with a number of local catchment renewal and upgrade projects are addressing the immediate and future</w:t>
            </w:r>
            <w:r w:rsidR="008B1AC4" w:rsidRPr="00347774">
              <w:rPr>
                <w:noProof/>
                <w:sz w:val="20"/>
                <w:szCs w:val="20"/>
              </w:rPr>
              <w:t xml:space="preserve"> stormwater management</w:t>
            </w:r>
            <w:r w:rsidR="00361A37" w:rsidRPr="00347774">
              <w:rPr>
                <w:noProof/>
                <w:sz w:val="20"/>
                <w:szCs w:val="20"/>
              </w:rPr>
              <w:t xml:space="preserve"> need</w:t>
            </w:r>
            <w:r w:rsidR="008B1AC4" w:rsidRPr="00347774">
              <w:rPr>
                <w:noProof/>
                <w:sz w:val="20"/>
                <w:szCs w:val="20"/>
              </w:rPr>
              <w:t xml:space="preserve">s </w:t>
            </w:r>
            <w:r w:rsidR="00673EF4">
              <w:rPr>
                <w:noProof/>
                <w:sz w:val="20"/>
                <w:szCs w:val="20"/>
              </w:rPr>
              <w:t>in</w:t>
            </w:r>
            <w:r w:rsidR="008B1AC4" w:rsidRPr="00347774">
              <w:rPr>
                <w:noProof/>
                <w:sz w:val="20"/>
                <w:szCs w:val="20"/>
              </w:rPr>
              <w:t xml:space="preserve"> low lying or historically problematic areas within the City</w:t>
            </w:r>
            <w:r w:rsidRPr="00347774">
              <w:rPr>
                <w:noProof/>
                <w:sz w:val="20"/>
                <w:szCs w:val="20"/>
              </w:rPr>
              <w:t>.</w:t>
            </w:r>
          </w:p>
          <w:p w14:paraId="7110B031" w14:textId="6DC33509" w:rsidR="003B208B" w:rsidRPr="00347774" w:rsidRDefault="003B208B" w:rsidP="00F60542">
            <w:pPr>
              <w:rPr>
                <w:noProof/>
                <w:sz w:val="20"/>
                <w:szCs w:val="20"/>
              </w:rPr>
            </w:pPr>
            <w:r w:rsidRPr="00347774">
              <w:rPr>
                <w:noProof/>
                <w:sz w:val="20"/>
                <w:szCs w:val="20"/>
                <w:lang w:eastAsia="en-AU"/>
              </w:rPr>
              <w:drawing>
                <wp:inline distT="0" distB="0" distL="0" distR="0" wp14:anchorId="74D6795A" wp14:editId="494CDD01">
                  <wp:extent cx="6268085" cy="913804"/>
                  <wp:effectExtent l="0" t="0" r="0" b="0"/>
                  <wp:docPr id="106" name="Chart 106">
                    <a:extLst xmlns:a="http://schemas.openxmlformats.org/drawingml/2006/main">
                      <a:ext uri="{FF2B5EF4-FFF2-40B4-BE49-F238E27FC236}">
                        <a16:creationId xmlns:a16="http://schemas.microsoft.com/office/drawing/2014/main" id="{A175520D-ADFA-314F-9C17-2B1A7775B0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inline>
              </w:drawing>
            </w:r>
          </w:p>
        </w:tc>
      </w:tr>
      <w:tr w:rsidR="0067365C" w:rsidRPr="00347774" w14:paraId="5F02DCA3" w14:textId="77777777" w:rsidTr="0067365C">
        <w:trPr>
          <w:trHeight w:val="397"/>
        </w:trPr>
        <w:tc>
          <w:tcPr>
            <w:tcW w:w="10050" w:type="dxa"/>
            <w:gridSpan w:val="6"/>
            <w:shd w:val="clear" w:color="auto" w:fill="00587D"/>
            <w:vAlign w:val="center"/>
          </w:tcPr>
          <w:p w14:paraId="0DE9D7A7" w14:textId="77777777" w:rsidR="0067365C" w:rsidRPr="00347774" w:rsidRDefault="0067365C" w:rsidP="00F60542">
            <w:pPr>
              <w:rPr>
                <w:b/>
                <w:bCs/>
                <w:color w:val="FFFFFF" w:themeColor="background1"/>
                <w:sz w:val="20"/>
                <w:szCs w:val="20"/>
              </w:rPr>
            </w:pPr>
            <w:r w:rsidRPr="00347774">
              <w:rPr>
                <w:b/>
                <w:bCs/>
                <w:color w:val="FFFFFF" w:themeColor="background1"/>
                <w:sz w:val="20"/>
                <w:szCs w:val="20"/>
              </w:rPr>
              <w:t>Asset Performance Assessment</w:t>
            </w:r>
          </w:p>
        </w:tc>
      </w:tr>
      <w:tr w:rsidR="0067365C" w:rsidRPr="00347774" w14:paraId="1B0EA19A" w14:textId="77777777" w:rsidTr="00293465">
        <w:trPr>
          <w:trHeight w:val="240"/>
        </w:trPr>
        <w:tc>
          <w:tcPr>
            <w:tcW w:w="5230" w:type="dxa"/>
            <w:gridSpan w:val="4"/>
            <w:shd w:val="clear" w:color="auto" w:fill="A6A6A6" w:themeFill="background1" w:themeFillShade="A6"/>
            <w:vAlign w:val="center"/>
          </w:tcPr>
          <w:p w14:paraId="0BD7312F" w14:textId="77777777" w:rsidR="0067365C" w:rsidRPr="00347774" w:rsidRDefault="0067365C" w:rsidP="00F60542">
            <w:pPr>
              <w:jc w:val="center"/>
              <w:rPr>
                <w:b/>
                <w:bCs/>
                <w:color w:val="FFFFFF" w:themeColor="background1"/>
                <w:sz w:val="20"/>
                <w:szCs w:val="20"/>
              </w:rPr>
            </w:pPr>
            <w:r w:rsidRPr="00347774">
              <w:rPr>
                <w:b/>
                <w:bCs/>
                <w:color w:val="FFFFFF" w:themeColor="background1"/>
                <w:sz w:val="20"/>
                <w:szCs w:val="20"/>
              </w:rPr>
              <w:t>Current Performance</w:t>
            </w:r>
          </w:p>
        </w:tc>
        <w:tc>
          <w:tcPr>
            <w:tcW w:w="4820" w:type="dxa"/>
            <w:gridSpan w:val="2"/>
            <w:shd w:val="clear" w:color="auto" w:fill="A6A6A6" w:themeFill="background1" w:themeFillShade="A6"/>
            <w:vAlign w:val="center"/>
          </w:tcPr>
          <w:p w14:paraId="598694FD" w14:textId="77777777" w:rsidR="0067365C" w:rsidRPr="00347774" w:rsidRDefault="0067365C" w:rsidP="00F60542">
            <w:pPr>
              <w:jc w:val="center"/>
              <w:rPr>
                <w:b/>
                <w:bCs/>
                <w:color w:val="FFFFFF" w:themeColor="background1"/>
                <w:sz w:val="20"/>
                <w:szCs w:val="20"/>
              </w:rPr>
            </w:pPr>
            <w:r w:rsidRPr="00347774">
              <w:rPr>
                <w:b/>
                <w:bCs/>
                <w:color w:val="FFFFFF" w:themeColor="background1"/>
                <w:sz w:val="20"/>
                <w:szCs w:val="20"/>
              </w:rPr>
              <w:t>Fit for the Future?</w:t>
            </w:r>
          </w:p>
        </w:tc>
      </w:tr>
      <w:tr w:rsidR="0067365C" w:rsidRPr="00347774" w14:paraId="2BD3AC59" w14:textId="77777777" w:rsidTr="00C80C1D">
        <w:trPr>
          <w:trHeight w:val="240"/>
        </w:trPr>
        <w:tc>
          <w:tcPr>
            <w:tcW w:w="5230" w:type="dxa"/>
            <w:gridSpan w:val="4"/>
            <w:shd w:val="clear" w:color="auto" w:fill="F9F9F9"/>
          </w:tcPr>
          <w:p w14:paraId="0C9BF84F" w14:textId="5EB40727" w:rsidR="0067365C" w:rsidRPr="00347774" w:rsidRDefault="0067365C" w:rsidP="00731061">
            <w:pPr>
              <w:jc w:val="both"/>
              <w:rPr>
                <w:noProof/>
                <w:sz w:val="20"/>
                <w:szCs w:val="20"/>
                <w:highlight w:val="yellow"/>
              </w:rPr>
            </w:pPr>
            <w:r w:rsidRPr="00347774">
              <w:rPr>
                <w:noProof/>
                <w:sz w:val="20"/>
                <w:szCs w:val="20"/>
              </w:rPr>
              <w:t>The current</w:t>
            </w:r>
            <w:r w:rsidR="0052292E" w:rsidRPr="00347774">
              <w:rPr>
                <w:noProof/>
                <w:sz w:val="20"/>
                <w:szCs w:val="20"/>
              </w:rPr>
              <w:t xml:space="preserve"> stormwater</w:t>
            </w:r>
            <w:r w:rsidRPr="00347774">
              <w:rPr>
                <w:noProof/>
                <w:sz w:val="20"/>
                <w:szCs w:val="20"/>
              </w:rPr>
              <w:t xml:space="preserve"> network</w:t>
            </w:r>
            <w:r w:rsidR="0052292E" w:rsidRPr="00347774">
              <w:rPr>
                <w:noProof/>
                <w:sz w:val="20"/>
                <w:szCs w:val="20"/>
              </w:rPr>
              <w:t xml:space="preserve"> is steadily ageing and will require significant and increasing investment over the next 10 years to renew and upgrade assets idenified in poor condition and upgrade existing local catchment areas to improve levels of service. The signifi</w:t>
            </w:r>
            <w:r w:rsidR="00B94E6C" w:rsidRPr="00347774">
              <w:rPr>
                <w:noProof/>
                <w:sz w:val="20"/>
                <w:szCs w:val="20"/>
              </w:rPr>
              <w:t>c</w:t>
            </w:r>
            <w:r w:rsidR="0052292E" w:rsidRPr="00347774">
              <w:rPr>
                <w:noProof/>
                <w:sz w:val="20"/>
                <w:szCs w:val="20"/>
              </w:rPr>
              <w:t>a</w:t>
            </w:r>
            <w:r w:rsidR="00B94E6C" w:rsidRPr="00347774">
              <w:rPr>
                <w:noProof/>
                <w:sz w:val="20"/>
                <w:szCs w:val="20"/>
              </w:rPr>
              <w:t>n</w:t>
            </w:r>
            <w:r w:rsidR="0052292E" w:rsidRPr="00347774">
              <w:rPr>
                <w:noProof/>
                <w:sz w:val="20"/>
                <w:szCs w:val="20"/>
              </w:rPr>
              <w:t>tly expand</w:t>
            </w:r>
            <w:r w:rsidR="00B94E6C" w:rsidRPr="00347774">
              <w:rPr>
                <w:noProof/>
                <w:sz w:val="20"/>
                <w:szCs w:val="20"/>
              </w:rPr>
              <w:t>ed</w:t>
            </w:r>
            <w:r w:rsidR="0052292E" w:rsidRPr="00347774">
              <w:rPr>
                <w:noProof/>
                <w:sz w:val="20"/>
                <w:szCs w:val="20"/>
              </w:rPr>
              <w:t xml:space="preserve"> storm</w:t>
            </w:r>
            <w:r w:rsidR="00B94E6C" w:rsidRPr="00347774">
              <w:rPr>
                <w:noProof/>
                <w:sz w:val="20"/>
                <w:szCs w:val="20"/>
              </w:rPr>
              <w:t>w</w:t>
            </w:r>
            <w:r w:rsidR="0052292E" w:rsidRPr="00347774">
              <w:rPr>
                <w:noProof/>
                <w:sz w:val="20"/>
                <w:szCs w:val="20"/>
              </w:rPr>
              <w:t>at</w:t>
            </w:r>
            <w:r w:rsidR="00B94E6C" w:rsidRPr="00347774">
              <w:rPr>
                <w:noProof/>
                <w:sz w:val="20"/>
                <w:szCs w:val="20"/>
              </w:rPr>
              <w:t>e</w:t>
            </w:r>
            <w:r w:rsidR="0052292E" w:rsidRPr="00347774">
              <w:rPr>
                <w:noProof/>
                <w:sz w:val="20"/>
                <w:szCs w:val="20"/>
              </w:rPr>
              <w:t xml:space="preserve">r program covers both renewal and upgrade of the network </w:t>
            </w:r>
            <w:r w:rsidR="00673EF4">
              <w:rPr>
                <w:noProof/>
                <w:sz w:val="20"/>
                <w:szCs w:val="20"/>
              </w:rPr>
              <w:t xml:space="preserve">and </w:t>
            </w:r>
            <w:r w:rsidR="0052292E" w:rsidRPr="00347774">
              <w:rPr>
                <w:noProof/>
                <w:sz w:val="20"/>
                <w:szCs w:val="20"/>
              </w:rPr>
              <w:t xml:space="preserve"> address</w:t>
            </w:r>
            <w:r w:rsidR="00673EF4">
              <w:rPr>
                <w:noProof/>
                <w:sz w:val="20"/>
                <w:szCs w:val="20"/>
              </w:rPr>
              <w:t>es</w:t>
            </w:r>
            <w:r w:rsidR="0052292E" w:rsidRPr="00347774">
              <w:rPr>
                <w:noProof/>
                <w:sz w:val="20"/>
                <w:szCs w:val="20"/>
              </w:rPr>
              <w:t xml:space="preserve"> historically </w:t>
            </w:r>
            <w:r w:rsidR="00E25F1C" w:rsidRPr="00347774">
              <w:rPr>
                <w:noProof/>
                <w:sz w:val="20"/>
                <w:szCs w:val="20"/>
              </w:rPr>
              <w:t>problematic areas such as Dandenong Road East and</w:t>
            </w:r>
            <w:r w:rsidR="00B94E6C" w:rsidRPr="00347774">
              <w:rPr>
                <w:noProof/>
                <w:sz w:val="20"/>
                <w:szCs w:val="20"/>
              </w:rPr>
              <w:t xml:space="preserve"> areas identif</w:t>
            </w:r>
            <w:r w:rsidR="00731061" w:rsidRPr="00347774">
              <w:rPr>
                <w:noProof/>
                <w:sz w:val="20"/>
                <w:szCs w:val="20"/>
              </w:rPr>
              <w:t>i</w:t>
            </w:r>
            <w:r w:rsidR="00B94E6C" w:rsidRPr="00347774">
              <w:rPr>
                <w:noProof/>
                <w:sz w:val="20"/>
                <w:szCs w:val="20"/>
              </w:rPr>
              <w:t>ed under the</w:t>
            </w:r>
            <w:r w:rsidR="00E25F1C" w:rsidRPr="00347774">
              <w:rPr>
                <w:noProof/>
                <w:sz w:val="20"/>
                <w:szCs w:val="20"/>
              </w:rPr>
              <w:t xml:space="preserve"> Frankston South</w:t>
            </w:r>
            <w:r w:rsidR="00B94E6C" w:rsidRPr="00347774">
              <w:rPr>
                <w:noProof/>
                <w:sz w:val="20"/>
                <w:szCs w:val="20"/>
              </w:rPr>
              <w:t xml:space="preserve"> Drainage Strategy. These program</w:t>
            </w:r>
            <w:r w:rsidR="00F02809" w:rsidRPr="00347774">
              <w:rPr>
                <w:noProof/>
                <w:sz w:val="20"/>
                <w:szCs w:val="20"/>
              </w:rPr>
              <w:t>s</w:t>
            </w:r>
            <w:r w:rsidR="00B94E6C" w:rsidRPr="00347774">
              <w:rPr>
                <w:noProof/>
                <w:sz w:val="20"/>
                <w:szCs w:val="20"/>
              </w:rPr>
              <w:t xml:space="preserve"> need to continue to ensure the sto</w:t>
            </w:r>
            <w:r w:rsidR="00973039">
              <w:rPr>
                <w:noProof/>
                <w:sz w:val="20"/>
                <w:szCs w:val="20"/>
              </w:rPr>
              <w:t>r</w:t>
            </w:r>
            <w:r w:rsidR="00B94E6C" w:rsidRPr="00347774">
              <w:rPr>
                <w:noProof/>
                <w:sz w:val="20"/>
                <w:szCs w:val="20"/>
              </w:rPr>
              <w:t>mwater network is brought up to a suitable level of service for these areas.</w:t>
            </w:r>
            <w:r w:rsidR="0031099E" w:rsidRPr="00347774">
              <w:rPr>
                <w:noProof/>
                <w:sz w:val="20"/>
                <w:szCs w:val="20"/>
              </w:rPr>
              <w:t xml:space="preserve"> </w:t>
            </w:r>
          </w:p>
        </w:tc>
        <w:tc>
          <w:tcPr>
            <w:tcW w:w="4820" w:type="dxa"/>
            <w:gridSpan w:val="2"/>
            <w:shd w:val="clear" w:color="auto" w:fill="F9F9F9"/>
          </w:tcPr>
          <w:p w14:paraId="4A2402D2" w14:textId="5652A226" w:rsidR="0031099E" w:rsidRPr="00347774" w:rsidRDefault="0031099E" w:rsidP="00731061">
            <w:pPr>
              <w:jc w:val="both"/>
              <w:rPr>
                <w:noProof/>
                <w:sz w:val="20"/>
                <w:szCs w:val="20"/>
              </w:rPr>
            </w:pPr>
            <w:r w:rsidRPr="00347774">
              <w:rPr>
                <w:noProof/>
                <w:sz w:val="20"/>
                <w:szCs w:val="20"/>
              </w:rPr>
              <w:t>Continued and expanding assessment of the stormwater assets will provide more detail on the current condition of the network and future needs.</w:t>
            </w:r>
          </w:p>
          <w:p w14:paraId="60C05D29" w14:textId="77777777" w:rsidR="0031099E" w:rsidRPr="00347774" w:rsidRDefault="0031099E" w:rsidP="00731061">
            <w:pPr>
              <w:jc w:val="both"/>
              <w:rPr>
                <w:noProof/>
                <w:sz w:val="20"/>
                <w:szCs w:val="20"/>
              </w:rPr>
            </w:pPr>
          </w:p>
          <w:p w14:paraId="5691A0D3" w14:textId="293AF556" w:rsidR="00515E9C" w:rsidRPr="00347774" w:rsidRDefault="00B94E6C" w:rsidP="00731061">
            <w:pPr>
              <w:jc w:val="both"/>
              <w:rPr>
                <w:noProof/>
                <w:sz w:val="20"/>
                <w:szCs w:val="20"/>
              </w:rPr>
            </w:pPr>
            <w:r w:rsidRPr="00347774">
              <w:rPr>
                <w:noProof/>
                <w:sz w:val="20"/>
                <w:szCs w:val="20"/>
              </w:rPr>
              <w:t>The</w:t>
            </w:r>
            <w:r w:rsidR="0067365C" w:rsidRPr="00347774">
              <w:rPr>
                <w:noProof/>
                <w:sz w:val="20"/>
                <w:szCs w:val="20"/>
              </w:rPr>
              <w:t xml:space="preserve"> </w:t>
            </w:r>
            <w:r w:rsidR="00515E9C" w:rsidRPr="00347774">
              <w:rPr>
                <w:noProof/>
                <w:sz w:val="20"/>
                <w:szCs w:val="20"/>
              </w:rPr>
              <w:t xml:space="preserve">stormwater </w:t>
            </w:r>
            <w:r w:rsidR="004F3F31" w:rsidRPr="00347774">
              <w:rPr>
                <w:noProof/>
                <w:sz w:val="20"/>
                <w:szCs w:val="20"/>
              </w:rPr>
              <w:t>n</w:t>
            </w:r>
            <w:r w:rsidR="00515E9C" w:rsidRPr="00347774">
              <w:rPr>
                <w:noProof/>
                <w:sz w:val="20"/>
                <w:szCs w:val="20"/>
              </w:rPr>
              <w:t>etwork</w:t>
            </w:r>
            <w:r w:rsidR="0031099E" w:rsidRPr="00347774">
              <w:rPr>
                <w:noProof/>
                <w:sz w:val="20"/>
                <w:szCs w:val="20"/>
              </w:rPr>
              <w:t xml:space="preserve"> </w:t>
            </w:r>
            <w:r w:rsidR="00515E9C" w:rsidRPr="00347774">
              <w:rPr>
                <w:noProof/>
                <w:sz w:val="20"/>
                <w:szCs w:val="20"/>
              </w:rPr>
              <w:t xml:space="preserve">and </w:t>
            </w:r>
            <w:r w:rsidR="004F3F31" w:rsidRPr="00347774">
              <w:rPr>
                <w:noProof/>
                <w:sz w:val="20"/>
                <w:szCs w:val="20"/>
              </w:rPr>
              <w:t xml:space="preserve">water </w:t>
            </w:r>
            <w:r w:rsidR="00515E9C" w:rsidRPr="00347774">
              <w:rPr>
                <w:noProof/>
                <w:sz w:val="20"/>
                <w:szCs w:val="20"/>
              </w:rPr>
              <w:t>treatment asset</w:t>
            </w:r>
            <w:r w:rsidR="004F3F31" w:rsidRPr="00347774">
              <w:rPr>
                <w:noProof/>
                <w:sz w:val="20"/>
                <w:szCs w:val="20"/>
              </w:rPr>
              <w:t>s</w:t>
            </w:r>
            <w:r w:rsidR="00515E9C" w:rsidRPr="00347774">
              <w:rPr>
                <w:noProof/>
                <w:sz w:val="20"/>
                <w:szCs w:val="20"/>
              </w:rPr>
              <w:t xml:space="preserve"> will require continued and increased funding to address both increased renewal and upgrade demand of either harvesting or treatment of stormwater before it enters the bay.</w:t>
            </w:r>
            <w:r w:rsidR="00F125A9" w:rsidRPr="00347774">
              <w:rPr>
                <w:noProof/>
                <w:sz w:val="20"/>
                <w:szCs w:val="20"/>
              </w:rPr>
              <w:t xml:space="preserve"> </w:t>
            </w:r>
            <w:r w:rsidR="0031099E" w:rsidRPr="00347774">
              <w:rPr>
                <w:noProof/>
                <w:sz w:val="20"/>
                <w:szCs w:val="20"/>
              </w:rPr>
              <w:t>I</w:t>
            </w:r>
            <w:r w:rsidR="00515E9C" w:rsidRPr="00347774">
              <w:rPr>
                <w:noProof/>
                <w:sz w:val="20"/>
                <w:szCs w:val="20"/>
              </w:rPr>
              <w:t>t is cri</w:t>
            </w:r>
            <w:r w:rsidR="0031099E" w:rsidRPr="00347774">
              <w:rPr>
                <w:noProof/>
                <w:sz w:val="20"/>
                <w:szCs w:val="20"/>
              </w:rPr>
              <w:t>t</w:t>
            </w:r>
            <w:r w:rsidR="00515E9C" w:rsidRPr="00347774">
              <w:rPr>
                <w:noProof/>
                <w:sz w:val="20"/>
                <w:szCs w:val="20"/>
              </w:rPr>
              <w:t>ical th</w:t>
            </w:r>
            <w:r w:rsidR="00673EF4">
              <w:rPr>
                <w:noProof/>
                <w:sz w:val="20"/>
                <w:szCs w:val="20"/>
              </w:rPr>
              <w:t>at the City</w:t>
            </w:r>
            <w:r w:rsidR="00515E9C" w:rsidRPr="00347774">
              <w:rPr>
                <w:noProof/>
                <w:sz w:val="20"/>
                <w:szCs w:val="20"/>
              </w:rPr>
              <w:t xml:space="preserve"> con</w:t>
            </w:r>
            <w:r w:rsidR="00E640AC" w:rsidRPr="00347774">
              <w:rPr>
                <w:noProof/>
                <w:sz w:val="20"/>
                <w:szCs w:val="20"/>
              </w:rPr>
              <w:t>t</w:t>
            </w:r>
            <w:r w:rsidR="00515E9C" w:rsidRPr="00347774">
              <w:rPr>
                <w:noProof/>
                <w:sz w:val="20"/>
                <w:szCs w:val="20"/>
              </w:rPr>
              <w:t>i</w:t>
            </w:r>
            <w:r w:rsidR="000440BB" w:rsidRPr="00347774">
              <w:rPr>
                <w:noProof/>
                <w:sz w:val="20"/>
                <w:szCs w:val="20"/>
              </w:rPr>
              <w:t>nu</w:t>
            </w:r>
            <w:r w:rsidR="00515E9C" w:rsidRPr="00347774">
              <w:rPr>
                <w:noProof/>
                <w:sz w:val="20"/>
                <w:szCs w:val="20"/>
              </w:rPr>
              <w:t>e</w:t>
            </w:r>
            <w:r w:rsidR="00673EF4">
              <w:rPr>
                <w:noProof/>
                <w:sz w:val="20"/>
                <w:szCs w:val="20"/>
              </w:rPr>
              <w:t>s</w:t>
            </w:r>
            <w:r w:rsidR="00515E9C" w:rsidRPr="00347774">
              <w:rPr>
                <w:noProof/>
                <w:sz w:val="20"/>
                <w:szCs w:val="20"/>
              </w:rPr>
              <w:t xml:space="preserve"> to focus and e</w:t>
            </w:r>
            <w:r w:rsidR="003A607C" w:rsidRPr="00347774">
              <w:rPr>
                <w:noProof/>
                <w:sz w:val="20"/>
                <w:szCs w:val="20"/>
              </w:rPr>
              <w:t>x</w:t>
            </w:r>
            <w:r w:rsidR="00515E9C" w:rsidRPr="00347774">
              <w:rPr>
                <w:noProof/>
                <w:sz w:val="20"/>
                <w:szCs w:val="20"/>
              </w:rPr>
              <w:t xml:space="preserve">pand </w:t>
            </w:r>
            <w:r w:rsidR="003A607C" w:rsidRPr="00347774">
              <w:rPr>
                <w:noProof/>
                <w:sz w:val="20"/>
                <w:szCs w:val="20"/>
              </w:rPr>
              <w:t>i</w:t>
            </w:r>
            <w:r w:rsidR="00515E9C" w:rsidRPr="00347774">
              <w:rPr>
                <w:noProof/>
                <w:sz w:val="20"/>
                <w:szCs w:val="20"/>
              </w:rPr>
              <w:t>ts current programs in this area</w:t>
            </w:r>
            <w:r w:rsidR="00293465" w:rsidRPr="00347774">
              <w:rPr>
                <w:noProof/>
                <w:sz w:val="20"/>
                <w:szCs w:val="20"/>
              </w:rPr>
              <w:t xml:space="preserve"> to</w:t>
            </w:r>
            <w:r w:rsidR="008931F5" w:rsidRPr="00347774">
              <w:rPr>
                <w:noProof/>
                <w:sz w:val="20"/>
                <w:szCs w:val="20"/>
              </w:rPr>
              <w:t xml:space="preserve"> manage likely impacts and</w:t>
            </w:r>
            <w:r w:rsidR="00293465" w:rsidRPr="00347774">
              <w:rPr>
                <w:noProof/>
                <w:sz w:val="20"/>
                <w:szCs w:val="20"/>
              </w:rPr>
              <w:t xml:space="preserve"> improve levels of service.</w:t>
            </w:r>
          </w:p>
        </w:tc>
      </w:tr>
    </w:tbl>
    <w:p w14:paraId="022F576B" w14:textId="77777777" w:rsidR="006201A4" w:rsidRDefault="006201A4">
      <w:pPr>
        <w:rPr>
          <w:sz w:val="20"/>
          <w:szCs w:val="20"/>
        </w:rPr>
      </w:pPr>
    </w:p>
    <w:p w14:paraId="35EAF392" w14:textId="34BE1821" w:rsidR="006201A4" w:rsidRDefault="006201A4">
      <w:pPr>
        <w:rPr>
          <w:sz w:val="20"/>
          <w:szCs w:val="20"/>
        </w:rPr>
      </w:pPr>
      <w:r>
        <w:rPr>
          <w:sz w:val="20"/>
          <w:szCs w:val="20"/>
        </w:rPr>
        <w:br w:type="page"/>
      </w:r>
    </w:p>
    <w:p w14:paraId="7BB07883" w14:textId="77777777" w:rsidR="006201A4" w:rsidRDefault="006201A4">
      <w:pPr>
        <w:rPr>
          <w:sz w:val="20"/>
          <w:szCs w:val="20"/>
        </w:rPr>
      </w:pPr>
    </w:p>
    <w:tbl>
      <w:tblPr>
        <w:tblStyle w:val="TableGrid"/>
        <w:tblW w:w="1005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3387"/>
        <w:gridCol w:w="2835"/>
        <w:gridCol w:w="3828"/>
      </w:tblGrid>
      <w:tr w:rsidR="006201A4" w:rsidRPr="00347774" w14:paraId="4300317D" w14:textId="77777777" w:rsidTr="006201A4">
        <w:trPr>
          <w:trHeight w:val="397"/>
        </w:trPr>
        <w:tc>
          <w:tcPr>
            <w:tcW w:w="10050" w:type="dxa"/>
            <w:gridSpan w:val="3"/>
            <w:shd w:val="clear" w:color="auto" w:fill="00587D"/>
            <w:vAlign w:val="center"/>
          </w:tcPr>
          <w:p w14:paraId="05059A61" w14:textId="77777777" w:rsidR="006201A4" w:rsidRPr="00347774" w:rsidRDefault="006201A4" w:rsidP="009213A3">
            <w:pPr>
              <w:rPr>
                <w:sz w:val="20"/>
                <w:szCs w:val="20"/>
              </w:rPr>
            </w:pPr>
            <w:r w:rsidRPr="00347774">
              <w:rPr>
                <w:color w:val="FFFFFF" w:themeColor="background1"/>
                <w:sz w:val="20"/>
                <w:szCs w:val="20"/>
              </w:rPr>
              <w:t>Relevant Asset Activities</w:t>
            </w:r>
          </w:p>
        </w:tc>
      </w:tr>
      <w:tr w:rsidR="006201A4" w:rsidRPr="00347774" w14:paraId="447537ED" w14:textId="77777777" w:rsidTr="00973039">
        <w:trPr>
          <w:trHeight w:val="397"/>
        </w:trPr>
        <w:tc>
          <w:tcPr>
            <w:tcW w:w="3387" w:type="dxa"/>
            <w:shd w:val="clear" w:color="auto" w:fill="C0D6DF"/>
            <w:vAlign w:val="center"/>
          </w:tcPr>
          <w:p w14:paraId="7119155D" w14:textId="77777777" w:rsidR="006201A4" w:rsidRPr="00347774" w:rsidRDefault="006201A4" w:rsidP="009213A3">
            <w:pPr>
              <w:jc w:val="center"/>
              <w:rPr>
                <w:sz w:val="20"/>
                <w:szCs w:val="20"/>
              </w:rPr>
            </w:pPr>
            <w:r w:rsidRPr="00347774">
              <w:rPr>
                <w:sz w:val="20"/>
                <w:szCs w:val="20"/>
              </w:rPr>
              <w:t>Non-Discretionary – Operations and Maintenance</w:t>
            </w:r>
          </w:p>
        </w:tc>
        <w:tc>
          <w:tcPr>
            <w:tcW w:w="2835" w:type="dxa"/>
            <w:shd w:val="clear" w:color="auto" w:fill="C0D6DF"/>
            <w:vAlign w:val="center"/>
          </w:tcPr>
          <w:p w14:paraId="6A55879F" w14:textId="77777777" w:rsidR="006201A4" w:rsidRPr="00347774" w:rsidRDefault="006201A4" w:rsidP="009213A3">
            <w:pPr>
              <w:jc w:val="center"/>
              <w:rPr>
                <w:sz w:val="20"/>
                <w:szCs w:val="20"/>
              </w:rPr>
            </w:pPr>
            <w:r w:rsidRPr="00347774">
              <w:rPr>
                <w:sz w:val="20"/>
                <w:szCs w:val="20"/>
              </w:rPr>
              <w:t>Non-Discretionary – Renewal</w:t>
            </w:r>
          </w:p>
        </w:tc>
        <w:tc>
          <w:tcPr>
            <w:tcW w:w="3828" w:type="dxa"/>
            <w:shd w:val="clear" w:color="auto" w:fill="C0D6DF"/>
            <w:vAlign w:val="center"/>
          </w:tcPr>
          <w:p w14:paraId="6E40BBE5" w14:textId="77777777" w:rsidR="006201A4" w:rsidRPr="00347774" w:rsidRDefault="006201A4" w:rsidP="009213A3">
            <w:pPr>
              <w:jc w:val="center"/>
              <w:rPr>
                <w:sz w:val="20"/>
                <w:szCs w:val="20"/>
              </w:rPr>
            </w:pPr>
            <w:r w:rsidRPr="00347774">
              <w:rPr>
                <w:sz w:val="20"/>
                <w:szCs w:val="20"/>
              </w:rPr>
              <w:t>Discretionary – Growth</w:t>
            </w:r>
          </w:p>
        </w:tc>
      </w:tr>
      <w:tr w:rsidR="006201A4" w:rsidRPr="00347774" w14:paraId="2DC18030" w14:textId="77777777" w:rsidTr="00973039">
        <w:tc>
          <w:tcPr>
            <w:tcW w:w="3387" w:type="dxa"/>
            <w:shd w:val="clear" w:color="auto" w:fill="F9F9F9"/>
          </w:tcPr>
          <w:p w14:paraId="5FEF6320" w14:textId="7EC2B49D" w:rsidR="006201A4" w:rsidRPr="00347774" w:rsidRDefault="00973039" w:rsidP="009213A3">
            <w:pPr>
              <w:pStyle w:val="ListParagraph"/>
              <w:numPr>
                <w:ilvl w:val="0"/>
                <w:numId w:val="9"/>
              </w:numPr>
              <w:ind w:right="23"/>
              <w:jc w:val="both"/>
              <w:rPr>
                <w:iCs w:val="0"/>
                <w:sz w:val="20"/>
                <w:szCs w:val="20"/>
              </w:rPr>
            </w:pPr>
            <w:r>
              <w:rPr>
                <w:iCs w:val="0"/>
                <w:sz w:val="20"/>
                <w:szCs w:val="20"/>
              </w:rPr>
              <w:t xml:space="preserve">Stormwater </w:t>
            </w:r>
            <w:r w:rsidR="006201A4" w:rsidRPr="00347774">
              <w:rPr>
                <w:iCs w:val="0"/>
                <w:sz w:val="20"/>
                <w:szCs w:val="20"/>
              </w:rPr>
              <w:t>Pit cleaning</w:t>
            </w:r>
          </w:p>
          <w:p w14:paraId="7DBAAF45" w14:textId="6C2BA008" w:rsidR="006201A4" w:rsidRPr="00347774" w:rsidRDefault="00973039" w:rsidP="009213A3">
            <w:pPr>
              <w:pStyle w:val="ListParagraph"/>
              <w:numPr>
                <w:ilvl w:val="0"/>
                <w:numId w:val="9"/>
              </w:numPr>
              <w:ind w:right="23"/>
              <w:jc w:val="both"/>
              <w:rPr>
                <w:iCs w:val="0"/>
                <w:sz w:val="20"/>
                <w:szCs w:val="20"/>
              </w:rPr>
            </w:pPr>
            <w:r>
              <w:rPr>
                <w:iCs w:val="0"/>
                <w:sz w:val="20"/>
                <w:szCs w:val="20"/>
              </w:rPr>
              <w:t xml:space="preserve">Stormwater </w:t>
            </w:r>
            <w:r w:rsidR="006201A4" w:rsidRPr="00347774">
              <w:rPr>
                <w:iCs w:val="0"/>
                <w:sz w:val="20"/>
                <w:szCs w:val="20"/>
              </w:rPr>
              <w:t>Pipe cleansing and removal of debris, sediment, etc</w:t>
            </w:r>
          </w:p>
          <w:p w14:paraId="7DE2D270" w14:textId="129EA608" w:rsidR="006201A4" w:rsidRPr="00347774" w:rsidRDefault="006201A4" w:rsidP="009213A3">
            <w:pPr>
              <w:pStyle w:val="ListParagraph"/>
              <w:numPr>
                <w:ilvl w:val="0"/>
                <w:numId w:val="9"/>
              </w:numPr>
              <w:ind w:right="23"/>
              <w:jc w:val="both"/>
              <w:rPr>
                <w:iCs w:val="0"/>
                <w:sz w:val="20"/>
                <w:szCs w:val="20"/>
              </w:rPr>
            </w:pPr>
            <w:r w:rsidRPr="00347774">
              <w:rPr>
                <w:iCs w:val="0"/>
                <w:sz w:val="20"/>
                <w:szCs w:val="20"/>
              </w:rPr>
              <w:t xml:space="preserve">Removal of litter from </w:t>
            </w:r>
            <w:r w:rsidR="00973039">
              <w:rPr>
                <w:iCs w:val="0"/>
                <w:sz w:val="20"/>
                <w:szCs w:val="20"/>
              </w:rPr>
              <w:t xml:space="preserve">stormwater </w:t>
            </w:r>
            <w:r w:rsidRPr="00347774">
              <w:rPr>
                <w:iCs w:val="0"/>
                <w:sz w:val="20"/>
                <w:szCs w:val="20"/>
              </w:rPr>
              <w:t>pollutant traps</w:t>
            </w:r>
          </w:p>
          <w:p w14:paraId="01B013F1" w14:textId="77777777" w:rsidR="006201A4" w:rsidRPr="00347774" w:rsidRDefault="006201A4" w:rsidP="009213A3">
            <w:pPr>
              <w:pStyle w:val="ListParagraph"/>
              <w:numPr>
                <w:ilvl w:val="0"/>
                <w:numId w:val="9"/>
              </w:numPr>
              <w:jc w:val="both"/>
              <w:rPr>
                <w:iCs w:val="0"/>
                <w:sz w:val="20"/>
                <w:szCs w:val="20"/>
              </w:rPr>
            </w:pPr>
            <w:r w:rsidRPr="00347774">
              <w:rPr>
                <w:iCs w:val="0"/>
                <w:sz w:val="20"/>
                <w:szCs w:val="20"/>
              </w:rPr>
              <w:t>Programmed inspections</w:t>
            </w:r>
          </w:p>
        </w:tc>
        <w:tc>
          <w:tcPr>
            <w:tcW w:w="2835" w:type="dxa"/>
            <w:shd w:val="clear" w:color="auto" w:fill="F9F9F9"/>
          </w:tcPr>
          <w:p w14:paraId="5AF9C4C3" w14:textId="77777777" w:rsidR="006201A4" w:rsidRPr="00347774" w:rsidRDefault="006201A4" w:rsidP="009213A3">
            <w:pPr>
              <w:pStyle w:val="ListParagraph"/>
              <w:numPr>
                <w:ilvl w:val="0"/>
                <w:numId w:val="9"/>
              </w:numPr>
              <w:ind w:right="23"/>
              <w:jc w:val="both"/>
              <w:rPr>
                <w:iCs w:val="0"/>
                <w:sz w:val="20"/>
                <w:szCs w:val="20"/>
              </w:rPr>
            </w:pPr>
            <w:r w:rsidRPr="00347774">
              <w:rPr>
                <w:iCs w:val="0"/>
                <w:sz w:val="20"/>
                <w:szCs w:val="20"/>
              </w:rPr>
              <w:t>Replacement of pits and pipes</w:t>
            </w:r>
          </w:p>
          <w:p w14:paraId="3AFE603B" w14:textId="20122CED" w:rsidR="006201A4" w:rsidRPr="00347774" w:rsidRDefault="006201A4" w:rsidP="009213A3">
            <w:pPr>
              <w:pStyle w:val="ListParagraph"/>
              <w:numPr>
                <w:ilvl w:val="0"/>
                <w:numId w:val="9"/>
              </w:numPr>
              <w:ind w:right="23"/>
              <w:jc w:val="both"/>
              <w:rPr>
                <w:iCs w:val="0"/>
                <w:sz w:val="20"/>
                <w:szCs w:val="20"/>
              </w:rPr>
            </w:pPr>
            <w:r w:rsidRPr="00347774">
              <w:rPr>
                <w:iCs w:val="0"/>
                <w:sz w:val="20"/>
                <w:szCs w:val="20"/>
              </w:rPr>
              <w:t xml:space="preserve">Relining of </w:t>
            </w:r>
            <w:r w:rsidR="000837E8">
              <w:rPr>
                <w:iCs w:val="0"/>
                <w:sz w:val="20"/>
                <w:szCs w:val="20"/>
              </w:rPr>
              <w:t xml:space="preserve">stormwater </w:t>
            </w:r>
            <w:r w:rsidRPr="00347774">
              <w:rPr>
                <w:iCs w:val="0"/>
                <w:sz w:val="20"/>
                <w:szCs w:val="20"/>
              </w:rPr>
              <w:t>pipes</w:t>
            </w:r>
          </w:p>
          <w:p w14:paraId="4BBE9DC9" w14:textId="77777777" w:rsidR="006201A4" w:rsidRPr="00347774" w:rsidRDefault="006201A4" w:rsidP="009213A3">
            <w:pPr>
              <w:pStyle w:val="ListParagraph"/>
              <w:numPr>
                <w:ilvl w:val="0"/>
                <w:numId w:val="9"/>
              </w:numPr>
              <w:ind w:right="23"/>
              <w:jc w:val="both"/>
              <w:rPr>
                <w:iCs w:val="0"/>
                <w:sz w:val="20"/>
                <w:szCs w:val="20"/>
              </w:rPr>
            </w:pPr>
            <w:r w:rsidRPr="00347774">
              <w:rPr>
                <w:iCs w:val="0"/>
                <w:sz w:val="20"/>
                <w:szCs w:val="20"/>
              </w:rPr>
              <w:t xml:space="preserve">Renewal of stormwater treatment and harvesting devices  </w:t>
            </w:r>
          </w:p>
        </w:tc>
        <w:tc>
          <w:tcPr>
            <w:tcW w:w="3828" w:type="dxa"/>
            <w:shd w:val="clear" w:color="auto" w:fill="F9F9F9"/>
          </w:tcPr>
          <w:p w14:paraId="6AB80680" w14:textId="77777777" w:rsidR="006201A4" w:rsidRPr="00347774" w:rsidRDefault="006201A4" w:rsidP="009213A3">
            <w:pPr>
              <w:pStyle w:val="ListParagraph"/>
              <w:numPr>
                <w:ilvl w:val="0"/>
                <w:numId w:val="9"/>
              </w:numPr>
              <w:ind w:right="23"/>
              <w:jc w:val="both"/>
              <w:rPr>
                <w:iCs w:val="0"/>
                <w:sz w:val="20"/>
                <w:szCs w:val="20"/>
              </w:rPr>
            </w:pPr>
            <w:r w:rsidRPr="00347774">
              <w:rPr>
                <w:iCs w:val="0"/>
                <w:sz w:val="20"/>
                <w:szCs w:val="20"/>
              </w:rPr>
              <w:t>Replacement of pipes to a higher hydraulic capacity</w:t>
            </w:r>
          </w:p>
          <w:p w14:paraId="30DE5E94" w14:textId="77777777" w:rsidR="006201A4" w:rsidRPr="00347774" w:rsidRDefault="006201A4" w:rsidP="009213A3">
            <w:pPr>
              <w:pStyle w:val="ListParagraph"/>
              <w:numPr>
                <w:ilvl w:val="0"/>
                <w:numId w:val="9"/>
              </w:numPr>
              <w:ind w:right="23"/>
              <w:jc w:val="both"/>
              <w:rPr>
                <w:iCs w:val="0"/>
                <w:sz w:val="20"/>
                <w:szCs w:val="20"/>
              </w:rPr>
            </w:pPr>
            <w:r w:rsidRPr="00347774">
              <w:rPr>
                <w:iCs w:val="0"/>
                <w:sz w:val="20"/>
                <w:szCs w:val="20"/>
              </w:rPr>
              <w:t>Extension of the stormwater drainage network</w:t>
            </w:r>
          </w:p>
          <w:p w14:paraId="5DDF13D4" w14:textId="77777777" w:rsidR="006201A4" w:rsidRPr="00347774" w:rsidRDefault="006201A4" w:rsidP="009213A3">
            <w:pPr>
              <w:pStyle w:val="ListParagraph"/>
              <w:numPr>
                <w:ilvl w:val="0"/>
                <w:numId w:val="9"/>
              </w:numPr>
              <w:ind w:right="23"/>
              <w:jc w:val="both"/>
              <w:rPr>
                <w:iCs w:val="0"/>
                <w:sz w:val="20"/>
                <w:szCs w:val="20"/>
              </w:rPr>
            </w:pPr>
            <w:r w:rsidRPr="00347774">
              <w:rPr>
                <w:iCs w:val="0"/>
                <w:sz w:val="20"/>
                <w:szCs w:val="20"/>
              </w:rPr>
              <w:t>Installation of stormwater quality improvement devices (e.g., raingardens, litter traps, etc)</w:t>
            </w:r>
          </w:p>
          <w:p w14:paraId="52089178" w14:textId="77777777" w:rsidR="006201A4" w:rsidRPr="00347774" w:rsidRDefault="006201A4" w:rsidP="009213A3">
            <w:pPr>
              <w:pStyle w:val="ListParagraph"/>
              <w:numPr>
                <w:ilvl w:val="0"/>
                <w:numId w:val="9"/>
              </w:numPr>
              <w:ind w:right="23"/>
              <w:jc w:val="both"/>
              <w:rPr>
                <w:iCs w:val="0"/>
                <w:sz w:val="20"/>
                <w:szCs w:val="20"/>
              </w:rPr>
            </w:pPr>
            <w:r w:rsidRPr="00347774">
              <w:rPr>
                <w:iCs w:val="0"/>
                <w:sz w:val="20"/>
                <w:szCs w:val="20"/>
              </w:rPr>
              <w:t>Stormwater harvesting initiatives</w:t>
            </w:r>
          </w:p>
        </w:tc>
      </w:tr>
      <w:tr w:rsidR="006201A4" w:rsidRPr="00347774" w14:paraId="2FA0804F" w14:textId="77777777" w:rsidTr="006201A4">
        <w:trPr>
          <w:trHeight w:val="397"/>
        </w:trPr>
        <w:tc>
          <w:tcPr>
            <w:tcW w:w="10050" w:type="dxa"/>
            <w:gridSpan w:val="3"/>
            <w:shd w:val="clear" w:color="auto" w:fill="00587D"/>
            <w:vAlign w:val="center"/>
          </w:tcPr>
          <w:p w14:paraId="735F71DF" w14:textId="77777777" w:rsidR="006201A4" w:rsidRPr="00347774" w:rsidRDefault="006201A4" w:rsidP="009213A3">
            <w:pPr>
              <w:rPr>
                <w:sz w:val="20"/>
                <w:szCs w:val="20"/>
              </w:rPr>
            </w:pPr>
            <w:r w:rsidRPr="00347774">
              <w:rPr>
                <w:color w:val="FFFFFF" w:themeColor="background1"/>
                <w:sz w:val="20"/>
                <w:szCs w:val="20"/>
              </w:rPr>
              <w:t>Financial Projections</w:t>
            </w:r>
          </w:p>
        </w:tc>
      </w:tr>
    </w:tbl>
    <w:p w14:paraId="3B6719C3" w14:textId="77777777" w:rsidR="006201A4" w:rsidRPr="00347774" w:rsidRDefault="006201A4" w:rsidP="006201A4">
      <w:pPr>
        <w:widowControl/>
        <w:adjustRightInd w:val="0"/>
        <w:ind w:left="142"/>
        <w:jc w:val="both"/>
        <w:rPr>
          <w:sz w:val="20"/>
          <w:szCs w:val="20"/>
        </w:rPr>
      </w:pPr>
      <w:r w:rsidRPr="00347774">
        <w:rPr>
          <w:sz w:val="20"/>
          <w:szCs w:val="20"/>
        </w:rPr>
        <w:t>The great majority of funding is allocated to non-discretionary operations and maintenance and renewal. Several drainage upgrade programs addressing the Dandenong Road East and Frankston South areas are included in the non-discretionary renewal funding forecast. A funding increase for stormwater drainage asset operations, maintenance and renewal is required over the forward 10 years although the forecast varies. Frankston and Beauty Parks Stormwater Treatment and Harvesting Program, Dam Safety Improvement and other drainage improvement programs contribute to the increase in discretionary new funding required over the next 10 years. Further asset condition assessments and information will likely change these funding requirements in future.</w:t>
      </w:r>
    </w:p>
    <w:p w14:paraId="7D54171E" w14:textId="77777777" w:rsidR="006201A4" w:rsidRPr="00347774" w:rsidRDefault="006201A4" w:rsidP="006201A4">
      <w:pPr>
        <w:rPr>
          <w:sz w:val="20"/>
          <w:szCs w:val="20"/>
        </w:rPr>
      </w:pPr>
    </w:p>
    <w:p w14:paraId="1E07CC77" w14:textId="709B15C8" w:rsidR="006201A4" w:rsidRPr="00347774" w:rsidRDefault="0049228A" w:rsidP="006201A4">
      <w:pPr>
        <w:rPr>
          <w:sz w:val="20"/>
          <w:szCs w:val="20"/>
        </w:rPr>
      </w:pPr>
      <w:r>
        <w:rPr>
          <w:noProof/>
          <w:lang w:eastAsia="en-AU"/>
        </w:rPr>
        <w:drawing>
          <wp:inline distT="0" distB="0" distL="0" distR="0" wp14:anchorId="089F8735" wp14:editId="24C74768">
            <wp:extent cx="6372225" cy="2524125"/>
            <wp:effectExtent l="0" t="0" r="3175" b="3175"/>
            <wp:docPr id="31" name="Chart 31">
              <a:extLst xmlns:a="http://schemas.openxmlformats.org/drawingml/2006/main">
                <a:ext uri="{FF2B5EF4-FFF2-40B4-BE49-F238E27FC236}">
                  <a16:creationId xmlns:a16="http://schemas.microsoft.com/office/drawing/2014/main" id="{A8B4E54B-DE50-E64C-B44D-D0F771D707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0"/>
              </a:graphicData>
            </a:graphic>
          </wp:inline>
        </w:drawing>
      </w:r>
    </w:p>
    <w:tbl>
      <w:tblPr>
        <w:tblStyle w:val="TableGrid"/>
        <w:tblW w:w="1005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279"/>
        <w:gridCol w:w="799"/>
        <w:gridCol w:w="798"/>
        <w:gridCol w:w="798"/>
        <w:gridCol w:w="798"/>
        <w:gridCol w:w="798"/>
        <w:gridCol w:w="798"/>
        <w:gridCol w:w="798"/>
        <w:gridCol w:w="798"/>
        <w:gridCol w:w="798"/>
        <w:gridCol w:w="798"/>
        <w:gridCol w:w="790"/>
      </w:tblGrid>
      <w:tr w:rsidR="006201A4" w:rsidRPr="00347774" w14:paraId="0B5D9510" w14:textId="77777777" w:rsidTr="009213A3">
        <w:trPr>
          <w:trHeight w:val="395"/>
        </w:trPr>
        <w:tc>
          <w:tcPr>
            <w:tcW w:w="10050" w:type="dxa"/>
            <w:gridSpan w:val="12"/>
            <w:shd w:val="clear" w:color="auto" w:fill="00587D"/>
            <w:vAlign w:val="center"/>
          </w:tcPr>
          <w:p w14:paraId="2C3BC0BB" w14:textId="77777777" w:rsidR="006201A4" w:rsidRPr="00347774" w:rsidRDefault="006201A4" w:rsidP="009213A3">
            <w:pPr>
              <w:rPr>
                <w:rFonts w:asciiTheme="minorHAnsi" w:hAnsiTheme="minorHAnsi" w:cstheme="minorHAnsi"/>
                <w:b/>
                <w:bCs/>
                <w:sz w:val="20"/>
                <w:szCs w:val="20"/>
              </w:rPr>
            </w:pPr>
            <w:r w:rsidRPr="00347774">
              <w:rPr>
                <w:rFonts w:asciiTheme="minorHAnsi" w:hAnsiTheme="minorHAnsi" w:cstheme="minorHAnsi"/>
                <w:b/>
                <w:bCs/>
                <w:color w:val="FFFFFF" w:themeColor="background1"/>
                <w:sz w:val="20"/>
                <w:szCs w:val="20"/>
              </w:rPr>
              <w:t>Costs</w:t>
            </w:r>
          </w:p>
        </w:tc>
      </w:tr>
      <w:tr w:rsidR="006201A4" w:rsidRPr="00347774" w14:paraId="5AB106F8" w14:textId="77777777" w:rsidTr="009213A3">
        <w:trPr>
          <w:trHeight w:val="20"/>
        </w:trPr>
        <w:tc>
          <w:tcPr>
            <w:tcW w:w="10050" w:type="dxa"/>
            <w:gridSpan w:val="12"/>
            <w:shd w:val="clear" w:color="auto" w:fill="auto"/>
          </w:tcPr>
          <w:p w14:paraId="202C3319" w14:textId="77777777" w:rsidR="006201A4" w:rsidRPr="00347774" w:rsidRDefault="006201A4" w:rsidP="009213A3">
            <w:pPr>
              <w:rPr>
                <w:rFonts w:asciiTheme="minorHAnsi" w:hAnsiTheme="minorHAnsi" w:cstheme="minorHAnsi"/>
                <w:sz w:val="20"/>
                <w:szCs w:val="20"/>
              </w:rPr>
            </w:pPr>
          </w:p>
        </w:tc>
      </w:tr>
      <w:tr w:rsidR="006201A4" w:rsidRPr="00347774" w14:paraId="0DFAF45C" w14:textId="77777777" w:rsidTr="009213A3">
        <w:trPr>
          <w:trHeight w:val="257"/>
        </w:trPr>
        <w:tc>
          <w:tcPr>
            <w:tcW w:w="1279" w:type="dxa"/>
            <w:shd w:val="clear" w:color="auto" w:fill="auto"/>
          </w:tcPr>
          <w:p w14:paraId="54653D79" w14:textId="77777777" w:rsidR="006201A4" w:rsidRPr="00347774" w:rsidRDefault="006201A4" w:rsidP="009213A3">
            <w:pPr>
              <w:rPr>
                <w:sz w:val="20"/>
                <w:szCs w:val="20"/>
              </w:rPr>
            </w:pPr>
          </w:p>
        </w:tc>
        <w:tc>
          <w:tcPr>
            <w:tcW w:w="799" w:type="dxa"/>
            <w:shd w:val="clear" w:color="auto" w:fill="BFBFBF" w:themeFill="background1" w:themeFillShade="BF"/>
          </w:tcPr>
          <w:p w14:paraId="4AF41B94" w14:textId="77777777" w:rsidR="006201A4" w:rsidRPr="00347774" w:rsidRDefault="006201A4" w:rsidP="009213A3">
            <w:pPr>
              <w:jc w:val="center"/>
              <w:rPr>
                <w:b/>
                <w:bCs/>
                <w:sz w:val="20"/>
                <w:szCs w:val="20"/>
              </w:rPr>
            </w:pPr>
            <w:r w:rsidRPr="00347774">
              <w:rPr>
                <w:b/>
                <w:bCs/>
                <w:sz w:val="20"/>
                <w:szCs w:val="20"/>
              </w:rPr>
              <w:t>202</w:t>
            </w:r>
            <w:r>
              <w:rPr>
                <w:b/>
                <w:bCs/>
                <w:sz w:val="20"/>
                <w:szCs w:val="20"/>
              </w:rPr>
              <w:t>3</w:t>
            </w:r>
          </w:p>
          <w:p w14:paraId="11D2E7B1" w14:textId="77777777" w:rsidR="006201A4" w:rsidRPr="00347774" w:rsidRDefault="006201A4" w:rsidP="009213A3">
            <w:pPr>
              <w:jc w:val="center"/>
              <w:rPr>
                <w:b/>
                <w:bCs/>
                <w:sz w:val="20"/>
                <w:szCs w:val="20"/>
              </w:rPr>
            </w:pPr>
            <w:r w:rsidRPr="00347774">
              <w:rPr>
                <w:b/>
                <w:bCs/>
                <w:sz w:val="20"/>
                <w:szCs w:val="20"/>
              </w:rPr>
              <w:t>($’000)</w:t>
            </w:r>
          </w:p>
        </w:tc>
        <w:tc>
          <w:tcPr>
            <w:tcW w:w="798" w:type="dxa"/>
            <w:shd w:val="clear" w:color="auto" w:fill="BFBFBF" w:themeFill="background1" w:themeFillShade="BF"/>
          </w:tcPr>
          <w:p w14:paraId="630F2C7E" w14:textId="77777777" w:rsidR="006201A4" w:rsidRPr="00347774" w:rsidRDefault="006201A4" w:rsidP="009213A3">
            <w:pPr>
              <w:jc w:val="center"/>
              <w:rPr>
                <w:b/>
                <w:bCs/>
                <w:sz w:val="20"/>
                <w:szCs w:val="20"/>
              </w:rPr>
            </w:pPr>
            <w:r w:rsidRPr="00347774">
              <w:rPr>
                <w:b/>
                <w:bCs/>
                <w:sz w:val="20"/>
                <w:szCs w:val="20"/>
              </w:rPr>
              <w:t>202</w:t>
            </w:r>
            <w:r>
              <w:rPr>
                <w:b/>
                <w:bCs/>
                <w:sz w:val="20"/>
                <w:szCs w:val="20"/>
              </w:rPr>
              <w:t>4</w:t>
            </w:r>
          </w:p>
          <w:p w14:paraId="582ACAA5" w14:textId="77777777" w:rsidR="006201A4" w:rsidRPr="00347774" w:rsidRDefault="006201A4" w:rsidP="009213A3">
            <w:pPr>
              <w:jc w:val="center"/>
              <w:rPr>
                <w:b/>
                <w:bCs/>
                <w:sz w:val="20"/>
                <w:szCs w:val="20"/>
              </w:rPr>
            </w:pPr>
            <w:r w:rsidRPr="00347774">
              <w:rPr>
                <w:b/>
                <w:bCs/>
                <w:sz w:val="20"/>
                <w:szCs w:val="20"/>
              </w:rPr>
              <w:t>($’000)</w:t>
            </w:r>
          </w:p>
        </w:tc>
        <w:tc>
          <w:tcPr>
            <w:tcW w:w="798" w:type="dxa"/>
            <w:shd w:val="clear" w:color="auto" w:fill="BFBFBF" w:themeFill="background1" w:themeFillShade="BF"/>
          </w:tcPr>
          <w:p w14:paraId="7CACF2DB" w14:textId="77777777" w:rsidR="006201A4" w:rsidRPr="00347774" w:rsidRDefault="006201A4" w:rsidP="009213A3">
            <w:pPr>
              <w:jc w:val="center"/>
              <w:rPr>
                <w:b/>
                <w:bCs/>
                <w:sz w:val="20"/>
                <w:szCs w:val="20"/>
              </w:rPr>
            </w:pPr>
            <w:r w:rsidRPr="00347774">
              <w:rPr>
                <w:b/>
                <w:bCs/>
                <w:sz w:val="20"/>
                <w:szCs w:val="20"/>
              </w:rPr>
              <w:t>202</w:t>
            </w:r>
            <w:r>
              <w:rPr>
                <w:b/>
                <w:bCs/>
                <w:sz w:val="20"/>
                <w:szCs w:val="20"/>
              </w:rPr>
              <w:t>5</w:t>
            </w:r>
          </w:p>
          <w:p w14:paraId="11EDB060" w14:textId="77777777" w:rsidR="006201A4" w:rsidRPr="00347774" w:rsidRDefault="006201A4" w:rsidP="009213A3">
            <w:pPr>
              <w:jc w:val="center"/>
              <w:rPr>
                <w:b/>
                <w:bCs/>
                <w:sz w:val="20"/>
                <w:szCs w:val="20"/>
              </w:rPr>
            </w:pPr>
            <w:r w:rsidRPr="00347774">
              <w:rPr>
                <w:b/>
                <w:bCs/>
                <w:sz w:val="20"/>
                <w:szCs w:val="20"/>
              </w:rPr>
              <w:t>($’000)</w:t>
            </w:r>
          </w:p>
        </w:tc>
        <w:tc>
          <w:tcPr>
            <w:tcW w:w="798" w:type="dxa"/>
            <w:shd w:val="clear" w:color="auto" w:fill="BFBFBF" w:themeFill="background1" w:themeFillShade="BF"/>
          </w:tcPr>
          <w:p w14:paraId="66940D3E" w14:textId="77777777" w:rsidR="006201A4" w:rsidRPr="00347774" w:rsidRDefault="006201A4" w:rsidP="009213A3">
            <w:pPr>
              <w:jc w:val="center"/>
              <w:rPr>
                <w:b/>
                <w:bCs/>
                <w:sz w:val="20"/>
                <w:szCs w:val="20"/>
              </w:rPr>
            </w:pPr>
            <w:r w:rsidRPr="00347774">
              <w:rPr>
                <w:b/>
                <w:bCs/>
                <w:sz w:val="20"/>
                <w:szCs w:val="20"/>
              </w:rPr>
              <w:t>202</w:t>
            </w:r>
            <w:r>
              <w:rPr>
                <w:b/>
                <w:bCs/>
                <w:sz w:val="20"/>
                <w:szCs w:val="20"/>
              </w:rPr>
              <w:t>6</w:t>
            </w:r>
          </w:p>
          <w:p w14:paraId="58CCF078" w14:textId="77777777" w:rsidR="006201A4" w:rsidRPr="00347774" w:rsidRDefault="006201A4" w:rsidP="009213A3">
            <w:pPr>
              <w:jc w:val="center"/>
              <w:rPr>
                <w:b/>
                <w:bCs/>
                <w:sz w:val="20"/>
                <w:szCs w:val="20"/>
              </w:rPr>
            </w:pPr>
            <w:r w:rsidRPr="00347774">
              <w:rPr>
                <w:b/>
                <w:bCs/>
                <w:sz w:val="20"/>
                <w:szCs w:val="20"/>
              </w:rPr>
              <w:t>($’000)</w:t>
            </w:r>
          </w:p>
        </w:tc>
        <w:tc>
          <w:tcPr>
            <w:tcW w:w="798" w:type="dxa"/>
            <w:shd w:val="clear" w:color="auto" w:fill="BFBFBF" w:themeFill="background1" w:themeFillShade="BF"/>
          </w:tcPr>
          <w:p w14:paraId="4932097B" w14:textId="77777777" w:rsidR="006201A4" w:rsidRPr="00347774" w:rsidRDefault="006201A4" w:rsidP="009213A3">
            <w:pPr>
              <w:jc w:val="center"/>
              <w:rPr>
                <w:b/>
                <w:bCs/>
                <w:sz w:val="20"/>
                <w:szCs w:val="20"/>
              </w:rPr>
            </w:pPr>
            <w:r w:rsidRPr="00347774">
              <w:rPr>
                <w:b/>
                <w:bCs/>
                <w:sz w:val="20"/>
                <w:szCs w:val="20"/>
              </w:rPr>
              <w:t>202</w:t>
            </w:r>
            <w:r>
              <w:rPr>
                <w:b/>
                <w:bCs/>
                <w:sz w:val="20"/>
                <w:szCs w:val="20"/>
              </w:rPr>
              <w:t>7</w:t>
            </w:r>
          </w:p>
          <w:p w14:paraId="1FA27E04" w14:textId="77777777" w:rsidR="006201A4" w:rsidRPr="00347774" w:rsidRDefault="006201A4" w:rsidP="009213A3">
            <w:pPr>
              <w:jc w:val="center"/>
              <w:rPr>
                <w:b/>
                <w:bCs/>
                <w:sz w:val="20"/>
                <w:szCs w:val="20"/>
              </w:rPr>
            </w:pPr>
            <w:r w:rsidRPr="00347774">
              <w:rPr>
                <w:b/>
                <w:bCs/>
                <w:sz w:val="20"/>
                <w:szCs w:val="20"/>
              </w:rPr>
              <w:t>($’000)</w:t>
            </w:r>
          </w:p>
        </w:tc>
        <w:tc>
          <w:tcPr>
            <w:tcW w:w="798" w:type="dxa"/>
            <w:shd w:val="clear" w:color="auto" w:fill="BFBFBF" w:themeFill="background1" w:themeFillShade="BF"/>
          </w:tcPr>
          <w:p w14:paraId="37C91A1F" w14:textId="77777777" w:rsidR="006201A4" w:rsidRPr="00347774" w:rsidRDefault="006201A4" w:rsidP="009213A3">
            <w:pPr>
              <w:jc w:val="center"/>
              <w:rPr>
                <w:b/>
                <w:bCs/>
                <w:sz w:val="20"/>
                <w:szCs w:val="20"/>
              </w:rPr>
            </w:pPr>
            <w:r w:rsidRPr="00347774">
              <w:rPr>
                <w:b/>
                <w:bCs/>
                <w:sz w:val="20"/>
                <w:szCs w:val="20"/>
              </w:rPr>
              <w:t>202</w:t>
            </w:r>
            <w:r>
              <w:rPr>
                <w:b/>
                <w:bCs/>
                <w:sz w:val="20"/>
                <w:szCs w:val="20"/>
              </w:rPr>
              <w:t>8</w:t>
            </w:r>
          </w:p>
          <w:p w14:paraId="38FBF9B8" w14:textId="77777777" w:rsidR="006201A4" w:rsidRPr="00347774" w:rsidRDefault="006201A4" w:rsidP="009213A3">
            <w:pPr>
              <w:jc w:val="center"/>
              <w:rPr>
                <w:b/>
                <w:bCs/>
                <w:sz w:val="20"/>
                <w:szCs w:val="20"/>
              </w:rPr>
            </w:pPr>
            <w:r w:rsidRPr="00347774">
              <w:rPr>
                <w:b/>
                <w:bCs/>
                <w:sz w:val="20"/>
                <w:szCs w:val="20"/>
              </w:rPr>
              <w:t>($’000)</w:t>
            </w:r>
          </w:p>
        </w:tc>
        <w:tc>
          <w:tcPr>
            <w:tcW w:w="798" w:type="dxa"/>
            <w:shd w:val="clear" w:color="auto" w:fill="BFBFBF" w:themeFill="background1" w:themeFillShade="BF"/>
          </w:tcPr>
          <w:p w14:paraId="35A7D53F" w14:textId="77777777" w:rsidR="006201A4" w:rsidRPr="00347774" w:rsidRDefault="006201A4" w:rsidP="009213A3">
            <w:pPr>
              <w:jc w:val="center"/>
              <w:rPr>
                <w:b/>
                <w:bCs/>
                <w:sz w:val="20"/>
                <w:szCs w:val="20"/>
              </w:rPr>
            </w:pPr>
            <w:r w:rsidRPr="00347774">
              <w:rPr>
                <w:b/>
                <w:bCs/>
                <w:sz w:val="20"/>
                <w:szCs w:val="20"/>
              </w:rPr>
              <w:t>202</w:t>
            </w:r>
            <w:r>
              <w:rPr>
                <w:b/>
                <w:bCs/>
                <w:sz w:val="20"/>
                <w:szCs w:val="20"/>
              </w:rPr>
              <w:t>9</w:t>
            </w:r>
          </w:p>
          <w:p w14:paraId="02AC9DB8" w14:textId="77777777" w:rsidR="006201A4" w:rsidRPr="00347774" w:rsidRDefault="006201A4" w:rsidP="009213A3">
            <w:pPr>
              <w:jc w:val="center"/>
              <w:rPr>
                <w:b/>
                <w:bCs/>
                <w:sz w:val="20"/>
                <w:szCs w:val="20"/>
              </w:rPr>
            </w:pPr>
            <w:r w:rsidRPr="00347774">
              <w:rPr>
                <w:b/>
                <w:bCs/>
                <w:sz w:val="20"/>
                <w:szCs w:val="20"/>
              </w:rPr>
              <w:t>($’000)</w:t>
            </w:r>
          </w:p>
        </w:tc>
        <w:tc>
          <w:tcPr>
            <w:tcW w:w="798" w:type="dxa"/>
            <w:shd w:val="clear" w:color="auto" w:fill="BFBFBF" w:themeFill="background1" w:themeFillShade="BF"/>
          </w:tcPr>
          <w:p w14:paraId="332B486D" w14:textId="77777777" w:rsidR="006201A4" w:rsidRPr="00347774" w:rsidRDefault="006201A4" w:rsidP="009213A3">
            <w:pPr>
              <w:jc w:val="center"/>
              <w:rPr>
                <w:b/>
                <w:bCs/>
                <w:sz w:val="20"/>
                <w:szCs w:val="20"/>
              </w:rPr>
            </w:pPr>
            <w:r w:rsidRPr="00347774">
              <w:rPr>
                <w:b/>
                <w:bCs/>
                <w:sz w:val="20"/>
                <w:szCs w:val="20"/>
              </w:rPr>
              <w:t>20</w:t>
            </w:r>
            <w:r>
              <w:rPr>
                <w:b/>
                <w:bCs/>
                <w:sz w:val="20"/>
                <w:szCs w:val="20"/>
              </w:rPr>
              <w:t>30</w:t>
            </w:r>
          </w:p>
          <w:p w14:paraId="1E865A5D" w14:textId="77777777" w:rsidR="006201A4" w:rsidRPr="00347774" w:rsidRDefault="006201A4" w:rsidP="009213A3">
            <w:pPr>
              <w:jc w:val="center"/>
              <w:rPr>
                <w:b/>
                <w:bCs/>
                <w:sz w:val="20"/>
                <w:szCs w:val="20"/>
              </w:rPr>
            </w:pPr>
            <w:r w:rsidRPr="00347774">
              <w:rPr>
                <w:b/>
                <w:bCs/>
                <w:sz w:val="20"/>
                <w:szCs w:val="20"/>
              </w:rPr>
              <w:t>($’000)</w:t>
            </w:r>
          </w:p>
        </w:tc>
        <w:tc>
          <w:tcPr>
            <w:tcW w:w="798" w:type="dxa"/>
            <w:shd w:val="clear" w:color="auto" w:fill="BFBFBF" w:themeFill="background1" w:themeFillShade="BF"/>
          </w:tcPr>
          <w:p w14:paraId="23456752" w14:textId="77777777" w:rsidR="006201A4" w:rsidRPr="00347774" w:rsidRDefault="006201A4" w:rsidP="009213A3">
            <w:pPr>
              <w:jc w:val="center"/>
              <w:rPr>
                <w:b/>
                <w:bCs/>
                <w:sz w:val="20"/>
                <w:szCs w:val="20"/>
              </w:rPr>
            </w:pPr>
            <w:r w:rsidRPr="00347774">
              <w:rPr>
                <w:b/>
                <w:bCs/>
                <w:sz w:val="20"/>
                <w:szCs w:val="20"/>
              </w:rPr>
              <w:t>203</w:t>
            </w:r>
            <w:r>
              <w:rPr>
                <w:b/>
                <w:bCs/>
                <w:sz w:val="20"/>
                <w:szCs w:val="20"/>
              </w:rPr>
              <w:t>1</w:t>
            </w:r>
          </w:p>
          <w:p w14:paraId="38997DD8" w14:textId="77777777" w:rsidR="006201A4" w:rsidRPr="00347774" w:rsidRDefault="006201A4" w:rsidP="009213A3">
            <w:pPr>
              <w:jc w:val="center"/>
              <w:rPr>
                <w:b/>
                <w:bCs/>
                <w:sz w:val="20"/>
                <w:szCs w:val="20"/>
              </w:rPr>
            </w:pPr>
            <w:r w:rsidRPr="00347774">
              <w:rPr>
                <w:b/>
                <w:bCs/>
                <w:sz w:val="20"/>
                <w:szCs w:val="20"/>
              </w:rPr>
              <w:t>($’000)</w:t>
            </w:r>
          </w:p>
        </w:tc>
        <w:tc>
          <w:tcPr>
            <w:tcW w:w="798" w:type="dxa"/>
            <w:shd w:val="clear" w:color="auto" w:fill="BFBFBF" w:themeFill="background1" w:themeFillShade="BF"/>
          </w:tcPr>
          <w:p w14:paraId="737DA520" w14:textId="77777777" w:rsidR="006201A4" w:rsidRPr="00347774" w:rsidRDefault="006201A4" w:rsidP="009213A3">
            <w:pPr>
              <w:jc w:val="center"/>
              <w:rPr>
                <w:b/>
                <w:bCs/>
                <w:sz w:val="20"/>
                <w:szCs w:val="20"/>
              </w:rPr>
            </w:pPr>
            <w:r w:rsidRPr="00347774">
              <w:rPr>
                <w:b/>
                <w:bCs/>
                <w:sz w:val="20"/>
                <w:szCs w:val="20"/>
              </w:rPr>
              <w:t>203</w:t>
            </w:r>
            <w:r>
              <w:rPr>
                <w:b/>
                <w:bCs/>
                <w:sz w:val="20"/>
                <w:szCs w:val="20"/>
              </w:rPr>
              <w:t>2</w:t>
            </w:r>
          </w:p>
          <w:p w14:paraId="3634BEC7" w14:textId="77777777" w:rsidR="006201A4" w:rsidRPr="00347774" w:rsidRDefault="006201A4" w:rsidP="009213A3">
            <w:pPr>
              <w:jc w:val="center"/>
              <w:rPr>
                <w:b/>
                <w:bCs/>
                <w:sz w:val="20"/>
                <w:szCs w:val="20"/>
              </w:rPr>
            </w:pPr>
            <w:r w:rsidRPr="00347774">
              <w:rPr>
                <w:b/>
                <w:bCs/>
                <w:sz w:val="20"/>
                <w:szCs w:val="20"/>
              </w:rPr>
              <w:t>($’000)</w:t>
            </w:r>
          </w:p>
        </w:tc>
        <w:tc>
          <w:tcPr>
            <w:tcW w:w="790" w:type="dxa"/>
            <w:shd w:val="clear" w:color="auto" w:fill="auto"/>
          </w:tcPr>
          <w:p w14:paraId="20879F67" w14:textId="77777777" w:rsidR="006201A4" w:rsidRPr="00347774" w:rsidRDefault="006201A4" w:rsidP="009213A3">
            <w:pPr>
              <w:jc w:val="center"/>
              <w:rPr>
                <w:sz w:val="20"/>
                <w:szCs w:val="20"/>
              </w:rPr>
            </w:pPr>
          </w:p>
        </w:tc>
      </w:tr>
      <w:tr w:rsidR="006201A4" w:rsidRPr="00347774" w14:paraId="1D2C3A3D" w14:textId="77777777" w:rsidTr="009213A3">
        <w:trPr>
          <w:trHeight w:val="256"/>
        </w:trPr>
        <w:tc>
          <w:tcPr>
            <w:tcW w:w="1279" w:type="dxa"/>
            <w:shd w:val="clear" w:color="auto" w:fill="BFBFBF" w:themeFill="background1" w:themeFillShade="BF"/>
          </w:tcPr>
          <w:p w14:paraId="6F7D1AE7" w14:textId="77777777" w:rsidR="006201A4" w:rsidRPr="00347774" w:rsidRDefault="006201A4" w:rsidP="009213A3">
            <w:pPr>
              <w:rPr>
                <w:sz w:val="20"/>
                <w:szCs w:val="20"/>
              </w:rPr>
            </w:pPr>
            <w:r w:rsidRPr="00347774">
              <w:rPr>
                <w:sz w:val="20"/>
                <w:szCs w:val="20"/>
              </w:rPr>
              <w:t>Operations/ Maintenance</w:t>
            </w:r>
          </w:p>
        </w:tc>
        <w:tc>
          <w:tcPr>
            <w:tcW w:w="799" w:type="dxa"/>
            <w:shd w:val="clear" w:color="auto" w:fill="F9F9F9"/>
            <w:vAlign w:val="bottom"/>
          </w:tcPr>
          <w:p w14:paraId="2D7DF393" w14:textId="77777777" w:rsidR="006201A4" w:rsidRPr="000062EE" w:rsidRDefault="006201A4" w:rsidP="009213A3">
            <w:pPr>
              <w:jc w:val="center"/>
              <w:rPr>
                <w:sz w:val="20"/>
                <w:szCs w:val="20"/>
              </w:rPr>
            </w:pPr>
            <w:r w:rsidRPr="000062EE">
              <w:rPr>
                <w:sz w:val="20"/>
                <w:szCs w:val="20"/>
              </w:rPr>
              <w:t>2439</w:t>
            </w:r>
          </w:p>
        </w:tc>
        <w:tc>
          <w:tcPr>
            <w:tcW w:w="798" w:type="dxa"/>
            <w:shd w:val="clear" w:color="auto" w:fill="F9F9F9"/>
            <w:vAlign w:val="bottom"/>
          </w:tcPr>
          <w:p w14:paraId="53F6185B" w14:textId="77777777" w:rsidR="006201A4" w:rsidRPr="000062EE" w:rsidRDefault="006201A4" w:rsidP="009213A3">
            <w:pPr>
              <w:jc w:val="center"/>
              <w:rPr>
                <w:sz w:val="20"/>
                <w:szCs w:val="20"/>
              </w:rPr>
            </w:pPr>
            <w:r w:rsidRPr="000062EE">
              <w:rPr>
                <w:sz w:val="20"/>
                <w:szCs w:val="20"/>
              </w:rPr>
              <w:t>2488</w:t>
            </w:r>
          </w:p>
        </w:tc>
        <w:tc>
          <w:tcPr>
            <w:tcW w:w="798" w:type="dxa"/>
            <w:shd w:val="clear" w:color="auto" w:fill="F9F9F9"/>
            <w:vAlign w:val="bottom"/>
          </w:tcPr>
          <w:p w14:paraId="23113F9D" w14:textId="77777777" w:rsidR="006201A4" w:rsidRPr="000062EE" w:rsidRDefault="006201A4" w:rsidP="009213A3">
            <w:pPr>
              <w:jc w:val="center"/>
              <w:rPr>
                <w:sz w:val="20"/>
                <w:szCs w:val="20"/>
              </w:rPr>
            </w:pPr>
            <w:r w:rsidRPr="000062EE">
              <w:rPr>
                <w:sz w:val="20"/>
                <w:szCs w:val="20"/>
              </w:rPr>
              <w:t>2537</w:t>
            </w:r>
          </w:p>
        </w:tc>
        <w:tc>
          <w:tcPr>
            <w:tcW w:w="798" w:type="dxa"/>
            <w:shd w:val="clear" w:color="auto" w:fill="F9F9F9"/>
            <w:vAlign w:val="bottom"/>
          </w:tcPr>
          <w:p w14:paraId="67C23ABB" w14:textId="77777777" w:rsidR="006201A4" w:rsidRPr="000062EE" w:rsidRDefault="006201A4" w:rsidP="009213A3">
            <w:pPr>
              <w:jc w:val="center"/>
              <w:rPr>
                <w:sz w:val="20"/>
                <w:szCs w:val="20"/>
              </w:rPr>
            </w:pPr>
            <w:r w:rsidRPr="000062EE">
              <w:rPr>
                <w:sz w:val="20"/>
                <w:szCs w:val="20"/>
              </w:rPr>
              <w:t>2588</w:t>
            </w:r>
          </w:p>
        </w:tc>
        <w:tc>
          <w:tcPr>
            <w:tcW w:w="798" w:type="dxa"/>
            <w:shd w:val="clear" w:color="auto" w:fill="F9F9F9"/>
            <w:vAlign w:val="bottom"/>
          </w:tcPr>
          <w:p w14:paraId="215409D4" w14:textId="77777777" w:rsidR="006201A4" w:rsidRPr="000062EE" w:rsidRDefault="006201A4" w:rsidP="009213A3">
            <w:pPr>
              <w:jc w:val="center"/>
              <w:rPr>
                <w:sz w:val="20"/>
                <w:szCs w:val="20"/>
              </w:rPr>
            </w:pPr>
            <w:r w:rsidRPr="000062EE">
              <w:rPr>
                <w:sz w:val="20"/>
                <w:szCs w:val="20"/>
              </w:rPr>
              <w:t>2640</w:t>
            </w:r>
          </w:p>
        </w:tc>
        <w:tc>
          <w:tcPr>
            <w:tcW w:w="798" w:type="dxa"/>
            <w:shd w:val="clear" w:color="auto" w:fill="F9F9F9"/>
            <w:vAlign w:val="bottom"/>
          </w:tcPr>
          <w:p w14:paraId="3009C117" w14:textId="77777777" w:rsidR="006201A4" w:rsidRPr="000062EE" w:rsidRDefault="006201A4" w:rsidP="009213A3">
            <w:pPr>
              <w:jc w:val="center"/>
              <w:rPr>
                <w:sz w:val="20"/>
                <w:szCs w:val="20"/>
              </w:rPr>
            </w:pPr>
            <w:r w:rsidRPr="000062EE">
              <w:rPr>
                <w:sz w:val="20"/>
                <w:szCs w:val="20"/>
              </w:rPr>
              <w:t>2693</w:t>
            </w:r>
          </w:p>
        </w:tc>
        <w:tc>
          <w:tcPr>
            <w:tcW w:w="798" w:type="dxa"/>
            <w:shd w:val="clear" w:color="auto" w:fill="F9F9F9"/>
            <w:vAlign w:val="bottom"/>
          </w:tcPr>
          <w:p w14:paraId="0141563E" w14:textId="77777777" w:rsidR="006201A4" w:rsidRPr="000062EE" w:rsidRDefault="006201A4" w:rsidP="009213A3">
            <w:pPr>
              <w:jc w:val="center"/>
              <w:rPr>
                <w:sz w:val="20"/>
                <w:szCs w:val="20"/>
              </w:rPr>
            </w:pPr>
            <w:r w:rsidRPr="000062EE">
              <w:rPr>
                <w:sz w:val="20"/>
                <w:szCs w:val="20"/>
              </w:rPr>
              <w:t>2747</w:t>
            </w:r>
          </w:p>
        </w:tc>
        <w:tc>
          <w:tcPr>
            <w:tcW w:w="798" w:type="dxa"/>
            <w:shd w:val="clear" w:color="auto" w:fill="F9F9F9"/>
            <w:vAlign w:val="bottom"/>
          </w:tcPr>
          <w:p w14:paraId="4296358E" w14:textId="77777777" w:rsidR="006201A4" w:rsidRPr="000062EE" w:rsidRDefault="006201A4" w:rsidP="009213A3">
            <w:pPr>
              <w:jc w:val="center"/>
              <w:rPr>
                <w:sz w:val="20"/>
                <w:szCs w:val="20"/>
              </w:rPr>
            </w:pPr>
            <w:r w:rsidRPr="000062EE">
              <w:rPr>
                <w:sz w:val="20"/>
                <w:szCs w:val="20"/>
              </w:rPr>
              <w:t>2802</w:t>
            </w:r>
          </w:p>
        </w:tc>
        <w:tc>
          <w:tcPr>
            <w:tcW w:w="798" w:type="dxa"/>
            <w:shd w:val="clear" w:color="auto" w:fill="F9F9F9"/>
            <w:vAlign w:val="bottom"/>
          </w:tcPr>
          <w:p w14:paraId="179168CC" w14:textId="77777777" w:rsidR="006201A4" w:rsidRPr="000062EE" w:rsidRDefault="006201A4" w:rsidP="009213A3">
            <w:pPr>
              <w:jc w:val="center"/>
              <w:rPr>
                <w:sz w:val="20"/>
                <w:szCs w:val="20"/>
              </w:rPr>
            </w:pPr>
            <w:r w:rsidRPr="000062EE">
              <w:rPr>
                <w:sz w:val="20"/>
                <w:szCs w:val="20"/>
              </w:rPr>
              <w:t>2858</w:t>
            </w:r>
          </w:p>
        </w:tc>
        <w:tc>
          <w:tcPr>
            <w:tcW w:w="798" w:type="dxa"/>
            <w:shd w:val="clear" w:color="auto" w:fill="F9F9F9"/>
            <w:vAlign w:val="bottom"/>
          </w:tcPr>
          <w:p w14:paraId="406E21BE" w14:textId="77777777" w:rsidR="006201A4" w:rsidRPr="000062EE" w:rsidRDefault="006201A4" w:rsidP="009213A3">
            <w:pPr>
              <w:jc w:val="center"/>
              <w:rPr>
                <w:sz w:val="20"/>
                <w:szCs w:val="20"/>
              </w:rPr>
            </w:pPr>
            <w:r w:rsidRPr="000062EE">
              <w:rPr>
                <w:sz w:val="20"/>
                <w:szCs w:val="20"/>
              </w:rPr>
              <w:t>2915</w:t>
            </w:r>
          </w:p>
        </w:tc>
        <w:tc>
          <w:tcPr>
            <w:tcW w:w="790" w:type="dxa"/>
            <w:shd w:val="clear" w:color="auto" w:fill="BFBFBF" w:themeFill="background1" w:themeFillShade="BF"/>
            <w:vAlign w:val="bottom"/>
          </w:tcPr>
          <w:p w14:paraId="5C114260" w14:textId="77777777" w:rsidR="006201A4" w:rsidRPr="000062EE" w:rsidRDefault="006201A4" w:rsidP="009213A3">
            <w:pPr>
              <w:jc w:val="center"/>
              <w:rPr>
                <w:b/>
                <w:bCs/>
                <w:sz w:val="20"/>
                <w:szCs w:val="20"/>
              </w:rPr>
            </w:pPr>
            <w:r w:rsidRPr="000062EE">
              <w:rPr>
                <w:b/>
                <w:bCs/>
                <w:sz w:val="20"/>
                <w:szCs w:val="20"/>
              </w:rPr>
              <w:t>26705</w:t>
            </w:r>
          </w:p>
        </w:tc>
      </w:tr>
      <w:tr w:rsidR="006201A4" w:rsidRPr="00347774" w14:paraId="3AD9DFFA" w14:textId="77777777" w:rsidTr="009213A3">
        <w:trPr>
          <w:trHeight w:val="217"/>
        </w:trPr>
        <w:tc>
          <w:tcPr>
            <w:tcW w:w="1279" w:type="dxa"/>
            <w:shd w:val="clear" w:color="auto" w:fill="BFBFBF" w:themeFill="background1" w:themeFillShade="BF"/>
          </w:tcPr>
          <w:p w14:paraId="44C2F613" w14:textId="77777777" w:rsidR="006201A4" w:rsidRPr="00347774" w:rsidRDefault="006201A4" w:rsidP="009213A3">
            <w:pPr>
              <w:rPr>
                <w:sz w:val="20"/>
                <w:szCs w:val="20"/>
              </w:rPr>
            </w:pPr>
            <w:r w:rsidRPr="00347774">
              <w:rPr>
                <w:sz w:val="20"/>
                <w:szCs w:val="20"/>
              </w:rPr>
              <w:t>Renewal</w:t>
            </w:r>
          </w:p>
        </w:tc>
        <w:tc>
          <w:tcPr>
            <w:tcW w:w="799" w:type="dxa"/>
            <w:shd w:val="clear" w:color="auto" w:fill="F9F9F9"/>
            <w:vAlign w:val="bottom"/>
          </w:tcPr>
          <w:p w14:paraId="06670E6C" w14:textId="77777777" w:rsidR="006201A4" w:rsidRPr="000062EE" w:rsidRDefault="006201A4" w:rsidP="009213A3">
            <w:pPr>
              <w:jc w:val="center"/>
              <w:rPr>
                <w:sz w:val="20"/>
                <w:szCs w:val="20"/>
              </w:rPr>
            </w:pPr>
            <w:r w:rsidRPr="000062EE">
              <w:rPr>
                <w:sz w:val="20"/>
                <w:szCs w:val="20"/>
              </w:rPr>
              <w:t>1937</w:t>
            </w:r>
          </w:p>
        </w:tc>
        <w:tc>
          <w:tcPr>
            <w:tcW w:w="798" w:type="dxa"/>
            <w:shd w:val="clear" w:color="auto" w:fill="F9F9F9"/>
            <w:vAlign w:val="bottom"/>
          </w:tcPr>
          <w:p w14:paraId="3AA0FEB4" w14:textId="77777777" w:rsidR="006201A4" w:rsidRPr="000062EE" w:rsidRDefault="006201A4" w:rsidP="009213A3">
            <w:pPr>
              <w:jc w:val="center"/>
              <w:rPr>
                <w:sz w:val="20"/>
                <w:szCs w:val="20"/>
              </w:rPr>
            </w:pPr>
            <w:r w:rsidRPr="000062EE">
              <w:rPr>
                <w:sz w:val="20"/>
                <w:szCs w:val="20"/>
              </w:rPr>
              <w:t>2068</w:t>
            </w:r>
          </w:p>
        </w:tc>
        <w:tc>
          <w:tcPr>
            <w:tcW w:w="798" w:type="dxa"/>
            <w:shd w:val="clear" w:color="auto" w:fill="F9F9F9"/>
            <w:vAlign w:val="bottom"/>
          </w:tcPr>
          <w:p w14:paraId="4D582571" w14:textId="77777777" w:rsidR="006201A4" w:rsidRPr="000062EE" w:rsidRDefault="006201A4" w:rsidP="009213A3">
            <w:pPr>
              <w:jc w:val="center"/>
              <w:rPr>
                <w:sz w:val="20"/>
                <w:szCs w:val="20"/>
              </w:rPr>
            </w:pPr>
            <w:r w:rsidRPr="000062EE">
              <w:rPr>
                <w:sz w:val="20"/>
                <w:szCs w:val="20"/>
              </w:rPr>
              <w:t>2679</w:t>
            </w:r>
          </w:p>
        </w:tc>
        <w:tc>
          <w:tcPr>
            <w:tcW w:w="798" w:type="dxa"/>
            <w:shd w:val="clear" w:color="auto" w:fill="F9F9F9"/>
            <w:vAlign w:val="bottom"/>
          </w:tcPr>
          <w:p w14:paraId="49A14906" w14:textId="77777777" w:rsidR="006201A4" w:rsidRPr="000062EE" w:rsidRDefault="006201A4" w:rsidP="009213A3">
            <w:pPr>
              <w:jc w:val="center"/>
              <w:rPr>
                <w:sz w:val="20"/>
                <w:szCs w:val="20"/>
              </w:rPr>
            </w:pPr>
            <w:r w:rsidRPr="000062EE">
              <w:rPr>
                <w:sz w:val="20"/>
                <w:szCs w:val="20"/>
              </w:rPr>
              <w:t>3829</w:t>
            </w:r>
          </w:p>
        </w:tc>
        <w:tc>
          <w:tcPr>
            <w:tcW w:w="798" w:type="dxa"/>
            <w:shd w:val="clear" w:color="auto" w:fill="F9F9F9"/>
            <w:vAlign w:val="bottom"/>
          </w:tcPr>
          <w:p w14:paraId="4B7B5760" w14:textId="77777777" w:rsidR="006201A4" w:rsidRPr="000062EE" w:rsidRDefault="006201A4" w:rsidP="009213A3">
            <w:pPr>
              <w:jc w:val="center"/>
              <w:rPr>
                <w:sz w:val="20"/>
                <w:szCs w:val="20"/>
              </w:rPr>
            </w:pPr>
            <w:r w:rsidRPr="000062EE">
              <w:rPr>
                <w:sz w:val="20"/>
                <w:szCs w:val="20"/>
              </w:rPr>
              <w:t>1983</w:t>
            </w:r>
          </w:p>
        </w:tc>
        <w:tc>
          <w:tcPr>
            <w:tcW w:w="798" w:type="dxa"/>
            <w:shd w:val="clear" w:color="auto" w:fill="F9F9F9"/>
            <w:vAlign w:val="bottom"/>
          </w:tcPr>
          <w:p w14:paraId="55D3E2CD" w14:textId="77777777" w:rsidR="006201A4" w:rsidRPr="000062EE" w:rsidRDefault="006201A4" w:rsidP="009213A3">
            <w:pPr>
              <w:jc w:val="center"/>
              <w:rPr>
                <w:sz w:val="20"/>
                <w:szCs w:val="20"/>
              </w:rPr>
            </w:pPr>
            <w:r w:rsidRPr="000062EE">
              <w:rPr>
                <w:sz w:val="20"/>
                <w:szCs w:val="20"/>
              </w:rPr>
              <w:t>1520</w:t>
            </w:r>
          </w:p>
        </w:tc>
        <w:tc>
          <w:tcPr>
            <w:tcW w:w="798" w:type="dxa"/>
            <w:shd w:val="clear" w:color="auto" w:fill="F9F9F9"/>
            <w:vAlign w:val="bottom"/>
          </w:tcPr>
          <w:p w14:paraId="3CB0C603" w14:textId="77777777" w:rsidR="006201A4" w:rsidRPr="000062EE" w:rsidRDefault="006201A4" w:rsidP="009213A3">
            <w:pPr>
              <w:jc w:val="center"/>
              <w:rPr>
                <w:sz w:val="20"/>
                <w:szCs w:val="20"/>
              </w:rPr>
            </w:pPr>
            <w:r w:rsidRPr="000062EE">
              <w:rPr>
                <w:sz w:val="20"/>
                <w:szCs w:val="20"/>
              </w:rPr>
              <w:t>3596</w:t>
            </w:r>
          </w:p>
        </w:tc>
        <w:tc>
          <w:tcPr>
            <w:tcW w:w="798" w:type="dxa"/>
            <w:shd w:val="clear" w:color="auto" w:fill="F9F9F9"/>
            <w:vAlign w:val="bottom"/>
          </w:tcPr>
          <w:p w14:paraId="64A93E60" w14:textId="77777777" w:rsidR="006201A4" w:rsidRPr="000062EE" w:rsidRDefault="006201A4" w:rsidP="009213A3">
            <w:pPr>
              <w:jc w:val="center"/>
              <w:rPr>
                <w:sz w:val="20"/>
                <w:szCs w:val="20"/>
              </w:rPr>
            </w:pPr>
            <w:r w:rsidRPr="000062EE">
              <w:rPr>
                <w:sz w:val="20"/>
                <w:szCs w:val="20"/>
              </w:rPr>
              <w:t>4159</w:t>
            </w:r>
          </w:p>
        </w:tc>
        <w:tc>
          <w:tcPr>
            <w:tcW w:w="798" w:type="dxa"/>
            <w:shd w:val="clear" w:color="auto" w:fill="F9F9F9"/>
            <w:vAlign w:val="bottom"/>
          </w:tcPr>
          <w:p w14:paraId="4BCAC82F" w14:textId="77777777" w:rsidR="006201A4" w:rsidRPr="000062EE" w:rsidRDefault="006201A4" w:rsidP="009213A3">
            <w:pPr>
              <w:jc w:val="center"/>
              <w:rPr>
                <w:sz w:val="20"/>
                <w:szCs w:val="20"/>
              </w:rPr>
            </w:pPr>
            <w:r w:rsidRPr="000062EE">
              <w:rPr>
                <w:sz w:val="20"/>
                <w:szCs w:val="20"/>
              </w:rPr>
              <w:t>3595</w:t>
            </w:r>
          </w:p>
        </w:tc>
        <w:tc>
          <w:tcPr>
            <w:tcW w:w="798" w:type="dxa"/>
            <w:shd w:val="clear" w:color="auto" w:fill="F9F9F9"/>
            <w:vAlign w:val="bottom"/>
          </w:tcPr>
          <w:p w14:paraId="3D6E8EB6" w14:textId="77777777" w:rsidR="006201A4" w:rsidRPr="000062EE" w:rsidRDefault="006201A4" w:rsidP="009213A3">
            <w:pPr>
              <w:jc w:val="center"/>
              <w:rPr>
                <w:sz w:val="20"/>
                <w:szCs w:val="20"/>
              </w:rPr>
            </w:pPr>
            <w:r w:rsidRPr="000062EE">
              <w:rPr>
                <w:sz w:val="20"/>
                <w:szCs w:val="20"/>
              </w:rPr>
              <w:t>3595</w:t>
            </w:r>
          </w:p>
        </w:tc>
        <w:tc>
          <w:tcPr>
            <w:tcW w:w="790" w:type="dxa"/>
            <w:shd w:val="clear" w:color="auto" w:fill="BFBFBF" w:themeFill="background1" w:themeFillShade="BF"/>
            <w:vAlign w:val="bottom"/>
          </w:tcPr>
          <w:p w14:paraId="5565BB93" w14:textId="77777777" w:rsidR="006201A4" w:rsidRPr="000062EE" w:rsidRDefault="006201A4" w:rsidP="009213A3">
            <w:pPr>
              <w:jc w:val="center"/>
              <w:rPr>
                <w:b/>
                <w:bCs/>
                <w:sz w:val="20"/>
                <w:szCs w:val="20"/>
              </w:rPr>
            </w:pPr>
            <w:r w:rsidRPr="000062EE">
              <w:rPr>
                <w:b/>
                <w:bCs/>
                <w:sz w:val="20"/>
                <w:szCs w:val="20"/>
              </w:rPr>
              <w:t>28961</w:t>
            </w:r>
          </w:p>
        </w:tc>
      </w:tr>
      <w:tr w:rsidR="006201A4" w:rsidRPr="00347774" w14:paraId="45353042" w14:textId="77777777" w:rsidTr="009213A3">
        <w:trPr>
          <w:trHeight w:val="256"/>
        </w:trPr>
        <w:tc>
          <w:tcPr>
            <w:tcW w:w="1279" w:type="dxa"/>
            <w:shd w:val="clear" w:color="auto" w:fill="BFBFBF" w:themeFill="background1" w:themeFillShade="BF"/>
          </w:tcPr>
          <w:p w14:paraId="53725109" w14:textId="77777777" w:rsidR="006201A4" w:rsidRPr="00347774" w:rsidRDefault="006201A4" w:rsidP="009213A3">
            <w:pPr>
              <w:rPr>
                <w:sz w:val="20"/>
                <w:szCs w:val="20"/>
              </w:rPr>
            </w:pPr>
            <w:r w:rsidRPr="00347774">
              <w:rPr>
                <w:sz w:val="20"/>
                <w:szCs w:val="20"/>
              </w:rPr>
              <w:t>Growth</w:t>
            </w:r>
          </w:p>
        </w:tc>
        <w:tc>
          <w:tcPr>
            <w:tcW w:w="799" w:type="dxa"/>
            <w:shd w:val="clear" w:color="auto" w:fill="F9F9F9"/>
            <w:vAlign w:val="bottom"/>
          </w:tcPr>
          <w:p w14:paraId="639BB097" w14:textId="77777777" w:rsidR="006201A4" w:rsidRPr="000062EE" w:rsidRDefault="006201A4" w:rsidP="009213A3">
            <w:pPr>
              <w:jc w:val="center"/>
              <w:rPr>
                <w:sz w:val="20"/>
                <w:szCs w:val="20"/>
              </w:rPr>
            </w:pPr>
            <w:r w:rsidRPr="000062EE">
              <w:rPr>
                <w:sz w:val="20"/>
                <w:szCs w:val="20"/>
              </w:rPr>
              <w:t>2558</w:t>
            </w:r>
          </w:p>
        </w:tc>
        <w:tc>
          <w:tcPr>
            <w:tcW w:w="798" w:type="dxa"/>
            <w:shd w:val="clear" w:color="auto" w:fill="F9F9F9"/>
            <w:vAlign w:val="bottom"/>
          </w:tcPr>
          <w:p w14:paraId="66D28764" w14:textId="77777777" w:rsidR="006201A4" w:rsidRPr="000062EE" w:rsidRDefault="006201A4" w:rsidP="009213A3">
            <w:pPr>
              <w:jc w:val="center"/>
              <w:rPr>
                <w:sz w:val="20"/>
                <w:szCs w:val="20"/>
              </w:rPr>
            </w:pPr>
            <w:r w:rsidRPr="000062EE">
              <w:rPr>
                <w:sz w:val="20"/>
                <w:szCs w:val="20"/>
              </w:rPr>
              <w:t>1505</w:t>
            </w:r>
          </w:p>
        </w:tc>
        <w:tc>
          <w:tcPr>
            <w:tcW w:w="798" w:type="dxa"/>
            <w:shd w:val="clear" w:color="auto" w:fill="F9F9F9"/>
            <w:vAlign w:val="bottom"/>
          </w:tcPr>
          <w:p w14:paraId="35A0EECE" w14:textId="77777777" w:rsidR="006201A4" w:rsidRPr="000062EE" w:rsidRDefault="006201A4" w:rsidP="009213A3">
            <w:pPr>
              <w:jc w:val="center"/>
              <w:rPr>
                <w:sz w:val="20"/>
                <w:szCs w:val="20"/>
              </w:rPr>
            </w:pPr>
            <w:r w:rsidRPr="000062EE">
              <w:rPr>
                <w:sz w:val="20"/>
                <w:szCs w:val="20"/>
              </w:rPr>
              <w:t>1919</w:t>
            </w:r>
          </w:p>
        </w:tc>
        <w:tc>
          <w:tcPr>
            <w:tcW w:w="798" w:type="dxa"/>
            <w:shd w:val="clear" w:color="auto" w:fill="F9F9F9"/>
            <w:vAlign w:val="bottom"/>
          </w:tcPr>
          <w:p w14:paraId="79F628C1" w14:textId="77777777" w:rsidR="006201A4" w:rsidRPr="000062EE" w:rsidRDefault="006201A4" w:rsidP="009213A3">
            <w:pPr>
              <w:jc w:val="center"/>
              <w:rPr>
                <w:sz w:val="20"/>
                <w:szCs w:val="20"/>
              </w:rPr>
            </w:pPr>
            <w:r w:rsidRPr="000062EE">
              <w:rPr>
                <w:sz w:val="20"/>
                <w:szCs w:val="20"/>
              </w:rPr>
              <w:t>3637</w:t>
            </w:r>
          </w:p>
        </w:tc>
        <w:tc>
          <w:tcPr>
            <w:tcW w:w="798" w:type="dxa"/>
            <w:shd w:val="clear" w:color="auto" w:fill="F9F9F9"/>
            <w:vAlign w:val="bottom"/>
          </w:tcPr>
          <w:p w14:paraId="73865EBC" w14:textId="77777777" w:rsidR="006201A4" w:rsidRPr="000062EE" w:rsidRDefault="006201A4" w:rsidP="009213A3">
            <w:pPr>
              <w:jc w:val="center"/>
              <w:rPr>
                <w:sz w:val="20"/>
                <w:szCs w:val="20"/>
              </w:rPr>
            </w:pPr>
            <w:r w:rsidRPr="000062EE">
              <w:rPr>
                <w:sz w:val="20"/>
                <w:szCs w:val="20"/>
              </w:rPr>
              <w:t>1334</w:t>
            </w:r>
          </w:p>
        </w:tc>
        <w:tc>
          <w:tcPr>
            <w:tcW w:w="798" w:type="dxa"/>
            <w:shd w:val="clear" w:color="auto" w:fill="F9F9F9"/>
            <w:vAlign w:val="bottom"/>
          </w:tcPr>
          <w:p w14:paraId="04ED3E6C" w14:textId="77777777" w:rsidR="006201A4" w:rsidRPr="000062EE" w:rsidRDefault="006201A4" w:rsidP="009213A3">
            <w:pPr>
              <w:jc w:val="center"/>
              <w:rPr>
                <w:sz w:val="20"/>
                <w:szCs w:val="20"/>
              </w:rPr>
            </w:pPr>
            <w:r w:rsidRPr="000062EE">
              <w:rPr>
                <w:sz w:val="20"/>
                <w:szCs w:val="20"/>
              </w:rPr>
              <w:t>572</w:t>
            </w:r>
          </w:p>
        </w:tc>
        <w:tc>
          <w:tcPr>
            <w:tcW w:w="798" w:type="dxa"/>
            <w:shd w:val="clear" w:color="auto" w:fill="F9F9F9"/>
            <w:vAlign w:val="bottom"/>
          </w:tcPr>
          <w:p w14:paraId="1C806CE9" w14:textId="77777777" w:rsidR="006201A4" w:rsidRPr="000062EE" w:rsidRDefault="006201A4" w:rsidP="009213A3">
            <w:pPr>
              <w:jc w:val="center"/>
              <w:rPr>
                <w:sz w:val="20"/>
                <w:szCs w:val="20"/>
              </w:rPr>
            </w:pPr>
            <w:r w:rsidRPr="000062EE">
              <w:rPr>
                <w:sz w:val="20"/>
                <w:szCs w:val="20"/>
              </w:rPr>
              <w:t>2514</w:t>
            </w:r>
          </w:p>
        </w:tc>
        <w:tc>
          <w:tcPr>
            <w:tcW w:w="798" w:type="dxa"/>
            <w:shd w:val="clear" w:color="auto" w:fill="F9F9F9"/>
            <w:vAlign w:val="bottom"/>
          </w:tcPr>
          <w:p w14:paraId="05DED88D" w14:textId="77777777" w:rsidR="006201A4" w:rsidRPr="000062EE" w:rsidRDefault="006201A4" w:rsidP="009213A3">
            <w:pPr>
              <w:jc w:val="center"/>
              <w:rPr>
                <w:sz w:val="20"/>
                <w:szCs w:val="20"/>
              </w:rPr>
            </w:pPr>
            <w:r w:rsidRPr="000062EE">
              <w:rPr>
                <w:sz w:val="20"/>
                <w:szCs w:val="20"/>
              </w:rPr>
              <w:t>3088</w:t>
            </w:r>
          </w:p>
        </w:tc>
        <w:tc>
          <w:tcPr>
            <w:tcW w:w="798" w:type="dxa"/>
            <w:shd w:val="clear" w:color="auto" w:fill="F9F9F9"/>
            <w:vAlign w:val="bottom"/>
          </w:tcPr>
          <w:p w14:paraId="51264BA6" w14:textId="77777777" w:rsidR="006201A4" w:rsidRPr="000062EE" w:rsidRDefault="006201A4" w:rsidP="009213A3">
            <w:pPr>
              <w:jc w:val="center"/>
              <w:rPr>
                <w:sz w:val="20"/>
                <w:szCs w:val="20"/>
              </w:rPr>
            </w:pPr>
            <w:r w:rsidRPr="000062EE">
              <w:rPr>
                <w:sz w:val="20"/>
                <w:szCs w:val="20"/>
              </w:rPr>
              <w:t>3675</w:t>
            </w:r>
          </w:p>
        </w:tc>
        <w:tc>
          <w:tcPr>
            <w:tcW w:w="798" w:type="dxa"/>
            <w:shd w:val="clear" w:color="auto" w:fill="F9F9F9"/>
            <w:vAlign w:val="bottom"/>
          </w:tcPr>
          <w:p w14:paraId="45310282" w14:textId="77777777" w:rsidR="006201A4" w:rsidRPr="000062EE" w:rsidRDefault="006201A4" w:rsidP="009213A3">
            <w:pPr>
              <w:jc w:val="center"/>
              <w:rPr>
                <w:sz w:val="20"/>
                <w:szCs w:val="20"/>
              </w:rPr>
            </w:pPr>
            <w:r w:rsidRPr="000062EE">
              <w:rPr>
                <w:sz w:val="20"/>
                <w:szCs w:val="20"/>
              </w:rPr>
              <w:t>3675</w:t>
            </w:r>
          </w:p>
        </w:tc>
        <w:tc>
          <w:tcPr>
            <w:tcW w:w="790" w:type="dxa"/>
            <w:shd w:val="clear" w:color="auto" w:fill="BFBFBF" w:themeFill="background1" w:themeFillShade="BF"/>
            <w:vAlign w:val="bottom"/>
          </w:tcPr>
          <w:p w14:paraId="043A21F4" w14:textId="77777777" w:rsidR="006201A4" w:rsidRPr="000062EE" w:rsidRDefault="006201A4" w:rsidP="009213A3">
            <w:pPr>
              <w:jc w:val="center"/>
              <w:rPr>
                <w:b/>
                <w:bCs/>
                <w:sz w:val="20"/>
                <w:szCs w:val="20"/>
              </w:rPr>
            </w:pPr>
            <w:r w:rsidRPr="000062EE">
              <w:rPr>
                <w:b/>
                <w:bCs/>
                <w:sz w:val="20"/>
                <w:szCs w:val="20"/>
              </w:rPr>
              <w:t>24477</w:t>
            </w:r>
          </w:p>
        </w:tc>
      </w:tr>
      <w:tr w:rsidR="006201A4" w:rsidRPr="00347774" w14:paraId="210579FC" w14:textId="77777777" w:rsidTr="009213A3">
        <w:trPr>
          <w:trHeight w:val="256"/>
        </w:trPr>
        <w:tc>
          <w:tcPr>
            <w:tcW w:w="1279" w:type="dxa"/>
            <w:shd w:val="clear" w:color="auto" w:fill="BFBFBF" w:themeFill="background1" w:themeFillShade="BF"/>
          </w:tcPr>
          <w:p w14:paraId="24892AAC" w14:textId="77777777" w:rsidR="006201A4" w:rsidRPr="00347774" w:rsidRDefault="006201A4" w:rsidP="009213A3">
            <w:pPr>
              <w:rPr>
                <w:b/>
                <w:bCs/>
                <w:sz w:val="20"/>
                <w:szCs w:val="20"/>
              </w:rPr>
            </w:pPr>
            <w:r w:rsidRPr="00347774">
              <w:rPr>
                <w:b/>
                <w:bCs/>
                <w:sz w:val="20"/>
                <w:szCs w:val="20"/>
              </w:rPr>
              <w:t>Total</w:t>
            </w:r>
          </w:p>
        </w:tc>
        <w:tc>
          <w:tcPr>
            <w:tcW w:w="799" w:type="dxa"/>
            <w:shd w:val="clear" w:color="auto" w:fill="BFBFBF" w:themeFill="background1" w:themeFillShade="BF"/>
            <w:vAlign w:val="bottom"/>
          </w:tcPr>
          <w:p w14:paraId="3D36C208" w14:textId="77777777" w:rsidR="006201A4" w:rsidRPr="000062EE" w:rsidRDefault="006201A4" w:rsidP="009213A3">
            <w:pPr>
              <w:jc w:val="center"/>
              <w:rPr>
                <w:b/>
                <w:bCs/>
                <w:sz w:val="20"/>
                <w:szCs w:val="20"/>
              </w:rPr>
            </w:pPr>
            <w:r w:rsidRPr="000062EE">
              <w:rPr>
                <w:b/>
                <w:bCs/>
                <w:sz w:val="20"/>
                <w:szCs w:val="20"/>
              </w:rPr>
              <w:t>6934</w:t>
            </w:r>
          </w:p>
        </w:tc>
        <w:tc>
          <w:tcPr>
            <w:tcW w:w="798" w:type="dxa"/>
            <w:shd w:val="clear" w:color="auto" w:fill="BFBFBF" w:themeFill="background1" w:themeFillShade="BF"/>
            <w:vAlign w:val="bottom"/>
          </w:tcPr>
          <w:p w14:paraId="78BE738F" w14:textId="77777777" w:rsidR="006201A4" w:rsidRPr="000062EE" w:rsidRDefault="006201A4" w:rsidP="009213A3">
            <w:pPr>
              <w:jc w:val="center"/>
              <w:rPr>
                <w:b/>
                <w:bCs/>
                <w:sz w:val="20"/>
                <w:szCs w:val="20"/>
              </w:rPr>
            </w:pPr>
            <w:r w:rsidRPr="000062EE">
              <w:rPr>
                <w:b/>
                <w:bCs/>
                <w:sz w:val="20"/>
                <w:szCs w:val="20"/>
              </w:rPr>
              <w:t>6061</w:t>
            </w:r>
          </w:p>
        </w:tc>
        <w:tc>
          <w:tcPr>
            <w:tcW w:w="798" w:type="dxa"/>
            <w:shd w:val="clear" w:color="auto" w:fill="BFBFBF" w:themeFill="background1" w:themeFillShade="BF"/>
            <w:vAlign w:val="bottom"/>
          </w:tcPr>
          <w:p w14:paraId="3D64402B" w14:textId="77777777" w:rsidR="006201A4" w:rsidRPr="000062EE" w:rsidRDefault="006201A4" w:rsidP="009213A3">
            <w:pPr>
              <w:jc w:val="center"/>
              <w:rPr>
                <w:b/>
                <w:bCs/>
                <w:sz w:val="20"/>
                <w:szCs w:val="20"/>
              </w:rPr>
            </w:pPr>
            <w:r w:rsidRPr="000062EE">
              <w:rPr>
                <w:b/>
                <w:bCs/>
                <w:sz w:val="20"/>
                <w:szCs w:val="20"/>
              </w:rPr>
              <w:t>7135</w:t>
            </w:r>
          </w:p>
        </w:tc>
        <w:tc>
          <w:tcPr>
            <w:tcW w:w="798" w:type="dxa"/>
            <w:shd w:val="clear" w:color="auto" w:fill="BFBFBF" w:themeFill="background1" w:themeFillShade="BF"/>
            <w:vAlign w:val="bottom"/>
          </w:tcPr>
          <w:p w14:paraId="49FE77FA" w14:textId="77777777" w:rsidR="006201A4" w:rsidRPr="000062EE" w:rsidRDefault="006201A4" w:rsidP="009213A3">
            <w:pPr>
              <w:jc w:val="center"/>
              <w:rPr>
                <w:b/>
                <w:bCs/>
                <w:sz w:val="20"/>
                <w:szCs w:val="20"/>
              </w:rPr>
            </w:pPr>
            <w:r w:rsidRPr="000062EE">
              <w:rPr>
                <w:b/>
                <w:bCs/>
                <w:sz w:val="20"/>
                <w:szCs w:val="20"/>
              </w:rPr>
              <w:t>10054</w:t>
            </w:r>
          </w:p>
        </w:tc>
        <w:tc>
          <w:tcPr>
            <w:tcW w:w="798" w:type="dxa"/>
            <w:shd w:val="clear" w:color="auto" w:fill="BFBFBF" w:themeFill="background1" w:themeFillShade="BF"/>
            <w:vAlign w:val="bottom"/>
          </w:tcPr>
          <w:p w14:paraId="424DA12A" w14:textId="77777777" w:rsidR="006201A4" w:rsidRPr="000062EE" w:rsidRDefault="006201A4" w:rsidP="009213A3">
            <w:pPr>
              <w:jc w:val="center"/>
              <w:rPr>
                <w:b/>
                <w:bCs/>
                <w:sz w:val="20"/>
                <w:szCs w:val="20"/>
              </w:rPr>
            </w:pPr>
            <w:r w:rsidRPr="000062EE">
              <w:rPr>
                <w:b/>
                <w:bCs/>
                <w:sz w:val="20"/>
                <w:szCs w:val="20"/>
              </w:rPr>
              <w:t>5957</w:t>
            </w:r>
          </w:p>
        </w:tc>
        <w:tc>
          <w:tcPr>
            <w:tcW w:w="798" w:type="dxa"/>
            <w:shd w:val="clear" w:color="auto" w:fill="BFBFBF" w:themeFill="background1" w:themeFillShade="BF"/>
            <w:vAlign w:val="bottom"/>
          </w:tcPr>
          <w:p w14:paraId="372C9EF3" w14:textId="77777777" w:rsidR="006201A4" w:rsidRPr="000062EE" w:rsidRDefault="006201A4" w:rsidP="009213A3">
            <w:pPr>
              <w:jc w:val="center"/>
              <w:rPr>
                <w:b/>
                <w:bCs/>
                <w:sz w:val="20"/>
                <w:szCs w:val="20"/>
              </w:rPr>
            </w:pPr>
            <w:r w:rsidRPr="000062EE">
              <w:rPr>
                <w:b/>
                <w:bCs/>
                <w:sz w:val="20"/>
                <w:szCs w:val="20"/>
              </w:rPr>
              <w:t>4785</w:t>
            </w:r>
          </w:p>
        </w:tc>
        <w:tc>
          <w:tcPr>
            <w:tcW w:w="798" w:type="dxa"/>
            <w:shd w:val="clear" w:color="auto" w:fill="BFBFBF" w:themeFill="background1" w:themeFillShade="BF"/>
            <w:vAlign w:val="bottom"/>
          </w:tcPr>
          <w:p w14:paraId="45DAB02F" w14:textId="77777777" w:rsidR="006201A4" w:rsidRPr="000062EE" w:rsidRDefault="006201A4" w:rsidP="009213A3">
            <w:pPr>
              <w:jc w:val="center"/>
              <w:rPr>
                <w:b/>
                <w:bCs/>
                <w:sz w:val="20"/>
                <w:szCs w:val="20"/>
              </w:rPr>
            </w:pPr>
            <w:r w:rsidRPr="000062EE">
              <w:rPr>
                <w:b/>
                <w:bCs/>
                <w:sz w:val="20"/>
                <w:szCs w:val="20"/>
              </w:rPr>
              <w:t>8857</w:t>
            </w:r>
          </w:p>
        </w:tc>
        <w:tc>
          <w:tcPr>
            <w:tcW w:w="798" w:type="dxa"/>
            <w:shd w:val="clear" w:color="auto" w:fill="BFBFBF" w:themeFill="background1" w:themeFillShade="BF"/>
            <w:vAlign w:val="bottom"/>
          </w:tcPr>
          <w:p w14:paraId="71A5E818" w14:textId="77777777" w:rsidR="006201A4" w:rsidRPr="000062EE" w:rsidRDefault="006201A4" w:rsidP="009213A3">
            <w:pPr>
              <w:jc w:val="center"/>
              <w:rPr>
                <w:b/>
                <w:bCs/>
                <w:sz w:val="20"/>
                <w:szCs w:val="20"/>
              </w:rPr>
            </w:pPr>
            <w:r w:rsidRPr="000062EE">
              <w:rPr>
                <w:b/>
                <w:bCs/>
                <w:sz w:val="20"/>
                <w:szCs w:val="20"/>
              </w:rPr>
              <w:t>10049</w:t>
            </w:r>
          </w:p>
        </w:tc>
        <w:tc>
          <w:tcPr>
            <w:tcW w:w="798" w:type="dxa"/>
            <w:shd w:val="clear" w:color="auto" w:fill="BFBFBF" w:themeFill="background1" w:themeFillShade="BF"/>
            <w:vAlign w:val="bottom"/>
          </w:tcPr>
          <w:p w14:paraId="04C5C594" w14:textId="77777777" w:rsidR="006201A4" w:rsidRPr="000062EE" w:rsidRDefault="006201A4" w:rsidP="009213A3">
            <w:pPr>
              <w:jc w:val="center"/>
              <w:rPr>
                <w:b/>
                <w:bCs/>
                <w:sz w:val="20"/>
                <w:szCs w:val="20"/>
              </w:rPr>
            </w:pPr>
            <w:r w:rsidRPr="000062EE">
              <w:rPr>
                <w:b/>
                <w:bCs/>
                <w:sz w:val="20"/>
                <w:szCs w:val="20"/>
              </w:rPr>
              <w:t>10128</w:t>
            </w:r>
          </w:p>
        </w:tc>
        <w:tc>
          <w:tcPr>
            <w:tcW w:w="798" w:type="dxa"/>
            <w:shd w:val="clear" w:color="auto" w:fill="BFBFBF" w:themeFill="background1" w:themeFillShade="BF"/>
            <w:vAlign w:val="bottom"/>
          </w:tcPr>
          <w:p w14:paraId="32395EC3" w14:textId="77777777" w:rsidR="006201A4" w:rsidRPr="000062EE" w:rsidRDefault="006201A4" w:rsidP="009213A3">
            <w:pPr>
              <w:jc w:val="center"/>
              <w:rPr>
                <w:b/>
                <w:bCs/>
                <w:sz w:val="20"/>
                <w:szCs w:val="20"/>
              </w:rPr>
            </w:pPr>
            <w:r w:rsidRPr="000062EE">
              <w:rPr>
                <w:b/>
                <w:bCs/>
                <w:sz w:val="20"/>
                <w:szCs w:val="20"/>
              </w:rPr>
              <w:t>10185</w:t>
            </w:r>
          </w:p>
        </w:tc>
        <w:tc>
          <w:tcPr>
            <w:tcW w:w="790" w:type="dxa"/>
            <w:shd w:val="clear" w:color="auto" w:fill="BFBFBF" w:themeFill="background1" w:themeFillShade="BF"/>
            <w:vAlign w:val="bottom"/>
          </w:tcPr>
          <w:p w14:paraId="5DF527D2" w14:textId="77777777" w:rsidR="006201A4" w:rsidRPr="000062EE" w:rsidRDefault="006201A4" w:rsidP="009213A3">
            <w:pPr>
              <w:jc w:val="center"/>
              <w:rPr>
                <w:b/>
                <w:bCs/>
                <w:sz w:val="20"/>
                <w:szCs w:val="20"/>
              </w:rPr>
            </w:pPr>
            <w:r w:rsidRPr="000062EE">
              <w:rPr>
                <w:b/>
                <w:bCs/>
                <w:sz w:val="20"/>
                <w:szCs w:val="20"/>
              </w:rPr>
              <w:t>80143</w:t>
            </w:r>
          </w:p>
        </w:tc>
      </w:tr>
    </w:tbl>
    <w:p w14:paraId="215CA725" w14:textId="6D395FE3" w:rsidR="009B43E3" w:rsidRPr="00347774" w:rsidRDefault="009B43E3">
      <w:pPr>
        <w:rPr>
          <w:sz w:val="20"/>
          <w:szCs w:val="20"/>
        </w:rPr>
      </w:pPr>
      <w:r w:rsidRPr="00347774">
        <w:rPr>
          <w:sz w:val="20"/>
          <w:szCs w:val="20"/>
        </w:rPr>
        <w:br w:type="page"/>
      </w:r>
    </w:p>
    <w:p w14:paraId="366AE874" w14:textId="23627E30" w:rsidR="00666053" w:rsidRPr="001E632D" w:rsidRDefault="00666053" w:rsidP="001E632D">
      <w:pPr>
        <w:pStyle w:val="Heading2"/>
      </w:pPr>
      <w:bookmarkStart w:id="109" w:name="_Toc99965484"/>
      <w:r w:rsidRPr="001E632D">
        <w:lastRenderedPageBreak/>
        <w:t>Open Space</w:t>
      </w:r>
      <w:r w:rsidR="00C65056">
        <w:t xml:space="preserve"> Assets</w:t>
      </w:r>
      <w:bookmarkEnd w:id="109"/>
    </w:p>
    <w:tbl>
      <w:tblPr>
        <w:tblStyle w:val="TableGrid"/>
        <w:tblW w:w="1005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ayout w:type="fixed"/>
        <w:tblLook w:val="04A0" w:firstRow="1" w:lastRow="0" w:firstColumn="1" w:lastColumn="0" w:noHBand="0" w:noVBand="1"/>
      </w:tblPr>
      <w:tblGrid>
        <w:gridCol w:w="3121"/>
        <w:gridCol w:w="266"/>
        <w:gridCol w:w="1181"/>
        <w:gridCol w:w="457"/>
        <w:gridCol w:w="1764"/>
        <w:gridCol w:w="3261"/>
      </w:tblGrid>
      <w:tr w:rsidR="00666053" w:rsidRPr="00347774" w14:paraId="6DC78CBC" w14:textId="77777777" w:rsidTr="00C80C1D">
        <w:trPr>
          <w:trHeight w:val="1350"/>
        </w:trPr>
        <w:tc>
          <w:tcPr>
            <w:tcW w:w="3121" w:type="dxa"/>
            <w:vMerge w:val="restart"/>
            <w:tcBorders>
              <w:right w:val="nil"/>
            </w:tcBorders>
            <w:shd w:val="clear" w:color="auto" w:fill="F2F2F2" w:themeFill="background1" w:themeFillShade="F2"/>
            <w:vAlign w:val="center"/>
          </w:tcPr>
          <w:p w14:paraId="3E647A17" w14:textId="3DC9FB73" w:rsidR="00666053" w:rsidRPr="00347774" w:rsidRDefault="00666053" w:rsidP="00F60542">
            <w:pPr>
              <w:rPr>
                <w:rFonts w:asciiTheme="minorHAnsi" w:hAnsiTheme="minorHAnsi" w:cstheme="minorHAnsi"/>
                <w:b/>
                <w:bCs/>
                <w:color w:val="FFFFFF" w:themeColor="background1"/>
                <w:sz w:val="20"/>
                <w:szCs w:val="20"/>
              </w:rPr>
            </w:pPr>
            <w:r w:rsidRPr="00347774">
              <w:rPr>
                <w:noProof/>
                <w:sz w:val="20"/>
                <w:szCs w:val="20"/>
                <w:lang w:eastAsia="en-AU"/>
              </w:rPr>
              <w:drawing>
                <wp:inline distT="0" distB="0" distL="0" distR="0" wp14:anchorId="08C04D9D" wp14:editId="0C0B24AB">
                  <wp:extent cx="1816100" cy="1460500"/>
                  <wp:effectExtent l="0" t="0" r="0" b="0"/>
                  <wp:docPr id="112" name="Picture 112" descr="A picture containing sky, outdoor, ground, play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sky, outdoor, ground, playground&#10;&#10;Description automatically generated"/>
                          <pic:cNvPicPr/>
                        </pic:nvPicPr>
                        <pic:blipFill>
                          <a:blip r:embed="rId181">
                            <a:extLst>
                              <a:ext uri="{28A0092B-C50C-407E-A947-70E740481C1C}">
                                <a14:useLocalDpi xmlns:a14="http://schemas.microsoft.com/office/drawing/2010/main" val="0"/>
                              </a:ext>
                            </a:extLst>
                          </a:blip>
                          <a:stretch>
                            <a:fillRect/>
                          </a:stretch>
                        </pic:blipFill>
                        <pic:spPr>
                          <a:xfrm>
                            <a:off x="0" y="0"/>
                            <a:ext cx="1816100" cy="1460500"/>
                          </a:xfrm>
                          <a:prstGeom prst="round2DiagRect">
                            <a:avLst>
                              <a:gd name="adj1" fmla="val 16667"/>
                              <a:gd name="adj2" fmla="val 0"/>
                            </a:avLst>
                          </a:prstGeom>
                          <a:ln w="88900" cap="sq">
                            <a:noFill/>
                            <a:miter lim="800000"/>
                          </a:ln>
                          <a:effectLst/>
                        </pic:spPr>
                      </pic:pic>
                    </a:graphicData>
                  </a:graphic>
                </wp:inline>
              </w:drawing>
            </w:r>
          </w:p>
        </w:tc>
        <w:tc>
          <w:tcPr>
            <w:tcW w:w="1447" w:type="dxa"/>
            <w:gridSpan w:val="2"/>
            <w:tcBorders>
              <w:left w:val="nil"/>
              <w:bottom w:val="nil"/>
              <w:right w:val="single" w:sz="12" w:space="0" w:color="FFFFFF" w:themeColor="background1"/>
            </w:tcBorders>
            <w:shd w:val="clear" w:color="auto" w:fill="F9F9F9"/>
            <w:vAlign w:val="center"/>
          </w:tcPr>
          <w:p w14:paraId="2FAC96EE" w14:textId="71DAA06A" w:rsidR="00666053" w:rsidRPr="00347774" w:rsidRDefault="00DF605A" w:rsidP="00F60542">
            <w:pPr>
              <w:rPr>
                <w:b/>
                <w:bCs/>
                <w:color w:val="000000" w:themeColor="text1"/>
                <w:sz w:val="20"/>
                <w:szCs w:val="20"/>
              </w:rPr>
            </w:pPr>
            <w:r w:rsidRPr="00AC28D1">
              <w:rPr>
                <w:b/>
                <w:bCs/>
                <w:color w:val="000000" w:themeColor="text1"/>
                <w:sz w:val="20"/>
                <w:szCs w:val="20"/>
              </w:rPr>
              <w:t>Service</w:t>
            </w:r>
          </w:p>
        </w:tc>
        <w:tc>
          <w:tcPr>
            <w:tcW w:w="5482" w:type="dxa"/>
            <w:gridSpan w:val="3"/>
            <w:tcBorders>
              <w:left w:val="single" w:sz="12" w:space="0" w:color="FFFFFF" w:themeColor="background1"/>
            </w:tcBorders>
            <w:shd w:val="clear" w:color="auto" w:fill="F9F9F9"/>
            <w:vAlign w:val="center"/>
          </w:tcPr>
          <w:p w14:paraId="3E6D445B" w14:textId="29FCA052" w:rsidR="00DF605A" w:rsidRDefault="00DF605A" w:rsidP="00DF605A">
            <w:pPr>
              <w:widowControl/>
              <w:autoSpaceDE/>
              <w:autoSpaceDN/>
              <w:jc w:val="both"/>
              <w:rPr>
                <w:rFonts w:eastAsia="Times New Roman"/>
                <w:sz w:val="20"/>
                <w:szCs w:val="20"/>
                <w:lang w:eastAsia="en-AU"/>
              </w:rPr>
            </w:pPr>
            <w:r w:rsidRPr="00AC28D1">
              <w:rPr>
                <w:rFonts w:eastAsia="Times New Roman"/>
                <w:sz w:val="20"/>
                <w:szCs w:val="20"/>
                <w:lang w:eastAsia="en-AU"/>
              </w:rPr>
              <w:t xml:space="preserve">Provision of open space assets to support active and passive recreation activities </w:t>
            </w:r>
          </w:p>
          <w:p w14:paraId="00E433C0" w14:textId="77777777" w:rsidR="00DF605A" w:rsidRDefault="00DF605A" w:rsidP="00DF605A">
            <w:pPr>
              <w:widowControl/>
              <w:autoSpaceDE/>
              <w:autoSpaceDN/>
              <w:jc w:val="both"/>
              <w:rPr>
                <w:rFonts w:eastAsia="Times New Roman"/>
                <w:sz w:val="20"/>
                <w:szCs w:val="20"/>
                <w:lang w:eastAsia="en-AU"/>
              </w:rPr>
            </w:pPr>
          </w:p>
          <w:p w14:paraId="0B26E262" w14:textId="5B9F4546" w:rsidR="00666053" w:rsidRPr="00347774" w:rsidRDefault="00DF605A" w:rsidP="00DF605A">
            <w:pPr>
              <w:widowControl/>
              <w:autoSpaceDE/>
              <w:autoSpaceDN/>
              <w:jc w:val="both"/>
              <w:rPr>
                <w:rFonts w:eastAsia="Times New Roman"/>
                <w:sz w:val="20"/>
                <w:szCs w:val="20"/>
                <w:lang w:eastAsia="en-AU"/>
              </w:rPr>
            </w:pPr>
            <w:r w:rsidRPr="00AC28D1">
              <w:rPr>
                <w:rFonts w:eastAsia="Times New Roman"/>
                <w:sz w:val="20"/>
                <w:szCs w:val="20"/>
                <w:lang w:eastAsia="en-AU"/>
              </w:rPr>
              <w:t>Provision of streetscapes amenity and preservation/ management of flora and fauna, bushland, wetland and foreshore areas</w:t>
            </w:r>
          </w:p>
        </w:tc>
      </w:tr>
      <w:tr w:rsidR="00666053" w:rsidRPr="00347774" w14:paraId="679AB609" w14:textId="77777777" w:rsidTr="00C80C1D">
        <w:trPr>
          <w:trHeight w:val="397"/>
        </w:trPr>
        <w:tc>
          <w:tcPr>
            <w:tcW w:w="3121" w:type="dxa"/>
            <w:vMerge/>
            <w:tcBorders>
              <w:right w:val="nil"/>
            </w:tcBorders>
            <w:shd w:val="clear" w:color="auto" w:fill="00587D"/>
            <w:vAlign w:val="center"/>
          </w:tcPr>
          <w:p w14:paraId="1B6EFEE9" w14:textId="77777777" w:rsidR="00666053" w:rsidRPr="00347774" w:rsidRDefault="00666053" w:rsidP="00666053">
            <w:pPr>
              <w:rPr>
                <w:rFonts w:asciiTheme="minorHAnsi" w:hAnsiTheme="minorHAnsi" w:cstheme="minorHAnsi"/>
                <w:b/>
                <w:bCs/>
                <w:color w:val="FFFFFF" w:themeColor="background1"/>
                <w:sz w:val="20"/>
                <w:szCs w:val="20"/>
              </w:rPr>
            </w:pPr>
          </w:p>
        </w:tc>
        <w:tc>
          <w:tcPr>
            <w:tcW w:w="1447" w:type="dxa"/>
            <w:gridSpan w:val="2"/>
            <w:tcBorders>
              <w:top w:val="nil"/>
              <w:left w:val="nil"/>
              <w:right w:val="single" w:sz="12" w:space="0" w:color="FFFFFF" w:themeColor="background1"/>
            </w:tcBorders>
            <w:shd w:val="clear" w:color="auto" w:fill="F9F9F9"/>
            <w:vAlign w:val="center"/>
          </w:tcPr>
          <w:p w14:paraId="0C35F8CE" w14:textId="77777777" w:rsidR="00666053" w:rsidRPr="00347774" w:rsidRDefault="00666053" w:rsidP="00666053">
            <w:pPr>
              <w:rPr>
                <w:b/>
                <w:bCs/>
                <w:color w:val="000000" w:themeColor="text1"/>
                <w:sz w:val="20"/>
                <w:szCs w:val="20"/>
              </w:rPr>
            </w:pPr>
            <w:r w:rsidRPr="00347774">
              <w:rPr>
                <w:b/>
                <w:bCs/>
                <w:color w:val="000000" w:themeColor="text1"/>
                <w:sz w:val="20"/>
                <w:szCs w:val="20"/>
              </w:rPr>
              <w:t>Service Objective</w:t>
            </w:r>
          </w:p>
        </w:tc>
        <w:tc>
          <w:tcPr>
            <w:tcW w:w="5482" w:type="dxa"/>
            <w:gridSpan w:val="3"/>
            <w:tcBorders>
              <w:left w:val="single" w:sz="12" w:space="0" w:color="FFFFFF" w:themeColor="background1"/>
            </w:tcBorders>
            <w:shd w:val="clear" w:color="auto" w:fill="F9F9F9"/>
            <w:vAlign w:val="center"/>
          </w:tcPr>
          <w:p w14:paraId="0D96A73E" w14:textId="3F362E37" w:rsidR="00666053" w:rsidRPr="00347774" w:rsidRDefault="00666053" w:rsidP="00D503FE">
            <w:pPr>
              <w:jc w:val="both"/>
              <w:rPr>
                <w:sz w:val="20"/>
                <w:szCs w:val="20"/>
              </w:rPr>
            </w:pPr>
            <w:r w:rsidRPr="00347774">
              <w:rPr>
                <w:sz w:val="20"/>
                <w:szCs w:val="20"/>
              </w:rPr>
              <w:t>To enhance the city’s public open space</w:t>
            </w:r>
            <w:r w:rsidR="002B4C93" w:rsidRPr="00347774">
              <w:rPr>
                <w:sz w:val="20"/>
                <w:szCs w:val="20"/>
              </w:rPr>
              <w:t xml:space="preserve"> areas</w:t>
            </w:r>
            <w:r w:rsidRPr="00347774">
              <w:rPr>
                <w:sz w:val="20"/>
                <w:szCs w:val="20"/>
              </w:rPr>
              <w:t xml:space="preserve"> to enhance quality of life and promote social connectedness </w:t>
            </w:r>
          </w:p>
        </w:tc>
      </w:tr>
      <w:tr w:rsidR="00666053" w:rsidRPr="00347774" w14:paraId="67E436D9" w14:textId="77777777" w:rsidTr="00F60542">
        <w:trPr>
          <w:trHeight w:val="397"/>
        </w:trPr>
        <w:tc>
          <w:tcPr>
            <w:tcW w:w="10050" w:type="dxa"/>
            <w:gridSpan w:val="6"/>
            <w:shd w:val="clear" w:color="auto" w:fill="00587D"/>
            <w:vAlign w:val="center"/>
          </w:tcPr>
          <w:p w14:paraId="3546602C" w14:textId="77777777" w:rsidR="00666053" w:rsidRPr="00347774" w:rsidRDefault="00666053" w:rsidP="00666053">
            <w:pPr>
              <w:rPr>
                <w:sz w:val="20"/>
                <w:szCs w:val="20"/>
              </w:rPr>
            </w:pPr>
            <w:r w:rsidRPr="00347774">
              <w:rPr>
                <w:color w:val="FFFFFF" w:themeColor="background1"/>
                <w:sz w:val="20"/>
                <w:szCs w:val="20"/>
              </w:rPr>
              <w:t>Key Challenges and Choices</w:t>
            </w:r>
          </w:p>
        </w:tc>
      </w:tr>
      <w:tr w:rsidR="00666053" w:rsidRPr="00347774" w14:paraId="69A63E49" w14:textId="77777777" w:rsidTr="00883F28">
        <w:trPr>
          <w:trHeight w:val="533"/>
        </w:trPr>
        <w:tc>
          <w:tcPr>
            <w:tcW w:w="3387" w:type="dxa"/>
            <w:gridSpan w:val="2"/>
            <w:tcBorders>
              <w:top w:val="nil"/>
              <w:right w:val="nil"/>
            </w:tcBorders>
            <w:shd w:val="clear" w:color="auto" w:fill="808080" w:themeFill="background1" w:themeFillShade="80"/>
          </w:tcPr>
          <w:p w14:paraId="39190BE2" w14:textId="64555CEB" w:rsidR="00666053" w:rsidRPr="00347774" w:rsidRDefault="00883F28" w:rsidP="00666053">
            <w:pPr>
              <w:jc w:val="center"/>
              <w:rPr>
                <w:color w:val="FFFFFF" w:themeColor="background1"/>
                <w:sz w:val="20"/>
                <w:szCs w:val="20"/>
              </w:rPr>
            </w:pPr>
            <w:r w:rsidRPr="00347774">
              <w:rPr>
                <w:color w:val="FFFFFF" w:themeColor="background1"/>
                <w:sz w:val="20"/>
                <w:szCs w:val="20"/>
              </w:rPr>
              <w:t>Open Space</w:t>
            </w:r>
            <w:r w:rsidR="00004EBE" w:rsidRPr="00347774">
              <w:rPr>
                <w:color w:val="FFFFFF" w:themeColor="background1"/>
                <w:sz w:val="20"/>
                <w:szCs w:val="20"/>
              </w:rPr>
              <w:t xml:space="preserve"> </w:t>
            </w:r>
            <w:r w:rsidRPr="00347774">
              <w:rPr>
                <w:color w:val="FFFFFF" w:themeColor="background1"/>
                <w:sz w:val="20"/>
                <w:szCs w:val="20"/>
              </w:rPr>
              <w:t>Demand</w:t>
            </w:r>
          </w:p>
          <w:p w14:paraId="10E9A9E8" w14:textId="77777777" w:rsidR="00666053" w:rsidRPr="00347774" w:rsidRDefault="00666053" w:rsidP="00666053">
            <w:pPr>
              <w:jc w:val="center"/>
              <w:rPr>
                <w:color w:val="FFFFFF" w:themeColor="background1"/>
                <w:sz w:val="20"/>
                <w:szCs w:val="20"/>
              </w:rPr>
            </w:pPr>
          </w:p>
        </w:tc>
        <w:tc>
          <w:tcPr>
            <w:tcW w:w="3402" w:type="dxa"/>
            <w:gridSpan w:val="3"/>
            <w:tcBorders>
              <w:top w:val="nil"/>
              <w:left w:val="nil"/>
              <w:right w:val="nil"/>
            </w:tcBorders>
            <w:shd w:val="clear" w:color="auto" w:fill="808080" w:themeFill="background1" w:themeFillShade="80"/>
          </w:tcPr>
          <w:p w14:paraId="6F27E3B9" w14:textId="002C8AFE" w:rsidR="00666053" w:rsidRPr="00347774" w:rsidRDefault="00883F28" w:rsidP="00666053">
            <w:pPr>
              <w:jc w:val="center"/>
              <w:rPr>
                <w:color w:val="FFFFFF" w:themeColor="background1"/>
                <w:sz w:val="20"/>
                <w:szCs w:val="20"/>
              </w:rPr>
            </w:pPr>
            <w:r w:rsidRPr="00347774">
              <w:rPr>
                <w:color w:val="FFFFFF" w:themeColor="background1"/>
                <w:sz w:val="20"/>
                <w:szCs w:val="20"/>
              </w:rPr>
              <w:t xml:space="preserve">Changing Demographics </w:t>
            </w:r>
            <w:r w:rsidR="00004EBE" w:rsidRPr="00347774">
              <w:rPr>
                <w:color w:val="FFFFFF" w:themeColor="background1"/>
                <w:sz w:val="20"/>
                <w:szCs w:val="20"/>
              </w:rPr>
              <w:t>and Use</w:t>
            </w:r>
          </w:p>
          <w:p w14:paraId="6858241E" w14:textId="77777777" w:rsidR="00666053" w:rsidRPr="00347774" w:rsidRDefault="00666053" w:rsidP="00666053">
            <w:pPr>
              <w:jc w:val="center"/>
              <w:rPr>
                <w:color w:val="FFFFFF" w:themeColor="background1"/>
                <w:sz w:val="20"/>
                <w:szCs w:val="20"/>
              </w:rPr>
            </w:pPr>
          </w:p>
        </w:tc>
        <w:tc>
          <w:tcPr>
            <w:tcW w:w="3261" w:type="dxa"/>
            <w:tcBorders>
              <w:top w:val="nil"/>
              <w:left w:val="nil"/>
            </w:tcBorders>
            <w:shd w:val="clear" w:color="auto" w:fill="808080" w:themeFill="background1" w:themeFillShade="80"/>
          </w:tcPr>
          <w:p w14:paraId="186E931A" w14:textId="504C6E6A" w:rsidR="00666053" w:rsidRPr="00347774" w:rsidRDefault="00666053" w:rsidP="00666053">
            <w:pPr>
              <w:jc w:val="center"/>
              <w:rPr>
                <w:color w:val="FFFFFF" w:themeColor="background1"/>
                <w:sz w:val="20"/>
                <w:szCs w:val="20"/>
              </w:rPr>
            </w:pPr>
            <w:r w:rsidRPr="00347774">
              <w:rPr>
                <w:color w:val="FFFFFF" w:themeColor="background1"/>
                <w:sz w:val="20"/>
                <w:szCs w:val="20"/>
              </w:rPr>
              <w:t>Climate Change</w:t>
            </w:r>
            <w:r w:rsidR="00883F28" w:rsidRPr="00347774">
              <w:rPr>
                <w:color w:val="FFFFFF" w:themeColor="background1"/>
                <w:sz w:val="20"/>
                <w:szCs w:val="20"/>
              </w:rPr>
              <w:t xml:space="preserve"> and Sustainability</w:t>
            </w:r>
          </w:p>
          <w:p w14:paraId="650E1E1D" w14:textId="77777777" w:rsidR="00666053" w:rsidRPr="00347774" w:rsidRDefault="00666053" w:rsidP="00666053">
            <w:pPr>
              <w:jc w:val="center"/>
              <w:rPr>
                <w:color w:val="FFFFFF" w:themeColor="background1"/>
                <w:sz w:val="20"/>
                <w:szCs w:val="20"/>
              </w:rPr>
            </w:pPr>
          </w:p>
        </w:tc>
      </w:tr>
      <w:tr w:rsidR="00666053" w:rsidRPr="00347774" w14:paraId="658DD7A0" w14:textId="77777777" w:rsidTr="00C80C1D">
        <w:trPr>
          <w:trHeight w:val="1925"/>
        </w:trPr>
        <w:tc>
          <w:tcPr>
            <w:tcW w:w="3387" w:type="dxa"/>
            <w:gridSpan w:val="2"/>
            <w:tcBorders>
              <w:top w:val="nil"/>
              <w:right w:val="nil"/>
            </w:tcBorders>
            <w:shd w:val="clear" w:color="auto" w:fill="F9F9F9"/>
          </w:tcPr>
          <w:p w14:paraId="456D3C13" w14:textId="2BF61A04" w:rsidR="00666053" w:rsidRPr="00347774" w:rsidRDefault="00883F28" w:rsidP="00D503FE">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Higher density living and increase</w:t>
            </w:r>
            <w:r w:rsidR="00D503FE" w:rsidRPr="00347774">
              <w:rPr>
                <w:iCs w:val="0"/>
                <w:color w:val="000000" w:themeColor="text1"/>
                <w:sz w:val="20"/>
                <w:szCs w:val="20"/>
              </w:rPr>
              <w:t>d use of open space areas</w:t>
            </w:r>
            <w:r w:rsidRPr="00347774">
              <w:rPr>
                <w:iCs w:val="0"/>
                <w:color w:val="000000" w:themeColor="text1"/>
                <w:sz w:val="20"/>
                <w:szCs w:val="20"/>
              </w:rPr>
              <w:t xml:space="preserve"> will require both additional provision of open space </w:t>
            </w:r>
            <w:r w:rsidR="008475B5" w:rsidRPr="00347774">
              <w:rPr>
                <w:iCs w:val="0"/>
                <w:color w:val="000000" w:themeColor="text1"/>
                <w:sz w:val="20"/>
                <w:szCs w:val="20"/>
              </w:rPr>
              <w:t>and</w:t>
            </w:r>
            <w:r w:rsidRPr="00347774">
              <w:rPr>
                <w:iCs w:val="0"/>
                <w:color w:val="000000" w:themeColor="text1"/>
                <w:sz w:val="20"/>
                <w:szCs w:val="20"/>
              </w:rPr>
              <w:t xml:space="preserve"> enhanced functionality of existing open space areas. This</w:t>
            </w:r>
            <w:r w:rsidR="00D503FE" w:rsidRPr="00347774">
              <w:rPr>
                <w:iCs w:val="0"/>
                <w:color w:val="000000" w:themeColor="text1"/>
                <w:sz w:val="20"/>
                <w:szCs w:val="20"/>
              </w:rPr>
              <w:t xml:space="preserve"> may</w:t>
            </w:r>
            <w:r w:rsidRPr="00347774">
              <w:rPr>
                <w:iCs w:val="0"/>
                <w:color w:val="000000" w:themeColor="text1"/>
                <w:sz w:val="20"/>
                <w:szCs w:val="20"/>
              </w:rPr>
              <w:t xml:space="preserve"> </w:t>
            </w:r>
            <w:r w:rsidR="00D503FE" w:rsidRPr="00347774">
              <w:rPr>
                <w:iCs w:val="0"/>
                <w:color w:val="000000" w:themeColor="text1"/>
                <w:sz w:val="20"/>
                <w:szCs w:val="20"/>
              </w:rPr>
              <w:t>result in the</w:t>
            </w:r>
            <w:r w:rsidRPr="00347774">
              <w:rPr>
                <w:iCs w:val="0"/>
                <w:color w:val="000000" w:themeColor="text1"/>
                <w:sz w:val="20"/>
                <w:szCs w:val="20"/>
              </w:rPr>
              <w:t xml:space="preserve"> creat</w:t>
            </w:r>
            <w:r w:rsidR="00D503FE" w:rsidRPr="00347774">
              <w:rPr>
                <w:iCs w:val="0"/>
                <w:color w:val="000000" w:themeColor="text1"/>
                <w:sz w:val="20"/>
                <w:szCs w:val="20"/>
              </w:rPr>
              <w:t>ion of</w:t>
            </w:r>
            <w:r w:rsidRPr="00347774">
              <w:rPr>
                <w:iCs w:val="0"/>
                <w:color w:val="000000" w:themeColor="text1"/>
                <w:sz w:val="20"/>
                <w:szCs w:val="20"/>
              </w:rPr>
              <w:t xml:space="preserve"> more assets </w:t>
            </w:r>
            <w:r w:rsidR="00D503FE" w:rsidRPr="00347774">
              <w:rPr>
                <w:iCs w:val="0"/>
                <w:color w:val="000000" w:themeColor="text1"/>
                <w:sz w:val="20"/>
                <w:szCs w:val="20"/>
              </w:rPr>
              <w:t>which will require more</w:t>
            </w:r>
            <w:r w:rsidRPr="00347774">
              <w:rPr>
                <w:iCs w:val="0"/>
                <w:color w:val="000000" w:themeColor="text1"/>
                <w:sz w:val="20"/>
                <w:szCs w:val="20"/>
              </w:rPr>
              <w:t xml:space="preserve"> asset maintenance and renewal funding in order to maintain high</w:t>
            </w:r>
            <w:r w:rsidR="00D503FE" w:rsidRPr="00347774">
              <w:rPr>
                <w:iCs w:val="0"/>
                <w:color w:val="000000" w:themeColor="text1"/>
                <w:sz w:val="20"/>
                <w:szCs w:val="20"/>
              </w:rPr>
              <w:t>er</w:t>
            </w:r>
            <w:r w:rsidRPr="00347774">
              <w:rPr>
                <w:iCs w:val="0"/>
                <w:color w:val="000000" w:themeColor="text1"/>
                <w:sz w:val="20"/>
                <w:szCs w:val="20"/>
              </w:rPr>
              <w:t xml:space="preserve"> level of service areas</w:t>
            </w:r>
            <w:r w:rsidR="008475B5" w:rsidRPr="00347774">
              <w:rPr>
                <w:iCs w:val="0"/>
                <w:color w:val="000000" w:themeColor="text1"/>
                <w:sz w:val="20"/>
                <w:szCs w:val="20"/>
              </w:rPr>
              <w:t>.</w:t>
            </w:r>
          </w:p>
        </w:tc>
        <w:tc>
          <w:tcPr>
            <w:tcW w:w="3402" w:type="dxa"/>
            <w:gridSpan w:val="3"/>
            <w:tcBorders>
              <w:top w:val="nil"/>
              <w:left w:val="nil"/>
              <w:right w:val="nil"/>
            </w:tcBorders>
            <w:shd w:val="clear" w:color="auto" w:fill="F9F9F9"/>
          </w:tcPr>
          <w:p w14:paraId="60BC84A3" w14:textId="632A94C7" w:rsidR="00883F28" w:rsidRPr="00347774" w:rsidRDefault="00883F28" w:rsidP="00D503FE">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Population increase</w:t>
            </w:r>
            <w:r w:rsidR="00020157" w:rsidRPr="00347774">
              <w:rPr>
                <w:iCs w:val="0"/>
                <w:color w:val="000000" w:themeColor="text1"/>
                <w:sz w:val="20"/>
                <w:szCs w:val="20"/>
              </w:rPr>
              <w:t>s</w:t>
            </w:r>
            <w:r w:rsidRPr="00347774">
              <w:rPr>
                <w:iCs w:val="0"/>
                <w:color w:val="000000" w:themeColor="text1"/>
                <w:sz w:val="20"/>
                <w:szCs w:val="20"/>
              </w:rPr>
              <w:t xml:space="preserve"> will increase demand for specific outdoor recreation activities, features and landscape</w:t>
            </w:r>
            <w:r w:rsidR="008475B5" w:rsidRPr="00347774">
              <w:rPr>
                <w:iCs w:val="0"/>
                <w:color w:val="000000" w:themeColor="text1"/>
                <w:sz w:val="20"/>
                <w:szCs w:val="20"/>
              </w:rPr>
              <w:t>.</w:t>
            </w:r>
          </w:p>
          <w:p w14:paraId="316D0448" w14:textId="1379DEAA" w:rsidR="00666053" w:rsidRPr="00347774" w:rsidRDefault="00883F28" w:rsidP="00B95515">
            <w:pPr>
              <w:pStyle w:val="ListParagraph"/>
              <w:numPr>
                <w:ilvl w:val="0"/>
                <w:numId w:val="9"/>
              </w:numPr>
              <w:ind w:right="0"/>
              <w:jc w:val="both"/>
              <w:rPr>
                <w:iCs w:val="0"/>
                <w:color w:val="000000" w:themeColor="text1"/>
                <w:sz w:val="20"/>
                <w:szCs w:val="20"/>
              </w:rPr>
            </w:pPr>
            <w:r w:rsidRPr="00347774">
              <w:rPr>
                <w:iCs w:val="0"/>
                <w:color w:val="000000" w:themeColor="text1"/>
                <w:sz w:val="20"/>
                <w:szCs w:val="20"/>
              </w:rPr>
              <w:t>Sporting trends may change demand</w:t>
            </w:r>
            <w:r w:rsidR="00870DB5" w:rsidRPr="00347774">
              <w:rPr>
                <w:iCs w:val="0"/>
                <w:color w:val="000000" w:themeColor="text1"/>
                <w:sz w:val="20"/>
                <w:szCs w:val="20"/>
              </w:rPr>
              <w:t xml:space="preserve"> over time requiring the reconfiguration of open space and sporting assets. T</w:t>
            </w:r>
            <w:r w:rsidRPr="00347774">
              <w:rPr>
                <w:iCs w:val="0"/>
                <w:color w:val="000000" w:themeColor="text1"/>
                <w:sz w:val="20"/>
                <w:szCs w:val="20"/>
              </w:rPr>
              <w:t>raditional recreational opportunities such as football grounds</w:t>
            </w:r>
            <w:r w:rsidR="00870DB5" w:rsidRPr="00347774">
              <w:rPr>
                <w:iCs w:val="0"/>
                <w:color w:val="000000" w:themeColor="text1"/>
                <w:sz w:val="20"/>
                <w:szCs w:val="20"/>
              </w:rPr>
              <w:t xml:space="preserve"> could</w:t>
            </w:r>
            <w:r w:rsidRPr="00347774">
              <w:rPr>
                <w:iCs w:val="0"/>
                <w:color w:val="000000" w:themeColor="text1"/>
                <w:sz w:val="20"/>
                <w:szCs w:val="20"/>
              </w:rPr>
              <w:t xml:space="preserve"> mov</w:t>
            </w:r>
            <w:r w:rsidR="00870DB5" w:rsidRPr="00347774">
              <w:rPr>
                <w:iCs w:val="0"/>
                <w:color w:val="000000" w:themeColor="text1"/>
                <w:sz w:val="20"/>
                <w:szCs w:val="20"/>
              </w:rPr>
              <w:t>e</w:t>
            </w:r>
            <w:r w:rsidRPr="00347774">
              <w:rPr>
                <w:iCs w:val="0"/>
                <w:color w:val="000000" w:themeColor="text1"/>
                <w:sz w:val="20"/>
                <w:szCs w:val="20"/>
              </w:rPr>
              <w:t xml:space="preserve"> towards </w:t>
            </w:r>
            <w:r w:rsidR="00870DB5" w:rsidRPr="00347774">
              <w:rPr>
                <w:iCs w:val="0"/>
                <w:color w:val="000000" w:themeColor="text1"/>
                <w:sz w:val="20"/>
                <w:szCs w:val="20"/>
              </w:rPr>
              <w:t xml:space="preserve">bike pump tracks, </w:t>
            </w:r>
            <w:r w:rsidRPr="00347774">
              <w:rPr>
                <w:iCs w:val="0"/>
                <w:color w:val="000000" w:themeColor="text1"/>
                <w:sz w:val="20"/>
                <w:szCs w:val="20"/>
              </w:rPr>
              <w:t>skate parks and exercise stations</w:t>
            </w:r>
            <w:r w:rsidR="00870DB5" w:rsidRPr="00347774">
              <w:rPr>
                <w:iCs w:val="0"/>
                <w:color w:val="000000" w:themeColor="text1"/>
                <w:sz w:val="20"/>
                <w:szCs w:val="20"/>
              </w:rPr>
              <w:t>.</w:t>
            </w:r>
          </w:p>
        </w:tc>
        <w:tc>
          <w:tcPr>
            <w:tcW w:w="3261" w:type="dxa"/>
            <w:tcBorders>
              <w:top w:val="nil"/>
              <w:left w:val="nil"/>
            </w:tcBorders>
            <w:shd w:val="clear" w:color="auto" w:fill="F9F9F9"/>
          </w:tcPr>
          <w:p w14:paraId="656BF377" w14:textId="384B4623" w:rsidR="00D81BCC" w:rsidRPr="00347774" w:rsidRDefault="00DA3CA2" w:rsidP="00D503FE">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Climate change may require assessment of</w:t>
            </w:r>
            <w:r w:rsidR="00883F28" w:rsidRPr="00347774">
              <w:rPr>
                <w:iCs w:val="0"/>
                <w:color w:val="000000" w:themeColor="text1"/>
                <w:sz w:val="20"/>
                <w:szCs w:val="20"/>
              </w:rPr>
              <w:t xml:space="preserve"> viability of providing ongoing services such as irrigation to </w:t>
            </w:r>
            <w:r w:rsidRPr="00347774">
              <w:rPr>
                <w:iCs w:val="0"/>
                <w:color w:val="000000" w:themeColor="text1"/>
                <w:sz w:val="20"/>
                <w:szCs w:val="20"/>
              </w:rPr>
              <w:t>sports fields.</w:t>
            </w:r>
          </w:p>
          <w:p w14:paraId="01DAEF62" w14:textId="30424890" w:rsidR="00D81BCC" w:rsidRPr="00347774" w:rsidRDefault="00883F28" w:rsidP="00D503FE">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Demand for more sustainable sources of energy and water</w:t>
            </w:r>
            <w:r w:rsidR="003C5EB3" w:rsidRPr="00347774">
              <w:rPr>
                <w:iCs w:val="0"/>
                <w:color w:val="000000" w:themeColor="text1"/>
                <w:sz w:val="20"/>
                <w:szCs w:val="20"/>
              </w:rPr>
              <w:t>.</w:t>
            </w:r>
          </w:p>
          <w:p w14:paraId="080FE9ED" w14:textId="6AD95FEF" w:rsidR="00D81BCC" w:rsidRPr="00347774" w:rsidRDefault="00D81BCC" w:rsidP="00D503FE">
            <w:pPr>
              <w:pStyle w:val="ListParagraph"/>
              <w:numPr>
                <w:ilvl w:val="0"/>
                <w:numId w:val="9"/>
              </w:numPr>
              <w:ind w:right="6"/>
              <w:jc w:val="both"/>
              <w:rPr>
                <w:iCs w:val="0"/>
                <w:color w:val="000000" w:themeColor="text1"/>
                <w:sz w:val="20"/>
                <w:szCs w:val="20"/>
              </w:rPr>
            </w:pPr>
            <w:r w:rsidRPr="00347774">
              <w:rPr>
                <w:iCs w:val="0"/>
                <w:color w:val="000000" w:themeColor="text1"/>
                <w:sz w:val="20"/>
                <w:szCs w:val="20"/>
              </w:rPr>
              <w:t>Climate change impacts on natural areas such as foreshore erosion</w:t>
            </w:r>
            <w:r w:rsidR="003C5EB3" w:rsidRPr="00347774">
              <w:rPr>
                <w:iCs w:val="0"/>
                <w:color w:val="000000" w:themeColor="text1"/>
                <w:sz w:val="20"/>
                <w:szCs w:val="20"/>
              </w:rPr>
              <w:t>.</w:t>
            </w:r>
          </w:p>
        </w:tc>
      </w:tr>
      <w:tr w:rsidR="00666053" w:rsidRPr="00347774" w14:paraId="5094F682" w14:textId="77777777" w:rsidTr="00F60542">
        <w:trPr>
          <w:trHeight w:val="397"/>
        </w:trPr>
        <w:tc>
          <w:tcPr>
            <w:tcW w:w="10050" w:type="dxa"/>
            <w:gridSpan w:val="6"/>
            <w:shd w:val="clear" w:color="auto" w:fill="00587D"/>
            <w:vAlign w:val="center"/>
          </w:tcPr>
          <w:p w14:paraId="0D960D9D" w14:textId="77777777" w:rsidR="00666053" w:rsidRPr="00347774" w:rsidRDefault="00666053" w:rsidP="00666053">
            <w:pPr>
              <w:rPr>
                <w:color w:val="FFFFFF" w:themeColor="background1"/>
                <w:sz w:val="20"/>
                <w:szCs w:val="20"/>
              </w:rPr>
            </w:pPr>
            <w:r w:rsidRPr="00347774">
              <w:rPr>
                <w:color w:val="FFFFFF" w:themeColor="background1"/>
                <w:sz w:val="20"/>
                <w:szCs w:val="20"/>
              </w:rPr>
              <w:t>Current Condition</w:t>
            </w:r>
          </w:p>
        </w:tc>
      </w:tr>
      <w:tr w:rsidR="00666053" w:rsidRPr="00347774" w14:paraId="2439DD59" w14:textId="77777777" w:rsidTr="00D1682D">
        <w:trPr>
          <w:trHeight w:val="397"/>
        </w:trPr>
        <w:tc>
          <w:tcPr>
            <w:tcW w:w="10050" w:type="dxa"/>
            <w:gridSpan w:val="6"/>
            <w:tcBorders>
              <w:bottom w:val="nil"/>
            </w:tcBorders>
            <w:shd w:val="clear" w:color="auto" w:fill="auto"/>
            <w:vAlign w:val="center"/>
          </w:tcPr>
          <w:p w14:paraId="7DC1B516" w14:textId="05F13DFF" w:rsidR="00666053" w:rsidRPr="00347774" w:rsidRDefault="00666053" w:rsidP="00C3023C">
            <w:pPr>
              <w:jc w:val="both"/>
              <w:rPr>
                <w:noProof/>
                <w:sz w:val="20"/>
                <w:szCs w:val="20"/>
              </w:rPr>
            </w:pPr>
            <w:r w:rsidRPr="00347774">
              <w:rPr>
                <w:noProof/>
                <w:sz w:val="20"/>
                <w:szCs w:val="20"/>
              </w:rPr>
              <w:t xml:space="preserve">The current condition of the </w:t>
            </w:r>
            <w:r w:rsidR="003212D5" w:rsidRPr="00347774">
              <w:rPr>
                <w:noProof/>
                <w:sz w:val="20"/>
                <w:szCs w:val="20"/>
              </w:rPr>
              <w:t>open space asset portfolio</w:t>
            </w:r>
            <w:r w:rsidRPr="00347774">
              <w:rPr>
                <w:noProof/>
                <w:sz w:val="20"/>
                <w:szCs w:val="20"/>
              </w:rPr>
              <w:t xml:space="preserve"> is considered in </w:t>
            </w:r>
            <w:r w:rsidR="003212D5" w:rsidRPr="00347774">
              <w:rPr>
                <w:noProof/>
                <w:sz w:val="20"/>
                <w:szCs w:val="20"/>
              </w:rPr>
              <w:t xml:space="preserve">very </w:t>
            </w:r>
            <w:r w:rsidRPr="00347774">
              <w:rPr>
                <w:noProof/>
                <w:sz w:val="20"/>
                <w:szCs w:val="20"/>
              </w:rPr>
              <w:t xml:space="preserve">good to </w:t>
            </w:r>
            <w:r w:rsidR="003212D5" w:rsidRPr="00347774">
              <w:rPr>
                <w:noProof/>
                <w:sz w:val="20"/>
                <w:szCs w:val="20"/>
              </w:rPr>
              <w:t>fair</w:t>
            </w:r>
            <w:r w:rsidRPr="00347774">
              <w:rPr>
                <w:noProof/>
                <w:sz w:val="20"/>
                <w:szCs w:val="20"/>
              </w:rPr>
              <w:t xml:space="preserve"> </w:t>
            </w:r>
            <w:r w:rsidR="00C65056">
              <w:rPr>
                <w:noProof/>
                <w:sz w:val="20"/>
                <w:szCs w:val="20"/>
              </w:rPr>
              <w:t xml:space="preserve">condition, </w:t>
            </w:r>
            <w:r w:rsidRPr="00347774">
              <w:rPr>
                <w:noProof/>
                <w:sz w:val="20"/>
                <w:szCs w:val="20"/>
              </w:rPr>
              <w:t xml:space="preserve">with a small number of </w:t>
            </w:r>
            <w:r w:rsidR="003212D5" w:rsidRPr="00347774">
              <w:rPr>
                <w:noProof/>
                <w:sz w:val="20"/>
                <w:szCs w:val="20"/>
              </w:rPr>
              <w:t>assets</w:t>
            </w:r>
            <w:r w:rsidRPr="00347774">
              <w:rPr>
                <w:noProof/>
                <w:sz w:val="20"/>
                <w:szCs w:val="20"/>
              </w:rPr>
              <w:t xml:space="preserve"> in poor and very poor condition. These </w:t>
            </w:r>
            <w:r w:rsidR="003212D5" w:rsidRPr="00347774">
              <w:rPr>
                <w:noProof/>
                <w:sz w:val="20"/>
                <w:szCs w:val="20"/>
              </w:rPr>
              <w:t>open space asset</w:t>
            </w:r>
            <w:r w:rsidRPr="00347774">
              <w:rPr>
                <w:noProof/>
                <w:sz w:val="20"/>
                <w:szCs w:val="20"/>
              </w:rPr>
              <w:t xml:space="preserve"> have been priortised for full or part renewal in the capital works program.</w:t>
            </w:r>
          </w:p>
          <w:p w14:paraId="0B4D015C" w14:textId="45589323" w:rsidR="00666053" w:rsidRPr="00347774" w:rsidRDefault="00D1682D" w:rsidP="00666053">
            <w:pPr>
              <w:rPr>
                <w:noProof/>
                <w:sz w:val="20"/>
                <w:szCs w:val="20"/>
              </w:rPr>
            </w:pPr>
            <w:r w:rsidRPr="00347774">
              <w:rPr>
                <w:noProof/>
                <w:sz w:val="20"/>
                <w:szCs w:val="20"/>
                <w:lang w:eastAsia="en-AU"/>
              </w:rPr>
              <w:drawing>
                <wp:inline distT="0" distB="0" distL="0" distR="0" wp14:anchorId="72117EBA" wp14:editId="228A7D54">
                  <wp:extent cx="6244590" cy="1017905"/>
                  <wp:effectExtent l="0" t="0" r="0" b="0"/>
                  <wp:docPr id="113" name="Chart 113">
                    <a:extLst xmlns:a="http://schemas.openxmlformats.org/drawingml/2006/main">
                      <a:ext uri="{FF2B5EF4-FFF2-40B4-BE49-F238E27FC236}">
                        <a16:creationId xmlns:a16="http://schemas.microsoft.com/office/drawing/2014/main" id="{9D20572D-981D-AE40-B6B9-36B35DB645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inline>
              </w:drawing>
            </w:r>
          </w:p>
        </w:tc>
      </w:tr>
      <w:tr w:rsidR="00666053" w:rsidRPr="00347774" w14:paraId="5E60776E" w14:textId="77777777" w:rsidTr="00F60542">
        <w:trPr>
          <w:trHeight w:val="397"/>
        </w:trPr>
        <w:tc>
          <w:tcPr>
            <w:tcW w:w="10050" w:type="dxa"/>
            <w:gridSpan w:val="6"/>
            <w:shd w:val="clear" w:color="auto" w:fill="00587D"/>
            <w:vAlign w:val="center"/>
          </w:tcPr>
          <w:p w14:paraId="5AED5847" w14:textId="77777777" w:rsidR="00666053" w:rsidRPr="00347774" w:rsidRDefault="00666053" w:rsidP="00666053">
            <w:pPr>
              <w:rPr>
                <w:color w:val="FFFFFF" w:themeColor="background1"/>
                <w:sz w:val="20"/>
                <w:szCs w:val="20"/>
              </w:rPr>
            </w:pPr>
            <w:r w:rsidRPr="00347774">
              <w:rPr>
                <w:color w:val="FFFFFF" w:themeColor="background1"/>
                <w:sz w:val="20"/>
                <w:szCs w:val="20"/>
              </w:rPr>
              <w:t>Asset Performance Assessment</w:t>
            </w:r>
          </w:p>
        </w:tc>
      </w:tr>
      <w:tr w:rsidR="00666053" w:rsidRPr="00347774" w14:paraId="65A39CA1" w14:textId="77777777" w:rsidTr="00F60542">
        <w:trPr>
          <w:trHeight w:val="240"/>
        </w:trPr>
        <w:tc>
          <w:tcPr>
            <w:tcW w:w="5025" w:type="dxa"/>
            <w:gridSpan w:val="4"/>
            <w:shd w:val="clear" w:color="auto" w:fill="A6A6A6" w:themeFill="background1" w:themeFillShade="A6"/>
            <w:vAlign w:val="center"/>
          </w:tcPr>
          <w:p w14:paraId="35D2966C" w14:textId="77777777" w:rsidR="00666053" w:rsidRPr="00347774" w:rsidRDefault="00666053" w:rsidP="00666053">
            <w:pPr>
              <w:jc w:val="center"/>
              <w:rPr>
                <w:color w:val="FFFFFF" w:themeColor="background1"/>
                <w:sz w:val="20"/>
                <w:szCs w:val="20"/>
              </w:rPr>
            </w:pPr>
            <w:r w:rsidRPr="00347774">
              <w:rPr>
                <w:color w:val="FFFFFF" w:themeColor="background1"/>
                <w:sz w:val="20"/>
                <w:szCs w:val="20"/>
              </w:rPr>
              <w:t>Current Performance</w:t>
            </w:r>
          </w:p>
        </w:tc>
        <w:tc>
          <w:tcPr>
            <w:tcW w:w="5025" w:type="dxa"/>
            <w:gridSpan w:val="2"/>
            <w:shd w:val="clear" w:color="auto" w:fill="A6A6A6" w:themeFill="background1" w:themeFillShade="A6"/>
            <w:vAlign w:val="center"/>
          </w:tcPr>
          <w:p w14:paraId="6AE17071" w14:textId="77777777" w:rsidR="00666053" w:rsidRPr="00347774" w:rsidRDefault="00666053" w:rsidP="00666053">
            <w:pPr>
              <w:jc w:val="center"/>
              <w:rPr>
                <w:color w:val="FFFFFF" w:themeColor="background1"/>
                <w:sz w:val="20"/>
                <w:szCs w:val="20"/>
              </w:rPr>
            </w:pPr>
            <w:r w:rsidRPr="00347774">
              <w:rPr>
                <w:color w:val="FFFFFF" w:themeColor="background1"/>
                <w:sz w:val="20"/>
                <w:szCs w:val="20"/>
              </w:rPr>
              <w:t>Fit for the Future?</w:t>
            </w:r>
          </w:p>
        </w:tc>
      </w:tr>
      <w:tr w:rsidR="00666053" w:rsidRPr="00347774" w14:paraId="77FFDA53" w14:textId="77777777" w:rsidTr="00C80C1D">
        <w:trPr>
          <w:trHeight w:val="240"/>
        </w:trPr>
        <w:tc>
          <w:tcPr>
            <w:tcW w:w="5025" w:type="dxa"/>
            <w:gridSpan w:val="4"/>
            <w:shd w:val="clear" w:color="auto" w:fill="F9F9F9"/>
          </w:tcPr>
          <w:p w14:paraId="59F1DD1F" w14:textId="5497CA5D" w:rsidR="007665DA" w:rsidRPr="00347774" w:rsidRDefault="00666053" w:rsidP="004F3F31">
            <w:pPr>
              <w:jc w:val="both"/>
              <w:rPr>
                <w:noProof/>
                <w:sz w:val="20"/>
                <w:szCs w:val="20"/>
              </w:rPr>
            </w:pPr>
            <w:r w:rsidRPr="00347774">
              <w:rPr>
                <w:noProof/>
                <w:sz w:val="20"/>
                <w:szCs w:val="20"/>
              </w:rPr>
              <w:t xml:space="preserve">The current </w:t>
            </w:r>
            <w:r w:rsidR="003212D5" w:rsidRPr="00347774">
              <w:rPr>
                <w:noProof/>
                <w:sz w:val="20"/>
                <w:szCs w:val="20"/>
              </w:rPr>
              <w:t>open s</w:t>
            </w:r>
            <w:r w:rsidR="00637AE7" w:rsidRPr="00347774">
              <w:rPr>
                <w:noProof/>
                <w:sz w:val="20"/>
                <w:szCs w:val="20"/>
              </w:rPr>
              <w:t>p</w:t>
            </w:r>
            <w:r w:rsidR="003212D5" w:rsidRPr="00347774">
              <w:rPr>
                <w:noProof/>
                <w:sz w:val="20"/>
                <w:szCs w:val="20"/>
              </w:rPr>
              <w:t>ace asset portfolio is</w:t>
            </w:r>
            <w:r w:rsidRPr="00347774">
              <w:rPr>
                <w:noProof/>
                <w:sz w:val="20"/>
                <w:szCs w:val="20"/>
              </w:rPr>
              <w:t xml:space="preserve"> performing well. Significant investment </w:t>
            </w:r>
            <w:r w:rsidR="003212D5" w:rsidRPr="00347774">
              <w:rPr>
                <w:noProof/>
                <w:sz w:val="20"/>
                <w:szCs w:val="20"/>
              </w:rPr>
              <w:t xml:space="preserve">in park upgrades in key locations has ensured </w:t>
            </w:r>
            <w:r w:rsidRPr="00347774">
              <w:rPr>
                <w:noProof/>
                <w:sz w:val="20"/>
                <w:szCs w:val="20"/>
              </w:rPr>
              <w:t>a high level of service for Franskton City</w:t>
            </w:r>
            <w:r w:rsidR="003212D5" w:rsidRPr="00347774">
              <w:rPr>
                <w:noProof/>
                <w:sz w:val="20"/>
                <w:szCs w:val="20"/>
              </w:rPr>
              <w:t xml:space="preserve">. </w:t>
            </w:r>
            <w:r w:rsidRPr="00347774">
              <w:rPr>
                <w:noProof/>
                <w:sz w:val="20"/>
                <w:szCs w:val="20"/>
              </w:rPr>
              <w:t xml:space="preserve"> </w:t>
            </w:r>
          </w:p>
          <w:p w14:paraId="1A50FF77" w14:textId="77777777" w:rsidR="007665DA" w:rsidRPr="00347774" w:rsidRDefault="007665DA" w:rsidP="004F3F31">
            <w:pPr>
              <w:jc w:val="both"/>
              <w:rPr>
                <w:noProof/>
                <w:sz w:val="20"/>
                <w:szCs w:val="20"/>
              </w:rPr>
            </w:pPr>
          </w:p>
          <w:p w14:paraId="7FD092D9" w14:textId="5496052A" w:rsidR="00666053" w:rsidRPr="00347774" w:rsidRDefault="003212D5" w:rsidP="004F3F31">
            <w:pPr>
              <w:jc w:val="both"/>
              <w:rPr>
                <w:noProof/>
                <w:sz w:val="20"/>
                <w:szCs w:val="20"/>
              </w:rPr>
            </w:pPr>
            <w:r w:rsidRPr="00347774">
              <w:rPr>
                <w:noProof/>
                <w:sz w:val="20"/>
                <w:szCs w:val="20"/>
              </w:rPr>
              <w:t>T</w:t>
            </w:r>
            <w:r w:rsidR="00666053" w:rsidRPr="00347774">
              <w:rPr>
                <w:noProof/>
                <w:sz w:val="20"/>
                <w:szCs w:val="20"/>
              </w:rPr>
              <w:t xml:space="preserve">his is reflective </w:t>
            </w:r>
            <w:r w:rsidR="00381677" w:rsidRPr="00347774">
              <w:rPr>
                <w:noProof/>
                <w:sz w:val="20"/>
                <w:szCs w:val="20"/>
              </w:rPr>
              <w:t>of the</w:t>
            </w:r>
            <w:r w:rsidR="00666053" w:rsidRPr="00347774">
              <w:rPr>
                <w:noProof/>
                <w:sz w:val="20"/>
                <w:szCs w:val="20"/>
              </w:rPr>
              <w:t xml:space="preserve"> current</w:t>
            </w:r>
            <w:r w:rsidR="00381677" w:rsidRPr="00347774">
              <w:rPr>
                <w:noProof/>
                <w:sz w:val="20"/>
                <w:szCs w:val="20"/>
              </w:rPr>
              <w:t xml:space="preserve"> </w:t>
            </w:r>
            <w:r w:rsidR="00666053" w:rsidRPr="00347774">
              <w:rPr>
                <w:noProof/>
                <w:sz w:val="20"/>
                <w:szCs w:val="20"/>
              </w:rPr>
              <w:t xml:space="preserve">asset condition profile </w:t>
            </w:r>
            <w:r w:rsidRPr="00347774">
              <w:rPr>
                <w:noProof/>
                <w:sz w:val="20"/>
                <w:szCs w:val="20"/>
              </w:rPr>
              <w:t xml:space="preserve">and also the quality and extent of parks and open space provided by Council. This includes </w:t>
            </w:r>
            <w:r w:rsidR="00A72D69" w:rsidRPr="00347774">
              <w:rPr>
                <w:noProof/>
                <w:sz w:val="20"/>
                <w:szCs w:val="20"/>
              </w:rPr>
              <w:t xml:space="preserve">streetscape and </w:t>
            </w:r>
            <w:r w:rsidRPr="00347774">
              <w:rPr>
                <w:noProof/>
                <w:sz w:val="20"/>
                <w:szCs w:val="20"/>
              </w:rPr>
              <w:t>foreshore area upgrades as well a</w:t>
            </w:r>
            <w:r w:rsidR="00E640AC" w:rsidRPr="00347774">
              <w:rPr>
                <w:noProof/>
                <w:sz w:val="20"/>
                <w:szCs w:val="20"/>
              </w:rPr>
              <w:t>s</w:t>
            </w:r>
            <w:r w:rsidRPr="00347774">
              <w:rPr>
                <w:noProof/>
                <w:sz w:val="20"/>
                <w:szCs w:val="20"/>
              </w:rPr>
              <w:t xml:space="preserve"> playspace and sporting ground upgrades.</w:t>
            </w:r>
            <w:r w:rsidR="00A72D69" w:rsidRPr="00347774">
              <w:rPr>
                <w:noProof/>
                <w:sz w:val="20"/>
                <w:szCs w:val="20"/>
              </w:rPr>
              <w:t xml:space="preserve"> These assets will require ongoing maintenance and renewal in order to maintain them to the current level of service. </w:t>
            </w:r>
          </w:p>
          <w:p w14:paraId="01EE28C7" w14:textId="61150E40" w:rsidR="00A72D69" w:rsidRPr="00347774" w:rsidRDefault="00A72D69" w:rsidP="004F3F31">
            <w:pPr>
              <w:jc w:val="both"/>
              <w:rPr>
                <w:noProof/>
                <w:sz w:val="20"/>
                <w:szCs w:val="20"/>
                <w:highlight w:val="yellow"/>
              </w:rPr>
            </w:pPr>
          </w:p>
        </w:tc>
        <w:tc>
          <w:tcPr>
            <w:tcW w:w="5025" w:type="dxa"/>
            <w:gridSpan w:val="2"/>
            <w:shd w:val="clear" w:color="auto" w:fill="F9F9F9"/>
          </w:tcPr>
          <w:p w14:paraId="6E23E68A" w14:textId="29EBAD53" w:rsidR="00666053" w:rsidRPr="00347774" w:rsidRDefault="00A72D69" w:rsidP="004F3F31">
            <w:pPr>
              <w:jc w:val="both"/>
              <w:rPr>
                <w:noProof/>
                <w:sz w:val="20"/>
                <w:szCs w:val="20"/>
              </w:rPr>
            </w:pPr>
            <w:r w:rsidRPr="00347774">
              <w:rPr>
                <w:noProof/>
                <w:sz w:val="20"/>
                <w:szCs w:val="20"/>
              </w:rPr>
              <w:t>The well sup</w:t>
            </w:r>
            <w:r w:rsidR="00E640AC" w:rsidRPr="00347774">
              <w:rPr>
                <w:noProof/>
                <w:sz w:val="20"/>
                <w:szCs w:val="20"/>
              </w:rPr>
              <w:t>p</w:t>
            </w:r>
            <w:r w:rsidRPr="00347774">
              <w:rPr>
                <w:noProof/>
                <w:sz w:val="20"/>
                <w:szCs w:val="20"/>
              </w:rPr>
              <w:t xml:space="preserve">orted park, open space, streetscape and foreshore upgrade programs and projects </w:t>
            </w:r>
            <w:r w:rsidR="00381677" w:rsidRPr="00347774">
              <w:rPr>
                <w:noProof/>
                <w:sz w:val="20"/>
                <w:szCs w:val="20"/>
              </w:rPr>
              <w:t>are needed</w:t>
            </w:r>
            <w:r w:rsidRPr="00347774">
              <w:rPr>
                <w:noProof/>
                <w:sz w:val="20"/>
                <w:szCs w:val="20"/>
              </w:rPr>
              <w:t xml:space="preserve"> to support increasing demand of the community for passive and active spaces. The asset</w:t>
            </w:r>
            <w:r w:rsidR="00E640AC" w:rsidRPr="00347774">
              <w:rPr>
                <w:noProof/>
                <w:sz w:val="20"/>
                <w:szCs w:val="20"/>
              </w:rPr>
              <w:t>s</w:t>
            </w:r>
            <w:r w:rsidRPr="00347774">
              <w:rPr>
                <w:noProof/>
                <w:sz w:val="20"/>
                <w:szCs w:val="20"/>
              </w:rPr>
              <w:t xml:space="preserve"> which result f</w:t>
            </w:r>
            <w:r w:rsidR="00E640AC" w:rsidRPr="00347774">
              <w:rPr>
                <w:noProof/>
                <w:sz w:val="20"/>
                <w:szCs w:val="20"/>
              </w:rPr>
              <w:t>ro</w:t>
            </w:r>
            <w:r w:rsidRPr="00347774">
              <w:rPr>
                <w:noProof/>
                <w:sz w:val="20"/>
                <w:szCs w:val="20"/>
              </w:rPr>
              <w:t>m the pr</w:t>
            </w:r>
            <w:r w:rsidR="004F3F31" w:rsidRPr="00347774">
              <w:rPr>
                <w:noProof/>
                <w:sz w:val="20"/>
                <w:szCs w:val="20"/>
              </w:rPr>
              <w:t>o</w:t>
            </w:r>
            <w:r w:rsidRPr="00347774">
              <w:rPr>
                <w:noProof/>
                <w:sz w:val="20"/>
                <w:szCs w:val="20"/>
              </w:rPr>
              <w:t>jects will require an increase to the large ongoing asset mainte</w:t>
            </w:r>
            <w:r w:rsidR="00C65056">
              <w:rPr>
                <w:noProof/>
                <w:sz w:val="20"/>
                <w:szCs w:val="20"/>
              </w:rPr>
              <w:t>n</w:t>
            </w:r>
            <w:r w:rsidRPr="00347774">
              <w:rPr>
                <w:noProof/>
                <w:sz w:val="20"/>
                <w:szCs w:val="20"/>
              </w:rPr>
              <w:t>ance and renewal program to ensure they are maintained appropriately.</w:t>
            </w:r>
          </w:p>
          <w:p w14:paraId="65CE33FE" w14:textId="32AD83D8" w:rsidR="007665DA" w:rsidRPr="00347774" w:rsidRDefault="007665DA" w:rsidP="004F3F31">
            <w:pPr>
              <w:jc w:val="both"/>
              <w:rPr>
                <w:noProof/>
                <w:sz w:val="20"/>
                <w:szCs w:val="20"/>
              </w:rPr>
            </w:pPr>
          </w:p>
          <w:p w14:paraId="45A7D6E0" w14:textId="2205CEFD" w:rsidR="007665DA" w:rsidRPr="00347774" w:rsidRDefault="007665DA" w:rsidP="004F3F31">
            <w:pPr>
              <w:jc w:val="both"/>
              <w:rPr>
                <w:noProof/>
                <w:sz w:val="20"/>
                <w:szCs w:val="20"/>
              </w:rPr>
            </w:pPr>
            <w:r w:rsidRPr="00347774">
              <w:rPr>
                <w:noProof/>
                <w:sz w:val="20"/>
                <w:szCs w:val="20"/>
              </w:rPr>
              <w:t>Fur</w:t>
            </w:r>
            <w:r w:rsidR="000A18D4" w:rsidRPr="00347774">
              <w:rPr>
                <w:noProof/>
                <w:sz w:val="20"/>
                <w:szCs w:val="20"/>
              </w:rPr>
              <w:t>t</w:t>
            </w:r>
            <w:r w:rsidRPr="00347774">
              <w:rPr>
                <w:noProof/>
                <w:sz w:val="20"/>
                <w:szCs w:val="20"/>
              </w:rPr>
              <w:t>her redevelopment and en</w:t>
            </w:r>
            <w:r w:rsidR="00C65056">
              <w:rPr>
                <w:noProof/>
                <w:sz w:val="20"/>
                <w:szCs w:val="20"/>
              </w:rPr>
              <w:t>h</w:t>
            </w:r>
            <w:r w:rsidRPr="00347774">
              <w:rPr>
                <w:noProof/>
                <w:sz w:val="20"/>
                <w:szCs w:val="20"/>
              </w:rPr>
              <w:t>ancement of key regional parks may be required to meet community demand and increasing use.</w:t>
            </w:r>
          </w:p>
          <w:p w14:paraId="0AE28419" w14:textId="77777777" w:rsidR="00A72D69" w:rsidRPr="00347774" w:rsidRDefault="00A72D69" w:rsidP="004F3F31">
            <w:pPr>
              <w:jc w:val="both"/>
              <w:rPr>
                <w:noProof/>
                <w:sz w:val="20"/>
                <w:szCs w:val="20"/>
                <w:highlight w:val="yellow"/>
              </w:rPr>
            </w:pPr>
          </w:p>
          <w:p w14:paraId="289F07ED" w14:textId="72503A89" w:rsidR="00A72D69" w:rsidRPr="00347774" w:rsidRDefault="00A72D69" w:rsidP="004F3F31">
            <w:pPr>
              <w:jc w:val="both"/>
              <w:rPr>
                <w:noProof/>
                <w:sz w:val="20"/>
                <w:szCs w:val="20"/>
                <w:highlight w:val="yellow"/>
              </w:rPr>
            </w:pPr>
          </w:p>
        </w:tc>
      </w:tr>
    </w:tbl>
    <w:p w14:paraId="4AE05169" w14:textId="38E3BB6F" w:rsidR="007665DA" w:rsidRPr="00347774" w:rsidRDefault="007665DA">
      <w:pPr>
        <w:rPr>
          <w:sz w:val="20"/>
          <w:szCs w:val="20"/>
        </w:rPr>
      </w:pPr>
    </w:p>
    <w:p w14:paraId="139A713C" w14:textId="77777777" w:rsidR="007665DA" w:rsidRPr="00347774" w:rsidRDefault="007665DA">
      <w:pPr>
        <w:rPr>
          <w:sz w:val="20"/>
          <w:szCs w:val="20"/>
        </w:rPr>
      </w:pPr>
      <w:r w:rsidRPr="00347774">
        <w:rPr>
          <w:sz w:val="20"/>
          <w:szCs w:val="20"/>
        </w:rPr>
        <w:br w:type="page"/>
      </w:r>
    </w:p>
    <w:p w14:paraId="371EEFD6" w14:textId="77777777" w:rsidR="00722D5D" w:rsidRPr="00347774" w:rsidRDefault="00722D5D">
      <w:pPr>
        <w:rPr>
          <w:sz w:val="20"/>
          <w:szCs w:val="20"/>
        </w:rPr>
      </w:pPr>
    </w:p>
    <w:tbl>
      <w:tblPr>
        <w:tblStyle w:val="TableGrid"/>
        <w:tblW w:w="1005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ayout w:type="fixed"/>
        <w:tblLook w:val="04A0" w:firstRow="1" w:lastRow="0" w:firstColumn="1" w:lastColumn="0" w:noHBand="0" w:noVBand="1"/>
      </w:tblPr>
      <w:tblGrid>
        <w:gridCol w:w="3387"/>
        <w:gridCol w:w="3544"/>
        <w:gridCol w:w="3119"/>
      </w:tblGrid>
      <w:tr w:rsidR="00722D5D" w:rsidRPr="00347774" w14:paraId="05E4A324" w14:textId="77777777" w:rsidTr="00F60542">
        <w:trPr>
          <w:trHeight w:val="397"/>
        </w:trPr>
        <w:tc>
          <w:tcPr>
            <w:tcW w:w="10050" w:type="dxa"/>
            <w:gridSpan w:val="3"/>
            <w:shd w:val="clear" w:color="auto" w:fill="00587D"/>
            <w:vAlign w:val="center"/>
          </w:tcPr>
          <w:p w14:paraId="1A9FF772" w14:textId="77777777" w:rsidR="00722D5D" w:rsidRPr="00347774" w:rsidRDefault="00722D5D" w:rsidP="009766E0">
            <w:pPr>
              <w:rPr>
                <w:sz w:val="20"/>
                <w:szCs w:val="20"/>
              </w:rPr>
            </w:pPr>
            <w:r w:rsidRPr="00347774">
              <w:rPr>
                <w:color w:val="FFFFFF" w:themeColor="background1"/>
                <w:sz w:val="20"/>
                <w:szCs w:val="20"/>
              </w:rPr>
              <w:t>Key Focus Areas over the next 10 years</w:t>
            </w:r>
          </w:p>
        </w:tc>
      </w:tr>
      <w:tr w:rsidR="00722D5D" w:rsidRPr="00347774" w14:paraId="7B7388B5" w14:textId="77777777" w:rsidTr="00F60542">
        <w:trPr>
          <w:trHeight w:val="397"/>
        </w:trPr>
        <w:tc>
          <w:tcPr>
            <w:tcW w:w="3387" w:type="dxa"/>
            <w:shd w:val="clear" w:color="auto" w:fill="C0D6DF"/>
            <w:vAlign w:val="center"/>
          </w:tcPr>
          <w:p w14:paraId="2F533D93" w14:textId="77777777" w:rsidR="00722D5D" w:rsidRPr="00347774" w:rsidRDefault="00722D5D" w:rsidP="00F60542">
            <w:pPr>
              <w:jc w:val="center"/>
              <w:rPr>
                <w:sz w:val="20"/>
                <w:szCs w:val="20"/>
              </w:rPr>
            </w:pPr>
            <w:r w:rsidRPr="00347774">
              <w:rPr>
                <w:sz w:val="20"/>
                <w:szCs w:val="20"/>
              </w:rPr>
              <w:t>Non-Discretionary – Operations and Maintenance</w:t>
            </w:r>
          </w:p>
        </w:tc>
        <w:tc>
          <w:tcPr>
            <w:tcW w:w="3544" w:type="dxa"/>
            <w:shd w:val="clear" w:color="auto" w:fill="C0D6DF"/>
            <w:vAlign w:val="center"/>
          </w:tcPr>
          <w:p w14:paraId="276DEB4C" w14:textId="77777777" w:rsidR="00722D5D" w:rsidRPr="00347774" w:rsidRDefault="00722D5D" w:rsidP="00F60542">
            <w:pPr>
              <w:jc w:val="center"/>
              <w:rPr>
                <w:sz w:val="20"/>
                <w:szCs w:val="20"/>
              </w:rPr>
            </w:pPr>
            <w:r w:rsidRPr="00347774">
              <w:rPr>
                <w:sz w:val="20"/>
                <w:szCs w:val="20"/>
              </w:rPr>
              <w:t>Non-Discretionary – Renewal</w:t>
            </w:r>
          </w:p>
        </w:tc>
        <w:tc>
          <w:tcPr>
            <w:tcW w:w="3119" w:type="dxa"/>
            <w:shd w:val="clear" w:color="auto" w:fill="C0D6DF"/>
            <w:vAlign w:val="center"/>
          </w:tcPr>
          <w:p w14:paraId="3EE8939B" w14:textId="77777777" w:rsidR="00722D5D" w:rsidRPr="00347774" w:rsidRDefault="00722D5D" w:rsidP="00F60542">
            <w:pPr>
              <w:jc w:val="center"/>
              <w:rPr>
                <w:sz w:val="20"/>
                <w:szCs w:val="20"/>
              </w:rPr>
            </w:pPr>
            <w:r w:rsidRPr="00347774">
              <w:rPr>
                <w:sz w:val="20"/>
                <w:szCs w:val="20"/>
              </w:rPr>
              <w:t>Discretionary - Growth</w:t>
            </w:r>
          </w:p>
        </w:tc>
      </w:tr>
      <w:tr w:rsidR="00722D5D" w:rsidRPr="00347774" w14:paraId="1A48558E" w14:textId="77777777" w:rsidTr="00C80C1D">
        <w:tc>
          <w:tcPr>
            <w:tcW w:w="3387" w:type="dxa"/>
            <w:shd w:val="clear" w:color="auto" w:fill="F9F9F9"/>
          </w:tcPr>
          <w:p w14:paraId="1A507B12" w14:textId="77777777" w:rsidR="00722D5D" w:rsidRPr="00347774" w:rsidRDefault="00722D5D" w:rsidP="00EC27B5">
            <w:pPr>
              <w:pStyle w:val="ListParagraph"/>
              <w:numPr>
                <w:ilvl w:val="0"/>
                <w:numId w:val="9"/>
              </w:numPr>
              <w:ind w:right="23"/>
              <w:jc w:val="both"/>
              <w:rPr>
                <w:iCs w:val="0"/>
                <w:sz w:val="20"/>
                <w:szCs w:val="20"/>
              </w:rPr>
            </w:pPr>
            <w:r w:rsidRPr="00347774">
              <w:rPr>
                <w:iCs w:val="0"/>
                <w:sz w:val="20"/>
                <w:szCs w:val="20"/>
              </w:rPr>
              <w:t>Hazard/defect inspections</w:t>
            </w:r>
          </w:p>
          <w:p w14:paraId="1C8E29FF" w14:textId="77777777" w:rsidR="00722D5D" w:rsidRPr="00347774" w:rsidRDefault="00722D5D" w:rsidP="00EC27B5">
            <w:pPr>
              <w:pStyle w:val="ListParagraph"/>
              <w:numPr>
                <w:ilvl w:val="0"/>
                <w:numId w:val="9"/>
              </w:numPr>
              <w:ind w:right="23"/>
              <w:jc w:val="both"/>
              <w:rPr>
                <w:iCs w:val="0"/>
                <w:sz w:val="20"/>
                <w:szCs w:val="20"/>
              </w:rPr>
            </w:pPr>
            <w:r w:rsidRPr="00347774">
              <w:rPr>
                <w:iCs w:val="0"/>
                <w:sz w:val="20"/>
                <w:szCs w:val="20"/>
              </w:rPr>
              <w:t>Mowing, vegetation/weed control</w:t>
            </w:r>
          </w:p>
          <w:p w14:paraId="14EDE7EB" w14:textId="77777777" w:rsidR="00722D5D" w:rsidRPr="00347774" w:rsidRDefault="00722D5D" w:rsidP="00EC27B5">
            <w:pPr>
              <w:pStyle w:val="ListParagraph"/>
              <w:numPr>
                <w:ilvl w:val="0"/>
                <w:numId w:val="9"/>
              </w:numPr>
              <w:ind w:right="23"/>
              <w:jc w:val="both"/>
              <w:rPr>
                <w:iCs w:val="0"/>
                <w:sz w:val="20"/>
                <w:szCs w:val="20"/>
              </w:rPr>
            </w:pPr>
            <w:r w:rsidRPr="00347774">
              <w:rPr>
                <w:iCs w:val="0"/>
                <w:sz w:val="20"/>
                <w:szCs w:val="20"/>
              </w:rPr>
              <w:t>Garden bed maintenance</w:t>
            </w:r>
          </w:p>
          <w:p w14:paraId="05E6D267" w14:textId="77777777" w:rsidR="00722D5D" w:rsidRPr="00347774" w:rsidRDefault="00722D5D" w:rsidP="00EC27B5">
            <w:pPr>
              <w:pStyle w:val="ListParagraph"/>
              <w:numPr>
                <w:ilvl w:val="0"/>
                <w:numId w:val="9"/>
              </w:numPr>
              <w:ind w:right="23"/>
              <w:jc w:val="both"/>
              <w:rPr>
                <w:iCs w:val="0"/>
                <w:sz w:val="20"/>
                <w:szCs w:val="20"/>
              </w:rPr>
            </w:pPr>
            <w:r w:rsidRPr="00347774">
              <w:rPr>
                <w:iCs w:val="0"/>
                <w:sz w:val="20"/>
                <w:szCs w:val="20"/>
              </w:rPr>
              <w:t>Litter collection and facility cleaning</w:t>
            </w:r>
          </w:p>
          <w:p w14:paraId="03227D75" w14:textId="77777777" w:rsidR="00722D5D" w:rsidRPr="00347774" w:rsidRDefault="00722D5D" w:rsidP="00EC27B5">
            <w:pPr>
              <w:pStyle w:val="ListParagraph"/>
              <w:numPr>
                <w:ilvl w:val="0"/>
                <w:numId w:val="9"/>
              </w:numPr>
              <w:jc w:val="both"/>
              <w:rPr>
                <w:iCs w:val="0"/>
                <w:sz w:val="20"/>
                <w:szCs w:val="20"/>
              </w:rPr>
            </w:pPr>
            <w:r w:rsidRPr="00347774">
              <w:rPr>
                <w:iCs w:val="0"/>
                <w:sz w:val="20"/>
                <w:szCs w:val="20"/>
              </w:rPr>
              <w:t>Graffiti removal</w:t>
            </w:r>
          </w:p>
        </w:tc>
        <w:tc>
          <w:tcPr>
            <w:tcW w:w="3544" w:type="dxa"/>
            <w:shd w:val="clear" w:color="auto" w:fill="F9F9F9"/>
          </w:tcPr>
          <w:p w14:paraId="5D33A248" w14:textId="77777777" w:rsidR="00722D5D" w:rsidRPr="00347774" w:rsidRDefault="00722D5D" w:rsidP="00EC27B5">
            <w:pPr>
              <w:pStyle w:val="ListParagraph"/>
              <w:numPr>
                <w:ilvl w:val="0"/>
                <w:numId w:val="9"/>
              </w:numPr>
              <w:jc w:val="both"/>
              <w:rPr>
                <w:iCs w:val="0"/>
                <w:sz w:val="20"/>
                <w:szCs w:val="20"/>
              </w:rPr>
            </w:pPr>
            <w:r w:rsidRPr="00347774">
              <w:rPr>
                <w:iCs w:val="0"/>
                <w:sz w:val="20"/>
                <w:szCs w:val="20"/>
              </w:rPr>
              <w:t>Replacement of playground equipment</w:t>
            </w:r>
          </w:p>
          <w:p w14:paraId="20E58784" w14:textId="77777777" w:rsidR="00722D5D" w:rsidRPr="00347774" w:rsidRDefault="00722D5D" w:rsidP="00EC27B5">
            <w:pPr>
              <w:pStyle w:val="ListParagraph"/>
              <w:numPr>
                <w:ilvl w:val="0"/>
                <w:numId w:val="9"/>
              </w:numPr>
              <w:jc w:val="both"/>
              <w:rPr>
                <w:iCs w:val="0"/>
                <w:sz w:val="20"/>
                <w:szCs w:val="20"/>
              </w:rPr>
            </w:pPr>
            <w:r w:rsidRPr="00347774">
              <w:rPr>
                <w:iCs w:val="0"/>
                <w:sz w:val="20"/>
                <w:szCs w:val="20"/>
              </w:rPr>
              <w:t>Replacement of park furniture</w:t>
            </w:r>
          </w:p>
          <w:p w14:paraId="208C97E4" w14:textId="77777777" w:rsidR="00722D5D" w:rsidRPr="00347774" w:rsidRDefault="00722D5D" w:rsidP="00EC27B5">
            <w:pPr>
              <w:pStyle w:val="ListParagraph"/>
              <w:numPr>
                <w:ilvl w:val="0"/>
                <w:numId w:val="9"/>
              </w:numPr>
              <w:ind w:right="23"/>
              <w:jc w:val="both"/>
              <w:rPr>
                <w:iCs w:val="0"/>
                <w:sz w:val="20"/>
                <w:szCs w:val="20"/>
              </w:rPr>
            </w:pPr>
            <w:r w:rsidRPr="00347774">
              <w:rPr>
                <w:iCs w:val="0"/>
                <w:sz w:val="20"/>
                <w:szCs w:val="20"/>
              </w:rPr>
              <w:t>Rejuvenation or replacement of entire playing courts or sports fields to an equivalent standard</w:t>
            </w:r>
          </w:p>
        </w:tc>
        <w:tc>
          <w:tcPr>
            <w:tcW w:w="3119" w:type="dxa"/>
            <w:shd w:val="clear" w:color="auto" w:fill="F9F9F9"/>
          </w:tcPr>
          <w:p w14:paraId="4CABBD80" w14:textId="77777777" w:rsidR="00722D5D" w:rsidRPr="00347774" w:rsidRDefault="00722D5D" w:rsidP="00EC27B5">
            <w:pPr>
              <w:pStyle w:val="ListParagraph"/>
              <w:numPr>
                <w:ilvl w:val="0"/>
                <w:numId w:val="9"/>
              </w:numPr>
              <w:ind w:right="23"/>
              <w:jc w:val="both"/>
              <w:rPr>
                <w:iCs w:val="0"/>
                <w:sz w:val="20"/>
                <w:szCs w:val="20"/>
              </w:rPr>
            </w:pPr>
            <w:r w:rsidRPr="00347774">
              <w:rPr>
                <w:iCs w:val="0"/>
                <w:sz w:val="20"/>
                <w:szCs w:val="20"/>
              </w:rPr>
              <w:t>Playing court extension</w:t>
            </w:r>
          </w:p>
          <w:p w14:paraId="7391AFC3" w14:textId="77777777" w:rsidR="00722D5D" w:rsidRPr="00347774" w:rsidRDefault="00722D5D" w:rsidP="00EC27B5">
            <w:pPr>
              <w:pStyle w:val="ListParagraph"/>
              <w:numPr>
                <w:ilvl w:val="0"/>
                <w:numId w:val="9"/>
              </w:numPr>
              <w:ind w:right="23"/>
              <w:jc w:val="both"/>
              <w:rPr>
                <w:iCs w:val="0"/>
                <w:sz w:val="20"/>
                <w:szCs w:val="20"/>
              </w:rPr>
            </w:pPr>
            <w:r w:rsidRPr="00347774">
              <w:rPr>
                <w:iCs w:val="0"/>
                <w:sz w:val="20"/>
                <w:szCs w:val="20"/>
              </w:rPr>
              <w:t>Replacement of playground equipment to a higher standard</w:t>
            </w:r>
          </w:p>
          <w:p w14:paraId="3710CAFE" w14:textId="77777777" w:rsidR="00722D5D" w:rsidRPr="00347774" w:rsidRDefault="00722D5D" w:rsidP="008163E6">
            <w:pPr>
              <w:pStyle w:val="ListParagraph"/>
              <w:numPr>
                <w:ilvl w:val="0"/>
                <w:numId w:val="9"/>
              </w:numPr>
              <w:ind w:right="23"/>
              <w:jc w:val="both"/>
              <w:rPr>
                <w:iCs w:val="0"/>
                <w:sz w:val="20"/>
                <w:szCs w:val="20"/>
              </w:rPr>
            </w:pPr>
            <w:r w:rsidRPr="00347774">
              <w:rPr>
                <w:iCs w:val="0"/>
                <w:sz w:val="20"/>
                <w:szCs w:val="20"/>
              </w:rPr>
              <w:t>Development of new park or reserve</w:t>
            </w:r>
          </w:p>
        </w:tc>
      </w:tr>
      <w:tr w:rsidR="00722D5D" w:rsidRPr="00347774" w14:paraId="7A14D6DD" w14:textId="77777777" w:rsidTr="00F60542">
        <w:trPr>
          <w:trHeight w:val="397"/>
        </w:trPr>
        <w:tc>
          <w:tcPr>
            <w:tcW w:w="10050" w:type="dxa"/>
            <w:gridSpan w:val="3"/>
            <w:shd w:val="clear" w:color="auto" w:fill="00587D"/>
            <w:vAlign w:val="center"/>
          </w:tcPr>
          <w:p w14:paraId="6406F5E9" w14:textId="77777777" w:rsidR="00722D5D" w:rsidRPr="00347774" w:rsidRDefault="00722D5D" w:rsidP="00F60542">
            <w:pPr>
              <w:rPr>
                <w:sz w:val="20"/>
                <w:szCs w:val="20"/>
              </w:rPr>
            </w:pPr>
            <w:r w:rsidRPr="00347774">
              <w:rPr>
                <w:color w:val="FFFFFF" w:themeColor="background1"/>
                <w:sz w:val="20"/>
                <w:szCs w:val="20"/>
              </w:rPr>
              <w:t>Financial Projections</w:t>
            </w:r>
          </w:p>
        </w:tc>
      </w:tr>
    </w:tbl>
    <w:p w14:paraId="0C83D9B8" w14:textId="125B4DE4" w:rsidR="00722D5D" w:rsidRPr="00347774" w:rsidRDefault="00722D5D" w:rsidP="00722D5D">
      <w:pPr>
        <w:ind w:left="284"/>
        <w:jc w:val="both"/>
        <w:rPr>
          <w:sz w:val="20"/>
          <w:szCs w:val="20"/>
        </w:rPr>
      </w:pPr>
      <w:r w:rsidRPr="00347774">
        <w:rPr>
          <w:sz w:val="20"/>
          <w:szCs w:val="20"/>
        </w:rPr>
        <w:t xml:space="preserve">The great majority </w:t>
      </w:r>
      <w:r w:rsidR="002A5BF9" w:rsidRPr="00347774">
        <w:rPr>
          <w:sz w:val="20"/>
          <w:szCs w:val="20"/>
        </w:rPr>
        <w:t>of funding</w:t>
      </w:r>
      <w:r w:rsidR="004F3F31" w:rsidRPr="00347774">
        <w:rPr>
          <w:sz w:val="20"/>
          <w:szCs w:val="20"/>
        </w:rPr>
        <w:t xml:space="preserve"> </w:t>
      </w:r>
      <w:r w:rsidRPr="00347774">
        <w:rPr>
          <w:sz w:val="20"/>
          <w:szCs w:val="20"/>
        </w:rPr>
        <w:t>is allocated to non-discretionary operations and maintenance and renewal. The large ongoing operations and maintenance budget requires steady increase to account for new asset</w:t>
      </w:r>
      <w:r w:rsidR="00C65056">
        <w:rPr>
          <w:sz w:val="20"/>
          <w:szCs w:val="20"/>
        </w:rPr>
        <w:t>s</w:t>
      </w:r>
      <w:r w:rsidRPr="00347774">
        <w:rPr>
          <w:sz w:val="20"/>
          <w:szCs w:val="20"/>
        </w:rPr>
        <w:t xml:space="preserve"> and increasing maintenance costs. </w:t>
      </w:r>
      <w:r w:rsidR="00EC27B5" w:rsidRPr="00347774">
        <w:rPr>
          <w:sz w:val="20"/>
          <w:szCs w:val="20"/>
        </w:rPr>
        <w:t>Several</w:t>
      </w:r>
      <w:r w:rsidRPr="00347774">
        <w:rPr>
          <w:sz w:val="20"/>
          <w:szCs w:val="20"/>
        </w:rPr>
        <w:t xml:space="preserve"> improvement programs such as urban revitalisation, </w:t>
      </w:r>
      <w:r w:rsidR="00C87916" w:rsidRPr="00347774">
        <w:rPr>
          <w:sz w:val="20"/>
          <w:szCs w:val="20"/>
        </w:rPr>
        <w:t>play space</w:t>
      </w:r>
      <w:r w:rsidRPr="00347774">
        <w:rPr>
          <w:sz w:val="20"/>
          <w:szCs w:val="20"/>
        </w:rPr>
        <w:t xml:space="preserve"> upgrades and park upgrades are funded in the first 7 year</w:t>
      </w:r>
      <w:r w:rsidR="002A5BF9" w:rsidRPr="00347774">
        <w:rPr>
          <w:sz w:val="20"/>
          <w:szCs w:val="20"/>
        </w:rPr>
        <w:t>s</w:t>
      </w:r>
      <w:r w:rsidRPr="00347774">
        <w:rPr>
          <w:sz w:val="20"/>
          <w:szCs w:val="20"/>
        </w:rPr>
        <w:t xml:space="preserve"> of the </w:t>
      </w:r>
      <w:r w:rsidR="00C87916" w:rsidRPr="00347774">
        <w:rPr>
          <w:sz w:val="20"/>
          <w:szCs w:val="20"/>
        </w:rPr>
        <w:t>10-year</w:t>
      </w:r>
      <w:r w:rsidRPr="00347774">
        <w:rPr>
          <w:sz w:val="20"/>
          <w:szCs w:val="20"/>
        </w:rPr>
        <w:t xml:space="preserve"> forecast to meet current and future demand for enhanced open space areas within the City.</w:t>
      </w:r>
    </w:p>
    <w:p w14:paraId="39441E05" w14:textId="77777777" w:rsidR="00722D5D" w:rsidRPr="00347774" w:rsidRDefault="00722D5D" w:rsidP="00722D5D">
      <w:pPr>
        <w:rPr>
          <w:sz w:val="20"/>
          <w:szCs w:val="20"/>
        </w:rPr>
      </w:pPr>
    </w:p>
    <w:p w14:paraId="054065CF" w14:textId="069D4AF7" w:rsidR="00722D5D" w:rsidRPr="00347774" w:rsidRDefault="00B105C5" w:rsidP="00722D5D">
      <w:pPr>
        <w:rPr>
          <w:sz w:val="20"/>
          <w:szCs w:val="20"/>
        </w:rPr>
      </w:pPr>
      <w:r>
        <w:rPr>
          <w:noProof/>
          <w:lang w:eastAsia="en-AU"/>
        </w:rPr>
        <w:drawing>
          <wp:inline distT="0" distB="0" distL="0" distR="0" wp14:anchorId="5B51892C" wp14:editId="35F6C4C0">
            <wp:extent cx="6343650" cy="3124200"/>
            <wp:effectExtent l="0" t="0" r="0" b="0"/>
            <wp:docPr id="34" name="Chart 34">
              <a:extLst xmlns:a="http://schemas.openxmlformats.org/drawingml/2006/main">
                <a:ext uri="{FF2B5EF4-FFF2-40B4-BE49-F238E27FC236}">
                  <a16:creationId xmlns:a16="http://schemas.microsoft.com/office/drawing/2014/main" id="{0C89D199-8655-0D43-8ED0-0A3FF6F218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3"/>
              </a:graphicData>
            </a:graphic>
          </wp:inline>
        </w:drawing>
      </w:r>
    </w:p>
    <w:tbl>
      <w:tblPr>
        <w:tblStyle w:val="TableGrid"/>
        <w:tblW w:w="1007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278"/>
        <w:gridCol w:w="791"/>
        <w:gridCol w:w="791"/>
        <w:gridCol w:w="791"/>
        <w:gridCol w:w="791"/>
        <w:gridCol w:w="791"/>
        <w:gridCol w:w="791"/>
        <w:gridCol w:w="791"/>
        <w:gridCol w:w="791"/>
        <w:gridCol w:w="791"/>
        <w:gridCol w:w="791"/>
        <w:gridCol w:w="884"/>
      </w:tblGrid>
      <w:tr w:rsidR="00722D5D" w:rsidRPr="00347774" w14:paraId="7D2B1B7F" w14:textId="77777777" w:rsidTr="008370D4">
        <w:trPr>
          <w:trHeight w:val="395"/>
        </w:trPr>
        <w:tc>
          <w:tcPr>
            <w:tcW w:w="10072" w:type="dxa"/>
            <w:gridSpan w:val="12"/>
            <w:shd w:val="clear" w:color="auto" w:fill="00587D"/>
            <w:vAlign w:val="center"/>
          </w:tcPr>
          <w:p w14:paraId="128E6E53" w14:textId="77777777" w:rsidR="00722D5D" w:rsidRPr="00347774" w:rsidRDefault="00722D5D" w:rsidP="00F60542">
            <w:pPr>
              <w:rPr>
                <w:rFonts w:asciiTheme="minorHAnsi" w:hAnsiTheme="minorHAnsi" w:cstheme="minorHAnsi"/>
                <w:b/>
                <w:bCs/>
                <w:sz w:val="20"/>
                <w:szCs w:val="20"/>
              </w:rPr>
            </w:pPr>
            <w:r w:rsidRPr="00347774">
              <w:rPr>
                <w:rFonts w:asciiTheme="minorHAnsi" w:hAnsiTheme="minorHAnsi" w:cstheme="minorHAnsi"/>
                <w:b/>
                <w:bCs/>
                <w:color w:val="FFFFFF" w:themeColor="background1"/>
                <w:sz w:val="20"/>
                <w:szCs w:val="20"/>
              </w:rPr>
              <w:t>Costs</w:t>
            </w:r>
          </w:p>
        </w:tc>
      </w:tr>
      <w:tr w:rsidR="00722D5D" w:rsidRPr="00347774" w14:paraId="7796E09F" w14:textId="77777777" w:rsidTr="008370D4">
        <w:trPr>
          <w:trHeight w:val="20"/>
        </w:trPr>
        <w:tc>
          <w:tcPr>
            <w:tcW w:w="10072" w:type="dxa"/>
            <w:gridSpan w:val="12"/>
            <w:shd w:val="clear" w:color="auto" w:fill="auto"/>
          </w:tcPr>
          <w:p w14:paraId="79CAE3EC" w14:textId="77777777" w:rsidR="00722D5D" w:rsidRPr="00347774" w:rsidRDefault="00722D5D" w:rsidP="00F60542">
            <w:pPr>
              <w:rPr>
                <w:rFonts w:asciiTheme="minorHAnsi" w:hAnsiTheme="minorHAnsi" w:cstheme="minorHAnsi"/>
                <w:sz w:val="20"/>
                <w:szCs w:val="20"/>
              </w:rPr>
            </w:pPr>
          </w:p>
        </w:tc>
      </w:tr>
      <w:tr w:rsidR="00722D5D" w:rsidRPr="00347774" w14:paraId="3F231F9E" w14:textId="77777777" w:rsidTr="008370D4">
        <w:trPr>
          <w:trHeight w:val="257"/>
        </w:trPr>
        <w:tc>
          <w:tcPr>
            <w:tcW w:w="1278" w:type="dxa"/>
            <w:shd w:val="clear" w:color="auto" w:fill="auto"/>
          </w:tcPr>
          <w:p w14:paraId="723438C2" w14:textId="77777777" w:rsidR="00722D5D" w:rsidRPr="00347774" w:rsidRDefault="00722D5D" w:rsidP="00F60542">
            <w:pPr>
              <w:rPr>
                <w:sz w:val="20"/>
                <w:szCs w:val="20"/>
              </w:rPr>
            </w:pPr>
          </w:p>
        </w:tc>
        <w:tc>
          <w:tcPr>
            <w:tcW w:w="791" w:type="dxa"/>
            <w:shd w:val="clear" w:color="auto" w:fill="BFBFBF" w:themeFill="background1" w:themeFillShade="BF"/>
          </w:tcPr>
          <w:p w14:paraId="58725433" w14:textId="175D8C37" w:rsidR="00722D5D" w:rsidRPr="00347774" w:rsidRDefault="00722D5D" w:rsidP="00F60542">
            <w:pPr>
              <w:jc w:val="center"/>
              <w:rPr>
                <w:b/>
                <w:bCs/>
                <w:sz w:val="20"/>
                <w:szCs w:val="20"/>
              </w:rPr>
            </w:pPr>
            <w:r w:rsidRPr="00347774">
              <w:rPr>
                <w:b/>
                <w:bCs/>
                <w:sz w:val="20"/>
                <w:szCs w:val="20"/>
              </w:rPr>
              <w:t>202</w:t>
            </w:r>
            <w:r w:rsidR="00092FAB">
              <w:rPr>
                <w:b/>
                <w:bCs/>
                <w:sz w:val="20"/>
                <w:szCs w:val="20"/>
              </w:rPr>
              <w:t>3</w:t>
            </w:r>
          </w:p>
          <w:p w14:paraId="35150DC2" w14:textId="77777777" w:rsidR="00722D5D" w:rsidRPr="00347774" w:rsidRDefault="00722D5D" w:rsidP="00F60542">
            <w:pPr>
              <w:jc w:val="center"/>
              <w:rPr>
                <w:b/>
                <w:bCs/>
                <w:sz w:val="20"/>
                <w:szCs w:val="20"/>
              </w:rPr>
            </w:pPr>
            <w:r w:rsidRPr="00347774">
              <w:rPr>
                <w:b/>
                <w:bCs/>
                <w:sz w:val="20"/>
                <w:szCs w:val="20"/>
              </w:rPr>
              <w:t>($’000)</w:t>
            </w:r>
          </w:p>
        </w:tc>
        <w:tc>
          <w:tcPr>
            <w:tcW w:w="791" w:type="dxa"/>
            <w:shd w:val="clear" w:color="auto" w:fill="BFBFBF" w:themeFill="background1" w:themeFillShade="BF"/>
          </w:tcPr>
          <w:p w14:paraId="03BD8E2B" w14:textId="6E14A7B8" w:rsidR="00722D5D" w:rsidRPr="00347774" w:rsidRDefault="00722D5D" w:rsidP="00F60542">
            <w:pPr>
              <w:jc w:val="center"/>
              <w:rPr>
                <w:b/>
                <w:bCs/>
                <w:sz w:val="20"/>
                <w:szCs w:val="20"/>
              </w:rPr>
            </w:pPr>
            <w:r w:rsidRPr="00347774">
              <w:rPr>
                <w:b/>
                <w:bCs/>
                <w:sz w:val="20"/>
                <w:szCs w:val="20"/>
              </w:rPr>
              <w:t>202</w:t>
            </w:r>
            <w:r w:rsidR="00092FAB">
              <w:rPr>
                <w:b/>
                <w:bCs/>
                <w:sz w:val="20"/>
                <w:szCs w:val="20"/>
              </w:rPr>
              <w:t>4</w:t>
            </w:r>
          </w:p>
          <w:p w14:paraId="1A03AE10" w14:textId="77777777" w:rsidR="00722D5D" w:rsidRPr="00347774" w:rsidRDefault="00722D5D" w:rsidP="00F60542">
            <w:pPr>
              <w:jc w:val="center"/>
              <w:rPr>
                <w:b/>
                <w:bCs/>
                <w:sz w:val="20"/>
                <w:szCs w:val="20"/>
              </w:rPr>
            </w:pPr>
            <w:r w:rsidRPr="00347774">
              <w:rPr>
                <w:b/>
                <w:bCs/>
                <w:sz w:val="20"/>
                <w:szCs w:val="20"/>
              </w:rPr>
              <w:t>($’000)</w:t>
            </w:r>
          </w:p>
        </w:tc>
        <w:tc>
          <w:tcPr>
            <w:tcW w:w="791" w:type="dxa"/>
            <w:shd w:val="clear" w:color="auto" w:fill="BFBFBF" w:themeFill="background1" w:themeFillShade="BF"/>
          </w:tcPr>
          <w:p w14:paraId="1A395642" w14:textId="448AAAD5" w:rsidR="00722D5D" w:rsidRPr="00347774" w:rsidRDefault="00722D5D" w:rsidP="00F60542">
            <w:pPr>
              <w:jc w:val="center"/>
              <w:rPr>
                <w:b/>
                <w:bCs/>
                <w:sz w:val="20"/>
                <w:szCs w:val="20"/>
              </w:rPr>
            </w:pPr>
            <w:r w:rsidRPr="00347774">
              <w:rPr>
                <w:b/>
                <w:bCs/>
                <w:sz w:val="20"/>
                <w:szCs w:val="20"/>
              </w:rPr>
              <w:t>202</w:t>
            </w:r>
            <w:r w:rsidR="00092FAB">
              <w:rPr>
                <w:b/>
                <w:bCs/>
                <w:sz w:val="20"/>
                <w:szCs w:val="20"/>
              </w:rPr>
              <w:t>5</w:t>
            </w:r>
          </w:p>
          <w:p w14:paraId="24AEEF88" w14:textId="77777777" w:rsidR="00722D5D" w:rsidRPr="00347774" w:rsidRDefault="00722D5D" w:rsidP="00F60542">
            <w:pPr>
              <w:jc w:val="center"/>
              <w:rPr>
                <w:b/>
                <w:bCs/>
                <w:sz w:val="20"/>
                <w:szCs w:val="20"/>
              </w:rPr>
            </w:pPr>
            <w:r w:rsidRPr="00347774">
              <w:rPr>
                <w:b/>
                <w:bCs/>
                <w:sz w:val="20"/>
                <w:szCs w:val="20"/>
              </w:rPr>
              <w:t>($’000)</w:t>
            </w:r>
          </w:p>
        </w:tc>
        <w:tc>
          <w:tcPr>
            <w:tcW w:w="791" w:type="dxa"/>
            <w:shd w:val="clear" w:color="auto" w:fill="BFBFBF" w:themeFill="background1" w:themeFillShade="BF"/>
          </w:tcPr>
          <w:p w14:paraId="6627E7CE" w14:textId="2490F12F" w:rsidR="00722D5D" w:rsidRPr="00347774" w:rsidRDefault="00722D5D" w:rsidP="00F60542">
            <w:pPr>
              <w:jc w:val="center"/>
              <w:rPr>
                <w:b/>
                <w:bCs/>
                <w:sz w:val="20"/>
                <w:szCs w:val="20"/>
              </w:rPr>
            </w:pPr>
            <w:r w:rsidRPr="00347774">
              <w:rPr>
                <w:b/>
                <w:bCs/>
                <w:sz w:val="20"/>
                <w:szCs w:val="20"/>
              </w:rPr>
              <w:t>202</w:t>
            </w:r>
            <w:r w:rsidR="00092FAB">
              <w:rPr>
                <w:b/>
                <w:bCs/>
                <w:sz w:val="20"/>
                <w:szCs w:val="20"/>
              </w:rPr>
              <w:t>6</w:t>
            </w:r>
          </w:p>
          <w:p w14:paraId="23F4BAE8" w14:textId="77777777" w:rsidR="00722D5D" w:rsidRPr="00347774" w:rsidRDefault="00722D5D" w:rsidP="00F60542">
            <w:pPr>
              <w:jc w:val="center"/>
              <w:rPr>
                <w:b/>
                <w:bCs/>
                <w:sz w:val="20"/>
                <w:szCs w:val="20"/>
              </w:rPr>
            </w:pPr>
            <w:r w:rsidRPr="00347774">
              <w:rPr>
                <w:b/>
                <w:bCs/>
                <w:sz w:val="20"/>
                <w:szCs w:val="20"/>
              </w:rPr>
              <w:t>($’000)</w:t>
            </w:r>
          </w:p>
        </w:tc>
        <w:tc>
          <w:tcPr>
            <w:tcW w:w="791" w:type="dxa"/>
            <w:shd w:val="clear" w:color="auto" w:fill="BFBFBF" w:themeFill="background1" w:themeFillShade="BF"/>
          </w:tcPr>
          <w:p w14:paraId="7EB30D6D" w14:textId="68A07659" w:rsidR="00722D5D" w:rsidRPr="00347774" w:rsidRDefault="00722D5D" w:rsidP="00F60542">
            <w:pPr>
              <w:jc w:val="center"/>
              <w:rPr>
                <w:b/>
                <w:bCs/>
                <w:sz w:val="20"/>
                <w:szCs w:val="20"/>
              </w:rPr>
            </w:pPr>
            <w:r w:rsidRPr="00347774">
              <w:rPr>
                <w:b/>
                <w:bCs/>
                <w:sz w:val="20"/>
                <w:szCs w:val="20"/>
              </w:rPr>
              <w:t>202</w:t>
            </w:r>
            <w:r w:rsidR="00092FAB">
              <w:rPr>
                <w:b/>
                <w:bCs/>
                <w:sz w:val="20"/>
                <w:szCs w:val="20"/>
              </w:rPr>
              <w:t>7</w:t>
            </w:r>
          </w:p>
          <w:p w14:paraId="361702D0" w14:textId="77777777" w:rsidR="00722D5D" w:rsidRPr="00347774" w:rsidRDefault="00722D5D" w:rsidP="00F60542">
            <w:pPr>
              <w:jc w:val="center"/>
              <w:rPr>
                <w:b/>
                <w:bCs/>
                <w:sz w:val="20"/>
                <w:szCs w:val="20"/>
              </w:rPr>
            </w:pPr>
            <w:r w:rsidRPr="00347774">
              <w:rPr>
                <w:b/>
                <w:bCs/>
                <w:sz w:val="20"/>
                <w:szCs w:val="20"/>
              </w:rPr>
              <w:t>($’000)</w:t>
            </w:r>
          </w:p>
        </w:tc>
        <w:tc>
          <w:tcPr>
            <w:tcW w:w="791" w:type="dxa"/>
            <w:shd w:val="clear" w:color="auto" w:fill="BFBFBF" w:themeFill="background1" w:themeFillShade="BF"/>
          </w:tcPr>
          <w:p w14:paraId="2BD3B4EA" w14:textId="7E6F988A" w:rsidR="00722D5D" w:rsidRPr="00347774" w:rsidRDefault="00722D5D" w:rsidP="00F60542">
            <w:pPr>
              <w:jc w:val="center"/>
              <w:rPr>
                <w:b/>
                <w:bCs/>
                <w:sz w:val="20"/>
                <w:szCs w:val="20"/>
              </w:rPr>
            </w:pPr>
            <w:r w:rsidRPr="00347774">
              <w:rPr>
                <w:b/>
                <w:bCs/>
                <w:sz w:val="20"/>
                <w:szCs w:val="20"/>
              </w:rPr>
              <w:t>202</w:t>
            </w:r>
            <w:r w:rsidR="00092FAB">
              <w:rPr>
                <w:b/>
                <w:bCs/>
                <w:sz w:val="20"/>
                <w:szCs w:val="20"/>
              </w:rPr>
              <w:t>8</w:t>
            </w:r>
          </w:p>
          <w:p w14:paraId="73D03631" w14:textId="77777777" w:rsidR="00722D5D" w:rsidRPr="00347774" w:rsidRDefault="00722D5D" w:rsidP="00F60542">
            <w:pPr>
              <w:jc w:val="center"/>
              <w:rPr>
                <w:b/>
                <w:bCs/>
                <w:sz w:val="20"/>
                <w:szCs w:val="20"/>
              </w:rPr>
            </w:pPr>
            <w:r w:rsidRPr="00347774">
              <w:rPr>
                <w:b/>
                <w:bCs/>
                <w:sz w:val="20"/>
                <w:szCs w:val="20"/>
              </w:rPr>
              <w:t>($’000)</w:t>
            </w:r>
          </w:p>
        </w:tc>
        <w:tc>
          <w:tcPr>
            <w:tcW w:w="791" w:type="dxa"/>
            <w:shd w:val="clear" w:color="auto" w:fill="BFBFBF" w:themeFill="background1" w:themeFillShade="BF"/>
          </w:tcPr>
          <w:p w14:paraId="15BBF70E" w14:textId="0778FD90" w:rsidR="00722D5D" w:rsidRPr="00347774" w:rsidRDefault="00722D5D" w:rsidP="00F60542">
            <w:pPr>
              <w:jc w:val="center"/>
              <w:rPr>
                <w:b/>
                <w:bCs/>
                <w:sz w:val="20"/>
                <w:szCs w:val="20"/>
              </w:rPr>
            </w:pPr>
            <w:r w:rsidRPr="00347774">
              <w:rPr>
                <w:b/>
                <w:bCs/>
                <w:sz w:val="20"/>
                <w:szCs w:val="20"/>
              </w:rPr>
              <w:t>202</w:t>
            </w:r>
            <w:r w:rsidR="00092FAB">
              <w:rPr>
                <w:b/>
                <w:bCs/>
                <w:sz w:val="20"/>
                <w:szCs w:val="20"/>
              </w:rPr>
              <w:t>9</w:t>
            </w:r>
          </w:p>
          <w:p w14:paraId="6701944C" w14:textId="77777777" w:rsidR="00722D5D" w:rsidRPr="00347774" w:rsidRDefault="00722D5D" w:rsidP="00F60542">
            <w:pPr>
              <w:jc w:val="center"/>
              <w:rPr>
                <w:b/>
                <w:bCs/>
                <w:sz w:val="20"/>
                <w:szCs w:val="20"/>
              </w:rPr>
            </w:pPr>
            <w:r w:rsidRPr="00347774">
              <w:rPr>
                <w:b/>
                <w:bCs/>
                <w:sz w:val="20"/>
                <w:szCs w:val="20"/>
              </w:rPr>
              <w:t>($’000)</w:t>
            </w:r>
          </w:p>
        </w:tc>
        <w:tc>
          <w:tcPr>
            <w:tcW w:w="791" w:type="dxa"/>
            <w:shd w:val="clear" w:color="auto" w:fill="BFBFBF" w:themeFill="background1" w:themeFillShade="BF"/>
          </w:tcPr>
          <w:p w14:paraId="42A31B00" w14:textId="44579A9C" w:rsidR="00722D5D" w:rsidRPr="00347774" w:rsidRDefault="00722D5D" w:rsidP="00F60542">
            <w:pPr>
              <w:jc w:val="center"/>
              <w:rPr>
                <w:b/>
                <w:bCs/>
                <w:sz w:val="20"/>
                <w:szCs w:val="20"/>
              </w:rPr>
            </w:pPr>
            <w:r w:rsidRPr="00347774">
              <w:rPr>
                <w:b/>
                <w:bCs/>
                <w:sz w:val="20"/>
                <w:szCs w:val="20"/>
              </w:rPr>
              <w:t>20</w:t>
            </w:r>
            <w:r w:rsidR="00092FAB">
              <w:rPr>
                <w:b/>
                <w:bCs/>
                <w:sz w:val="20"/>
                <w:szCs w:val="20"/>
              </w:rPr>
              <w:t>30</w:t>
            </w:r>
          </w:p>
          <w:p w14:paraId="064F9E5A" w14:textId="77777777" w:rsidR="00722D5D" w:rsidRPr="00347774" w:rsidRDefault="00722D5D" w:rsidP="00F60542">
            <w:pPr>
              <w:jc w:val="center"/>
              <w:rPr>
                <w:b/>
                <w:bCs/>
                <w:sz w:val="20"/>
                <w:szCs w:val="20"/>
              </w:rPr>
            </w:pPr>
            <w:r w:rsidRPr="00347774">
              <w:rPr>
                <w:b/>
                <w:bCs/>
                <w:sz w:val="20"/>
                <w:szCs w:val="20"/>
              </w:rPr>
              <w:t>($’000)</w:t>
            </w:r>
          </w:p>
        </w:tc>
        <w:tc>
          <w:tcPr>
            <w:tcW w:w="791" w:type="dxa"/>
            <w:shd w:val="clear" w:color="auto" w:fill="BFBFBF" w:themeFill="background1" w:themeFillShade="BF"/>
          </w:tcPr>
          <w:p w14:paraId="377AA3E2" w14:textId="1353EFC8" w:rsidR="00722D5D" w:rsidRPr="00347774" w:rsidRDefault="00722D5D" w:rsidP="00F60542">
            <w:pPr>
              <w:jc w:val="center"/>
              <w:rPr>
                <w:b/>
                <w:bCs/>
                <w:sz w:val="20"/>
                <w:szCs w:val="20"/>
              </w:rPr>
            </w:pPr>
            <w:r w:rsidRPr="00347774">
              <w:rPr>
                <w:b/>
                <w:bCs/>
                <w:sz w:val="20"/>
                <w:szCs w:val="20"/>
              </w:rPr>
              <w:t>203</w:t>
            </w:r>
            <w:r w:rsidR="00092FAB">
              <w:rPr>
                <w:b/>
                <w:bCs/>
                <w:sz w:val="20"/>
                <w:szCs w:val="20"/>
              </w:rPr>
              <w:t>1</w:t>
            </w:r>
          </w:p>
          <w:p w14:paraId="76EDEFFD" w14:textId="77777777" w:rsidR="00722D5D" w:rsidRPr="00347774" w:rsidRDefault="00722D5D" w:rsidP="00F60542">
            <w:pPr>
              <w:jc w:val="center"/>
              <w:rPr>
                <w:b/>
                <w:bCs/>
                <w:sz w:val="20"/>
                <w:szCs w:val="20"/>
              </w:rPr>
            </w:pPr>
            <w:r w:rsidRPr="00347774">
              <w:rPr>
                <w:b/>
                <w:bCs/>
                <w:sz w:val="20"/>
                <w:szCs w:val="20"/>
              </w:rPr>
              <w:t>($’000)</w:t>
            </w:r>
          </w:p>
        </w:tc>
        <w:tc>
          <w:tcPr>
            <w:tcW w:w="791" w:type="dxa"/>
            <w:shd w:val="clear" w:color="auto" w:fill="BFBFBF" w:themeFill="background1" w:themeFillShade="BF"/>
          </w:tcPr>
          <w:p w14:paraId="211CA36A" w14:textId="46E0F117" w:rsidR="00722D5D" w:rsidRPr="00347774" w:rsidRDefault="00722D5D" w:rsidP="00F60542">
            <w:pPr>
              <w:jc w:val="center"/>
              <w:rPr>
                <w:b/>
                <w:bCs/>
                <w:sz w:val="20"/>
                <w:szCs w:val="20"/>
              </w:rPr>
            </w:pPr>
            <w:r w:rsidRPr="00347774">
              <w:rPr>
                <w:b/>
                <w:bCs/>
                <w:sz w:val="20"/>
                <w:szCs w:val="20"/>
              </w:rPr>
              <w:t>203</w:t>
            </w:r>
            <w:r w:rsidR="00092FAB">
              <w:rPr>
                <w:b/>
                <w:bCs/>
                <w:sz w:val="20"/>
                <w:szCs w:val="20"/>
              </w:rPr>
              <w:t>2</w:t>
            </w:r>
          </w:p>
          <w:p w14:paraId="62B5DF90" w14:textId="77777777" w:rsidR="00722D5D" w:rsidRPr="00347774" w:rsidRDefault="00722D5D" w:rsidP="00F60542">
            <w:pPr>
              <w:jc w:val="center"/>
              <w:rPr>
                <w:b/>
                <w:bCs/>
                <w:sz w:val="20"/>
                <w:szCs w:val="20"/>
              </w:rPr>
            </w:pPr>
            <w:r w:rsidRPr="00347774">
              <w:rPr>
                <w:b/>
                <w:bCs/>
                <w:sz w:val="20"/>
                <w:szCs w:val="20"/>
              </w:rPr>
              <w:t>($’000)</w:t>
            </w:r>
          </w:p>
        </w:tc>
        <w:tc>
          <w:tcPr>
            <w:tcW w:w="884" w:type="dxa"/>
            <w:shd w:val="clear" w:color="auto" w:fill="auto"/>
          </w:tcPr>
          <w:p w14:paraId="764E9125" w14:textId="77777777" w:rsidR="00722D5D" w:rsidRPr="00347774" w:rsidRDefault="00722D5D" w:rsidP="00F60542">
            <w:pPr>
              <w:jc w:val="center"/>
              <w:rPr>
                <w:sz w:val="20"/>
                <w:szCs w:val="20"/>
              </w:rPr>
            </w:pPr>
          </w:p>
        </w:tc>
      </w:tr>
      <w:tr w:rsidR="00AD5139" w:rsidRPr="00347774" w14:paraId="0C808D3B" w14:textId="77777777" w:rsidTr="009213A3">
        <w:trPr>
          <w:trHeight w:val="256"/>
        </w:trPr>
        <w:tc>
          <w:tcPr>
            <w:tcW w:w="1278" w:type="dxa"/>
            <w:shd w:val="clear" w:color="auto" w:fill="BFBFBF" w:themeFill="background1" w:themeFillShade="BF"/>
          </w:tcPr>
          <w:p w14:paraId="648959CF" w14:textId="77777777" w:rsidR="00AD5139" w:rsidRPr="00347774" w:rsidRDefault="00AD5139" w:rsidP="009213A3">
            <w:pPr>
              <w:rPr>
                <w:sz w:val="20"/>
                <w:szCs w:val="20"/>
              </w:rPr>
            </w:pPr>
            <w:r w:rsidRPr="00347774">
              <w:rPr>
                <w:sz w:val="20"/>
                <w:szCs w:val="20"/>
              </w:rPr>
              <w:t>Operations/ Maintenance</w:t>
            </w:r>
          </w:p>
        </w:tc>
        <w:tc>
          <w:tcPr>
            <w:tcW w:w="791" w:type="dxa"/>
            <w:shd w:val="clear" w:color="auto" w:fill="F9F9F9"/>
            <w:vAlign w:val="bottom"/>
          </w:tcPr>
          <w:p w14:paraId="04474247" w14:textId="77777777" w:rsidR="00AD5139" w:rsidRPr="002C4C74" w:rsidRDefault="00AD5139" w:rsidP="009213A3">
            <w:pPr>
              <w:jc w:val="center"/>
              <w:rPr>
                <w:sz w:val="20"/>
                <w:szCs w:val="20"/>
              </w:rPr>
            </w:pPr>
            <w:r w:rsidRPr="00E27ED0">
              <w:rPr>
                <w:sz w:val="20"/>
                <w:szCs w:val="20"/>
              </w:rPr>
              <w:t>15448</w:t>
            </w:r>
          </w:p>
        </w:tc>
        <w:tc>
          <w:tcPr>
            <w:tcW w:w="791" w:type="dxa"/>
            <w:shd w:val="clear" w:color="auto" w:fill="F9F9F9"/>
            <w:vAlign w:val="bottom"/>
          </w:tcPr>
          <w:p w14:paraId="3CC65CBC" w14:textId="77777777" w:rsidR="00AD5139" w:rsidRPr="002C4C74" w:rsidRDefault="00AD5139" w:rsidP="009213A3">
            <w:pPr>
              <w:jc w:val="center"/>
              <w:rPr>
                <w:sz w:val="20"/>
                <w:szCs w:val="20"/>
              </w:rPr>
            </w:pPr>
            <w:r w:rsidRPr="00E27ED0">
              <w:rPr>
                <w:sz w:val="20"/>
                <w:szCs w:val="20"/>
              </w:rPr>
              <w:t>15757</w:t>
            </w:r>
          </w:p>
        </w:tc>
        <w:tc>
          <w:tcPr>
            <w:tcW w:w="791" w:type="dxa"/>
            <w:shd w:val="clear" w:color="auto" w:fill="F9F9F9"/>
            <w:vAlign w:val="bottom"/>
          </w:tcPr>
          <w:p w14:paraId="20E061F4" w14:textId="77777777" w:rsidR="00AD5139" w:rsidRPr="002C4C74" w:rsidRDefault="00AD5139" w:rsidP="009213A3">
            <w:pPr>
              <w:jc w:val="center"/>
              <w:rPr>
                <w:sz w:val="20"/>
                <w:szCs w:val="20"/>
              </w:rPr>
            </w:pPr>
            <w:r w:rsidRPr="00E27ED0">
              <w:rPr>
                <w:sz w:val="20"/>
                <w:szCs w:val="20"/>
              </w:rPr>
              <w:t>16072</w:t>
            </w:r>
          </w:p>
        </w:tc>
        <w:tc>
          <w:tcPr>
            <w:tcW w:w="791" w:type="dxa"/>
            <w:shd w:val="clear" w:color="auto" w:fill="F9F9F9"/>
            <w:vAlign w:val="bottom"/>
          </w:tcPr>
          <w:p w14:paraId="5B1A9652" w14:textId="77777777" w:rsidR="00AD5139" w:rsidRPr="002C4C74" w:rsidRDefault="00AD5139" w:rsidP="009213A3">
            <w:pPr>
              <w:jc w:val="center"/>
              <w:rPr>
                <w:sz w:val="20"/>
                <w:szCs w:val="20"/>
              </w:rPr>
            </w:pPr>
            <w:r w:rsidRPr="00E27ED0">
              <w:rPr>
                <w:sz w:val="20"/>
                <w:szCs w:val="20"/>
              </w:rPr>
              <w:t>16393</w:t>
            </w:r>
          </w:p>
        </w:tc>
        <w:tc>
          <w:tcPr>
            <w:tcW w:w="791" w:type="dxa"/>
            <w:shd w:val="clear" w:color="auto" w:fill="F9F9F9"/>
            <w:vAlign w:val="bottom"/>
          </w:tcPr>
          <w:p w14:paraId="2605A8F9" w14:textId="77777777" w:rsidR="00AD5139" w:rsidRPr="002C4C74" w:rsidRDefault="00AD5139" w:rsidP="009213A3">
            <w:pPr>
              <w:jc w:val="center"/>
              <w:rPr>
                <w:sz w:val="20"/>
                <w:szCs w:val="20"/>
              </w:rPr>
            </w:pPr>
            <w:r w:rsidRPr="00E27ED0">
              <w:rPr>
                <w:sz w:val="20"/>
                <w:szCs w:val="20"/>
              </w:rPr>
              <w:t>16721</w:t>
            </w:r>
          </w:p>
        </w:tc>
        <w:tc>
          <w:tcPr>
            <w:tcW w:w="791" w:type="dxa"/>
            <w:shd w:val="clear" w:color="auto" w:fill="F9F9F9"/>
            <w:vAlign w:val="bottom"/>
          </w:tcPr>
          <w:p w14:paraId="4230227D" w14:textId="77777777" w:rsidR="00AD5139" w:rsidRPr="002C4C74" w:rsidRDefault="00AD5139" w:rsidP="009213A3">
            <w:pPr>
              <w:jc w:val="center"/>
              <w:rPr>
                <w:sz w:val="20"/>
                <w:szCs w:val="20"/>
              </w:rPr>
            </w:pPr>
            <w:r w:rsidRPr="00E27ED0">
              <w:rPr>
                <w:sz w:val="20"/>
                <w:szCs w:val="20"/>
              </w:rPr>
              <w:t>17056</w:t>
            </w:r>
          </w:p>
        </w:tc>
        <w:tc>
          <w:tcPr>
            <w:tcW w:w="791" w:type="dxa"/>
            <w:shd w:val="clear" w:color="auto" w:fill="F9F9F9"/>
            <w:vAlign w:val="bottom"/>
          </w:tcPr>
          <w:p w14:paraId="4BA7DA92" w14:textId="77777777" w:rsidR="00AD5139" w:rsidRPr="002C4C74" w:rsidRDefault="00AD5139" w:rsidP="009213A3">
            <w:pPr>
              <w:jc w:val="center"/>
              <w:rPr>
                <w:sz w:val="20"/>
                <w:szCs w:val="20"/>
              </w:rPr>
            </w:pPr>
            <w:r w:rsidRPr="00E27ED0">
              <w:rPr>
                <w:sz w:val="20"/>
                <w:szCs w:val="20"/>
              </w:rPr>
              <w:t>17397</w:t>
            </w:r>
          </w:p>
        </w:tc>
        <w:tc>
          <w:tcPr>
            <w:tcW w:w="791" w:type="dxa"/>
            <w:shd w:val="clear" w:color="auto" w:fill="F9F9F9"/>
            <w:vAlign w:val="bottom"/>
          </w:tcPr>
          <w:p w14:paraId="0178DF9F" w14:textId="77777777" w:rsidR="00AD5139" w:rsidRPr="002C4C74" w:rsidRDefault="00AD5139" w:rsidP="009213A3">
            <w:pPr>
              <w:jc w:val="center"/>
              <w:rPr>
                <w:sz w:val="20"/>
                <w:szCs w:val="20"/>
              </w:rPr>
            </w:pPr>
            <w:r w:rsidRPr="00E27ED0">
              <w:rPr>
                <w:sz w:val="20"/>
                <w:szCs w:val="20"/>
              </w:rPr>
              <w:t>17745</w:t>
            </w:r>
          </w:p>
        </w:tc>
        <w:tc>
          <w:tcPr>
            <w:tcW w:w="791" w:type="dxa"/>
            <w:shd w:val="clear" w:color="auto" w:fill="F9F9F9"/>
            <w:vAlign w:val="bottom"/>
          </w:tcPr>
          <w:p w14:paraId="15277C4E" w14:textId="77777777" w:rsidR="00AD5139" w:rsidRPr="002C4C74" w:rsidRDefault="00AD5139" w:rsidP="009213A3">
            <w:pPr>
              <w:jc w:val="center"/>
              <w:rPr>
                <w:sz w:val="20"/>
                <w:szCs w:val="20"/>
              </w:rPr>
            </w:pPr>
            <w:r w:rsidRPr="00E27ED0">
              <w:rPr>
                <w:sz w:val="20"/>
                <w:szCs w:val="20"/>
              </w:rPr>
              <w:t>18100</w:t>
            </w:r>
          </w:p>
        </w:tc>
        <w:tc>
          <w:tcPr>
            <w:tcW w:w="791" w:type="dxa"/>
            <w:shd w:val="clear" w:color="auto" w:fill="F9F9F9"/>
            <w:vAlign w:val="bottom"/>
          </w:tcPr>
          <w:p w14:paraId="26D86FE4" w14:textId="77777777" w:rsidR="00AD5139" w:rsidRPr="002C4C74" w:rsidRDefault="00AD5139" w:rsidP="009213A3">
            <w:pPr>
              <w:jc w:val="center"/>
              <w:rPr>
                <w:sz w:val="20"/>
                <w:szCs w:val="20"/>
              </w:rPr>
            </w:pPr>
            <w:r w:rsidRPr="00E27ED0">
              <w:rPr>
                <w:sz w:val="20"/>
                <w:szCs w:val="20"/>
              </w:rPr>
              <w:t>18462</w:t>
            </w:r>
          </w:p>
        </w:tc>
        <w:tc>
          <w:tcPr>
            <w:tcW w:w="884" w:type="dxa"/>
            <w:shd w:val="clear" w:color="auto" w:fill="BFBFBF" w:themeFill="background1" w:themeFillShade="BF"/>
            <w:vAlign w:val="bottom"/>
          </w:tcPr>
          <w:p w14:paraId="58493B9B" w14:textId="77777777" w:rsidR="00AD5139" w:rsidRPr="002C4C74" w:rsidRDefault="00AD5139" w:rsidP="009213A3">
            <w:pPr>
              <w:jc w:val="center"/>
              <w:rPr>
                <w:b/>
                <w:bCs/>
                <w:sz w:val="20"/>
                <w:szCs w:val="20"/>
              </w:rPr>
            </w:pPr>
            <w:r w:rsidRPr="00E27ED0">
              <w:rPr>
                <w:b/>
                <w:bCs/>
                <w:sz w:val="20"/>
                <w:szCs w:val="20"/>
              </w:rPr>
              <w:t>169150</w:t>
            </w:r>
          </w:p>
        </w:tc>
      </w:tr>
      <w:tr w:rsidR="008163E6" w:rsidRPr="00347774" w14:paraId="3ECF5B1D" w14:textId="77777777" w:rsidTr="008370D4">
        <w:trPr>
          <w:trHeight w:val="217"/>
        </w:trPr>
        <w:tc>
          <w:tcPr>
            <w:tcW w:w="1278" w:type="dxa"/>
            <w:shd w:val="clear" w:color="auto" w:fill="BFBFBF" w:themeFill="background1" w:themeFillShade="BF"/>
          </w:tcPr>
          <w:p w14:paraId="4180CEE2" w14:textId="77777777" w:rsidR="008163E6" w:rsidRPr="00347774" w:rsidRDefault="008163E6" w:rsidP="008163E6">
            <w:pPr>
              <w:rPr>
                <w:sz w:val="20"/>
                <w:szCs w:val="20"/>
              </w:rPr>
            </w:pPr>
            <w:r w:rsidRPr="00347774">
              <w:rPr>
                <w:sz w:val="20"/>
                <w:szCs w:val="20"/>
              </w:rPr>
              <w:t>Renewal</w:t>
            </w:r>
          </w:p>
        </w:tc>
        <w:tc>
          <w:tcPr>
            <w:tcW w:w="791" w:type="dxa"/>
            <w:shd w:val="clear" w:color="auto" w:fill="F9F9F9"/>
            <w:vAlign w:val="bottom"/>
          </w:tcPr>
          <w:p w14:paraId="058D8FD1" w14:textId="04830C05" w:rsidR="008163E6" w:rsidRPr="002C4C74" w:rsidRDefault="008163E6" w:rsidP="008163E6">
            <w:pPr>
              <w:jc w:val="center"/>
              <w:rPr>
                <w:sz w:val="20"/>
                <w:szCs w:val="20"/>
              </w:rPr>
            </w:pPr>
            <w:r w:rsidRPr="00E27ED0">
              <w:rPr>
                <w:sz w:val="20"/>
                <w:szCs w:val="20"/>
              </w:rPr>
              <w:t>6093</w:t>
            </w:r>
          </w:p>
        </w:tc>
        <w:tc>
          <w:tcPr>
            <w:tcW w:w="791" w:type="dxa"/>
            <w:shd w:val="clear" w:color="auto" w:fill="F9F9F9"/>
            <w:vAlign w:val="bottom"/>
          </w:tcPr>
          <w:p w14:paraId="22D304FE" w14:textId="2BC4CDD1" w:rsidR="008163E6" w:rsidRPr="002C4C74" w:rsidRDefault="008163E6" w:rsidP="008163E6">
            <w:pPr>
              <w:jc w:val="center"/>
              <w:rPr>
                <w:sz w:val="20"/>
                <w:szCs w:val="20"/>
              </w:rPr>
            </w:pPr>
            <w:r w:rsidRPr="00E27ED0">
              <w:rPr>
                <w:sz w:val="20"/>
                <w:szCs w:val="20"/>
              </w:rPr>
              <w:t>6912</w:t>
            </w:r>
          </w:p>
        </w:tc>
        <w:tc>
          <w:tcPr>
            <w:tcW w:w="791" w:type="dxa"/>
            <w:shd w:val="clear" w:color="auto" w:fill="F9F9F9"/>
            <w:vAlign w:val="bottom"/>
          </w:tcPr>
          <w:p w14:paraId="1473435E" w14:textId="23B80D6A" w:rsidR="008163E6" w:rsidRPr="002C4C74" w:rsidRDefault="008163E6" w:rsidP="008163E6">
            <w:pPr>
              <w:jc w:val="center"/>
              <w:rPr>
                <w:sz w:val="20"/>
                <w:szCs w:val="20"/>
              </w:rPr>
            </w:pPr>
            <w:r w:rsidRPr="00E27ED0">
              <w:rPr>
                <w:sz w:val="20"/>
                <w:szCs w:val="20"/>
              </w:rPr>
              <w:t>8926</w:t>
            </w:r>
          </w:p>
        </w:tc>
        <w:tc>
          <w:tcPr>
            <w:tcW w:w="791" w:type="dxa"/>
            <w:shd w:val="clear" w:color="auto" w:fill="F9F9F9"/>
            <w:vAlign w:val="bottom"/>
          </w:tcPr>
          <w:p w14:paraId="24EC1E61" w14:textId="5340E60B" w:rsidR="008163E6" w:rsidRPr="002C4C74" w:rsidRDefault="008163E6" w:rsidP="008163E6">
            <w:pPr>
              <w:jc w:val="center"/>
              <w:rPr>
                <w:sz w:val="20"/>
                <w:szCs w:val="20"/>
              </w:rPr>
            </w:pPr>
            <w:r w:rsidRPr="00E27ED0">
              <w:rPr>
                <w:sz w:val="20"/>
                <w:szCs w:val="20"/>
              </w:rPr>
              <w:t>9517</w:t>
            </w:r>
          </w:p>
        </w:tc>
        <w:tc>
          <w:tcPr>
            <w:tcW w:w="791" w:type="dxa"/>
            <w:shd w:val="clear" w:color="auto" w:fill="F9F9F9"/>
            <w:vAlign w:val="bottom"/>
          </w:tcPr>
          <w:p w14:paraId="11562FAE" w14:textId="7C072EA1" w:rsidR="008163E6" w:rsidRPr="002C4C74" w:rsidRDefault="008163E6" w:rsidP="008163E6">
            <w:pPr>
              <w:jc w:val="center"/>
              <w:rPr>
                <w:sz w:val="20"/>
                <w:szCs w:val="20"/>
              </w:rPr>
            </w:pPr>
            <w:r w:rsidRPr="00E27ED0">
              <w:rPr>
                <w:sz w:val="20"/>
                <w:szCs w:val="20"/>
              </w:rPr>
              <w:t>8711</w:t>
            </w:r>
          </w:p>
        </w:tc>
        <w:tc>
          <w:tcPr>
            <w:tcW w:w="791" w:type="dxa"/>
            <w:shd w:val="clear" w:color="auto" w:fill="F9F9F9"/>
            <w:vAlign w:val="bottom"/>
          </w:tcPr>
          <w:p w14:paraId="326FE1C8" w14:textId="7AC398A1" w:rsidR="008163E6" w:rsidRPr="002C4C74" w:rsidRDefault="008163E6" w:rsidP="008163E6">
            <w:pPr>
              <w:jc w:val="center"/>
              <w:rPr>
                <w:sz w:val="20"/>
                <w:szCs w:val="20"/>
              </w:rPr>
            </w:pPr>
            <w:r w:rsidRPr="00E27ED0">
              <w:rPr>
                <w:sz w:val="20"/>
                <w:szCs w:val="20"/>
              </w:rPr>
              <w:t>10025</w:t>
            </w:r>
          </w:p>
        </w:tc>
        <w:tc>
          <w:tcPr>
            <w:tcW w:w="791" w:type="dxa"/>
            <w:shd w:val="clear" w:color="auto" w:fill="F9F9F9"/>
            <w:vAlign w:val="bottom"/>
          </w:tcPr>
          <w:p w14:paraId="093578A5" w14:textId="2F02DB0B" w:rsidR="008163E6" w:rsidRPr="002C4C74" w:rsidRDefault="008163E6" w:rsidP="008163E6">
            <w:pPr>
              <w:jc w:val="center"/>
              <w:rPr>
                <w:sz w:val="20"/>
                <w:szCs w:val="20"/>
              </w:rPr>
            </w:pPr>
            <w:r w:rsidRPr="00E27ED0">
              <w:rPr>
                <w:sz w:val="20"/>
                <w:szCs w:val="20"/>
              </w:rPr>
              <w:t>4763</w:t>
            </w:r>
          </w:p>
        </w:tc>
        <w:tc>
          <w:tcPr>
            <w:tcW w:w="791" w:type="dxa"/>
            <w:shd w:val="clear" w:color="auto" w:fill="F9F9F9"/>
            <w:vAlign w:val="bottom"/>
          </w:tcPr>
          <w:p w14:paraId="63621440" w14:textId="7F4F23E3" w:rsidR="008163E6" w:rsidRPr="002C4C74" w:rsidRDefault="008163E6" w:rsidP="008163E6">
            <w:pPr>
              <w:jc w:val="center"/>
              <w:rPr>
                <w:sz w:val="20"/>
                <w:szCs w:val="20"/>
              </w:rPr>
            </w:pPr>
            <w:r w:rsidRPr="00E27ED0">
              <w:rPr>
                <w:sz w:val="20"/>
                <w:szCs w:val="20"/>
              </w:rPr>
              <w:t>6061</w:t>
            </w:r>
          </w:p>
        </w:tc>
        <w:tc>
          <w:tcPr>
            <w:tcW w:w="791" w:type="dxa"/>
            <w:shd w:val="clear" w:color="auto" w:fill="F9F9F9"/>
            <w:vAlign w:val="bottom"/>
          </w:tcPr>
          <w:p w14:paraId="44AFD1F0" w14:textId="7303555A" w:rsidR="008163E6" w:rsidRPr="002C4C74" w:rsidRDefault="008163E6" w:rsidP="008163E6">
            <w:pPr>
              <w:jc w:val="center"/>
              <w:rPr>
                <w:sz w:val="20"/>
                <w:szCs w:val="20"/>
              </w:rPr>
            </w:pPr>
            <w:r w:rsidRPr="00E27ED0">
              <w:rPr>
                <w:sz w:val="20"/>
                <w:szCs w:val="20"/>
              </w:rPr>
              <w:t>7829</w:t>
            </w:r>
          </w:p>
        </w:tc>
        <w:tc>
          <w:tcPr>
            <w:tcW w:w="791" w:type="dxa"/>
            <w:shd w:val="clear" w:color="auto" w:fill="F9F9F9"/>
            <w:vAlign w:val="bottom"/>
          </w:tcPr>
          <w:p w14:paraId="2815B33D" w14:textId="10F9ADDA" w:rsidR="008163E6" w:rsidRPr="002C4C74" w:rsidRDefault="008163E6" w:rsidP="008163E6">
            <w:pPr>
              <w:jc w:val="center"/>
              <w:rPr>
                <w:sz w:val="20"/>
                <w:szCs w:val="20"/>
              </w:rPr>
            </w:pPr>
            <w:r w:rsidRPr="00E27ED0">
              <w:rPr>
                <w:sz w:val="20"/>
                <w:szCs w:val="20"/>
              </w:rPr>
              <w:t>7829</w:t>
            </w:r>
          </w:p>
        </w:tc>
        <w:tc>
          <w:tcPr>
            <w:tcW w:w="884" w:type="dxa"/>
            <w:shd w:val="clear" w:color="auto" w:fill="BFBFBF" w:themeFill="background1" w:themeFillShade="BF"/>
            <w:vAlign w:val="bottom"/>
          </w:tcPr>
          <w:p w14:paraId="6389F6D6" w14:textId="75BE8BF8" w:rsidR="008163E6" w:rsidRPr="002C4C74" w:rsidRDefault="008163E6" w:rsidP="008163E6">
            <w:pPr>
              <w:jc w:val="center"/>
              <w:rPr>
                <w:b/>
                <w:bCs/>
                <w:sz w:val="20"/>
                <w:szCs w:val="20"/>
              </w:rPr>
            </w:pPr>
            <w:r w:rsidRPr="00E27ED0">
              <w:rPr>
                <w:b/>
                <w:bCs/>
                <w:sz w:val="20"/>
                <w:szCs w:val="20"/>
              </w:rPr>
              <w:t>76666</w:t>
            </w:r>
          </w:p>
        </w:tc>
      </w:tr>
      <w:tr w:rsidR="008163E6" w:rsidRPr="00347774" w14:paraId="5E7C8D0B" w14:textId="77777777" w:rsidTr="008370D4">
        <w:trPr>
          <w:trHeight w:val="256"/>
        </w:trPr>
        <w:tc>
          <w:tcPr>
            <w:tcW w:w="1278" w:type="dxa"/>
            <w:shd w:val="clear" w:color="auto" w:fill="BFBFBF" w:themeFill="background1" w:themeFillShade="BF"/>
          </w:tcPr>
          <w:p w14:paraId="33E74C8A" w14:textId="77777777" w:rsidR="008163E6" w:rsidRPr="00347774" w:rsidRDefault="008163E6" w:rsidP="008163E6">
            <w:pPr>
              <w:rPr>
                <w:sz w:val="20"/>
                <w:szCs w:val="20"/>
              </w:rPr>
            </w:pPr>
            <w:r w:rsidRPr="00347774">
              <w:rPr>
                <w:sz w:val="20"/>
                <w:szCs w:val="20"/>
              </w:rPr>
              <w:t>Growth</w:t>
            </w:r>
          </w:p>
        </w:tc>
        <w:tc>
          <w:tcPr>
            <w:tcW w:w="791" w:type="dxa"/>
            <w:shd w:val="clear" w:color="auto" w:fill="F9F9F9"/>
            <w:vAlign w:val="bottom"/>
          </w:tcPr>
          <w:p w14:paraId="4B701E47" w14:textId="3F8E9F66" w:rsidR="008163E6" w:rsidRPr="002C4C74" w:rsidRDefault="008163E6" w:rsidP="008163E6">
            <w:pPr>
              <w:jc w:val="center"/>
              <w:rPr>
                <w:sz w:val="20"/>
                <w:szCs w:val="20"/>
              </w:rPr>
            </w:pPr>
            <w:r w:rsidRPr="00E27ED0">
              <w:rPr>
                <w:sz w:val="20"/>
                <w:szCs w:val="20"/>
              </w:rPr>
              <w:t>12391</w:t>
            </w:r>
          </w:p>
        </w:tc>
        <w:tc>
          <w:tcPr>
            <w:tcW w:w="791" w:type="dxa"/>
            <w:shd w:val="clear" w:color="auto" w:fill="F9F9F9"/>
            <w:vAlign w:val="bottom"/>
          </w:tcPr>
          <w:p w14:paraId="274662F6" w14:textId="73C5FFE3" w:rsidR="008163E6" w:rsidRPr="002C4C74" w:rsidRDefault="008163E6" w:rsidP="008163E6">
            <w:pPr>
              <w:jc w:val="center"/>
              <w:rPr>
                <w:sz w:val="20"/>
                <w:szCs w:val="20"/>
              </w:rPr>
            </w:pPr>
            <w:r w:rsidRPr="00E27ED0">
              <w:rPr>
                <w:sz w:val="20"/>
                <w:szCs w:val="20"/>
              </w:rPr>
              <w:t>10568</w:t>
            </w:r>
          </w:p>
        </w:tc>
        <w:tc>
          <w:tcPr>
            <w:tcW w:w="791" w:type="dxa"/>
            <w:shd w:val="clear" w:color="auto" w:fill="F9F9F9"/>
            <w:vAlign w:val="bottom"/>
          </w:tcPr>
          <w:p w14:paraId="524F30B0" w14:textId="4A6B7E37" w:rsidR="008163E6" w:rsidRPr="002C4C74" w:rsidRDefault="008163E6" w:rsidP="008163E6">
            <w:pPr>
              <w:jc w:val="center"/>
              <w:rPr>
                <w:sz w:val="20"/>
                <w:szCs w:val="20"/>
              </w:rPr>
            </w:pPr>
            <w:r w:rsidRPr="00E27ED0">
              <w:rPr>
                <w:sz w:val="20"/>
                <w:szCs w:val="20"/>
              </w:rPr>
              <w:t>14681</w:t>
            </w:r>
          </w:p>
        </w:tc>
        <w:tc>
          <w:tcPr>
            <w:tcW w:w="791" w:type="dxa"/>
            <w:shd w:val="clear" w:color="auto" w:fill="F9F9F9"/>
            <w:vAlign w:val="bottom"/>
          </w:tcPr>
          <w:p w14:paraId="430BA80E" w14:textId="60A5A7B5" w:rsidR="008163E6" w:rsidRPr="002C4C74" w:rsidRDefault="008163E6" w:rsidP="008163E6">
            <w:pPr>
              <w:jc w:val="center"/>
              <w:rPr>
                <w:sz w:val="20"/>
                <w:szCs w:val="20"/>
              </w:rPr>
            </w:pPr>
            <w:r w:rsidRPr="00E27ED0">
              <w:rPr>
                <w:sz w:val="20"/>
                <w:szCs w:val="20"/>
              </w:rPr>
              <w:t>15145</w:t>
            </w:r>
          </w:p>
        </w:tc>
        <w:tc>
          <w:tcPr>
            <w:tcW w:w="791" w:type="dxa"/>
            <w:shd w:val="clear" w:color="auto" w:fill="F9F9F9"/>
            <w:vAlign w:val="bottom"/>
          </w:tcPr>
          <w:p w14:paraId="313AEBF1" w14:textId="32ABE258" w:rsidR="008163E6" w:rsidRPr="002C4C74" w:rsidRDefault="008163E6" w:rsidP="008163E6">
            <w:pPr>
              <w:jc w:val="center"/>
              <w:rPr>
                <w:sz w:val="20"/>
                <w:szCs w:val="20"/>
              </w:rPr>
            </w:pPr>
            <w:r w:rsidRPr="00E27ED0">
              <w:rPr>
                <w:sz w:val="20"/>
                <w:szCs w:val="20"/>
              </w:rPr>
              <w:t>14176</w:t>
            </w:r>
          </w:p>
        </w:tc>
        <w:tc>
          <w:tcPr>
            <w:tcW w:w="791" w:type="dxa"/>
            <w:shd w:val="clear" w:color="auto" w:fill="F9F9F9"/>
            <w:vAlign w:val="bottom"/>
          </w:tcPr>
          <w:p w14:paraId="3C7A41A3" w14:textId="1BBD4548" w:rsidR="008163E6" w:rsidRPr="002C4C74" w:rsidRDefault="008163E6" w:rsidP="008163E6">
            <w:pPr>
              <w:jc w:val="center"/>
              <w:rPr>
                <w:sz w:val="20"/>
                <w:szCs w:val="20"/>
              </w:rPr>
            </w:pPr>
            <w:r w:rsidRPr="00E27ED0">
              <w:rPr>
                <w:sz w:val="20"/>
                <w:szCs w:val="20"/>
              </w:rPr>
              <w:t>25874</w:t>
            </w:r>
          </w:p>
        </w:tc>
        <w:tc>
          <w:tcPr>
            <w:tcW w:w="791" w:type="dxa"/>
            <w:shd w:val="clear" w:color="auto" w:fill="F9F9F9"/>
            <w:vAlign w:val="bottom"/>
          </w:tcPr>
          <w:p w14:paraId="3934CFD3" w14:textId="7042F1F1" w:rsidR="008163E6" w:rsidRPr="002C4C74" w:rsidRDefault="008163E6" w:rsidP="008163E6">
            <w:pPr>
              <w:jc w:val="center"/>
              <w:rPr>
                <w:sz w:val="20"/>
                <w:szCs w:val="20"/>
              </w:rPr>
            </w:pPr>
            <w:r w:rsidRPr="00E27ED0">
              <w:rPr>
                <w:sz w:val="20"/>
                <w:szCs w:val="20"/>
              </w:rPr>
              <w:t>5106</w:t>
            </w:r>
          </w:p>
        </w:tc>
        <w:tc>
          <w:tcPr>
            <w:tcW w:w="791" w:type="dxa"/>
            <w:shd w:val="clear" w:color="auto" w:fill="F9F9F9"/>
            <w:vAlign w:val="bottom"/>
          </w:tcPr>
          <w:p w14:paraId="3A15A1AD" w14:textId="2178D1BA" w:rsidR="008163E6" w:rsidRPr="002C4C74" w:rsidRDefault="008163E6" w:rsidP="008163E6">
            <w:pPr>
              <w:jc w:val="center"/>
              <w:rPr>
                <w:sz w:val="20"/>
                <w:szCs w:val="20"/>
              </w:rPr>
            </w:pPr>
            <w:r w:rsidRPr="00E27ED0">
              <w:rPr>
                <w:sz w:val="20"/>
                <w:szCs w:val="20"/>
              </w:rPr>
              <w:t>6873</w:t>
            </w:r>
          </w:p>
        </w:tc>
        <w:tc>
          <w:tcPr>
            <w:tcW w:w="791" w:type="dxa"/>
            <w:shd w:val="clear" w:color="auto" w:fill="F9F9F9"/>
            <w:vAlign w:val="bottom"/>
          </w:tcPr>
          <w:p w14:paraId="6AE84362" w14:textId="6BDA8F15" w:rsidR="008163E6" w:rsidRPr="002C4C74" w:rsidRDefault="008163E6" w:rsidP="008163E6">
            <w:pPr>
              <w:jc w:val="center"/>
              <w:rPr>
                <w:sz w:val="20"/>
                <w:szCs w:val="20"/>
              </w:rPr>
            </w:pPr>
            <w:r w:rsidRPr="00E27ED0">
              <w:rPr>
                <w:sz w:val="20"/>
                <w:szCs w:val="20"/>
              </w:rPr>
              <w:t>7294</w:t>
            </w:r>
          </w:p>
        </w:tc>
        <w:tc>
          <w:tcPr>
            <w:tcW w:w="791" w:type="dxa"/>
            <w:shd w:val="clear" w:color="auto" w:fill="F9F9F9"/>
            <w:vAlign w:val="bottom"/>
          </w:tcPr>
          <w:p w14:paraId="6B6E0920" w14:textId="10ACD571" w:rsidR="008163E6" w:rsidRPr="002C4C74" w:rsidRDefault="008163E6" w:rsidP="008163E6">
            <w:pPr>
              <w:jc w:val="center"/>
              <w:rPr>
                <w:sz w:val="20"/>
                <w:szCs w:val="20"/>
              </w:rPr>
            </w:pPr>
            <w:r w:rsidRPr="00E27ED0">
              <w:rPr>
                <w:sz w:val="20"/>
                <w:szCs w:val="20"/>
              </w:rPr>
              <w:t>7294</w:t>
            </w:r>
          </w:p>
        </w:tc>
        <w:tc>
          <w:tcPr>
            <w:tcW w:w="884" w:type="dxa"/>
            <w:shd w:val="clear" w:color="auto" w:fill="BFBFBF" w:themeFill="background1" w:themeFillShade="BF"/>
            <w:vAlign w:val="bottom"/>
          </w:tcPr>
          <w:p w14:paraId="7760FAA5" w14:textId="78AE2F26" w:rsidR="008163E6" w:rsidRPr="002C4C74" w:rsidRDefault="008163E6" w:rsidP="008163E6">
            <w:pPr>
              <w:jc w:val="center"/>
              <w:rPr>
                <w:b/>
                <w:bCs/>
                <w:sz w:val="20"/>
                <w:szCs w:val="20"/>
              </w:rPr>
            </w:pPr>
            <w:r w:rsidRPr="00E27ED0">
              <w:rPr>
                <w:b/>
                <w:bCs/>
                <w:sz w:val="20"/>
                <w:szCs w:val="20"/>
              </w:rPr>
              <w:t>119402</w:t>
            </w:r>
          </w:p>
        </w:tc>
      </w:tr>
      <w:tr w:rsidR="008163E6" w:rsidRPr="00347774" w14:paraId="7436767C" w14:textId="77777777" w:rsidTr="008370D4">
        <w:trPr>
          <w:trHeight w:val="256"/>
        </w:trPr>
        <w:tc>
          <w:tcPr>
            <w:tcW w:w="1278" w:type="dxa"/>
            <w:shd w:val="clear" w:color="auto" w:fill="BFBFBF" w:themeFill="background1" w:themeFillShade="BF"/>
          </w:tcPr>
          <w:p w14:paraId="7B314635" w14:textId="77777777" w:rsidR="008163E6" w:rsidRPr="00347774" w:rsidRDefault="008163E6" w:rsidP="008163E6">
            <w:pPr>
              <w:rPr>
                <w:b/>
                <w:bCs/>
                <w:sz w:val="20"/>
                <w:szCs w:val="20"/>
              </w:rPr>
            </w:pPr>
            <w:r w:rsidRPr="00347774">
              <w:rPr>
                <w:b/>
                <w:bCs/>
                <w:sz w:val="20"/>
                <w:szCs w:val="20"/>
              </w:rPr>
              <w:t>Total</w:t>
            </w:r>
          </w:p>
        </w:tc>
        <w:tc>
          <w:tcPr>
            <w:tcW w:w="791" w:type="dxa"/>
            <w:shd w:val="clear" w:color="auto" w:fill="BFBFBF" w:themeFill="background1" w:themeFillShade="BF"/>
            <w:vAlign w:val="bottom"/>
          </w:tcPr>
          <w:p w14:paraId="2C5F533F" w14:textId="04DA64B9" w:rsidR="008163E6" w:rsidRPr="002C4C74" w:rsidRDefault="008163E6" w:rsidP="008163E6">
            <w:pPr>
              <w:jc w:val="center"/>
              <w:rPr>
                <w:b/>
                <w:bCs/>
                <w:sz w:val="20"/>
                <w:szCs w:val="20"/>
              </w:rPr>
            </w:pPr>
            <w:r w:rsidRPr="00E27ED0">
              <w:rPr>
                <w:b/>
                <w:bCs/>
                <w:sz w:val="20"/>
                <w:szCs w:val="20"/>
              </w:rPr>
              <w:t>33932</w:t>
            </w:r>
          </w:p>
        </w:tc>
        <w:tc>
          <w:tcPr>
            <w:tcW w:w="791" w:type="dxa"/>
            <w:shd w:val="clear" w:color="auto" w:fill="BFBFBF" w:themeFill="background1" w:themeFillShade="BF"/>
            <w:vAlign w:val="bottom"/>
          </w:tcPr>
          <w:p w14:paraId="60095241" w14:textId="1EDD5A40" w:rsidR="008163E6" w:rsidRPr="002C4C74" w:rsidRDefault="008163E6" w:rsidP="008163E6">
            <w:pPr>
              <w:jc w:val="center"/>
              <w:rPr>
                <w:b/>
                <w:bCs/>
                <w:sz w:val="20"/>
                <w:szCs w:val="20"/>
              </w:rPr>
            </w:pPr>
            <w:r w:rsidRPr="00E27ED0">
              <w:rPr>
                <w:b/>
                <w:bCs/>
                <w:sz w:val="20"/>
                <w:szCs w:val="20"/>
              </w:rPr>
              <w:t>33237</w:t>
            </w:r>
          </w:p>
        </w:tc>
        <w:tc>
          <w:tcPr>
            <w:tcW w:w="791" w:type="dxa"/>
            <w:shd w:val="clear" w:color="auto" w:fill="BFBFBF" w:themeFill="background1" w:themeFillShade="BF"/>
            <w:vAlign w:val="bottom"/>
          </w:tcPr>
          <w:p w14:paraId="60A5748F" w14:textId="11105F80" w:rsidR="008163E6" w:rsidRPr="002C4C74" w:rsidRDefault="008163E6" w:rsidP="008163E6">
            <w:pPr>
              <w:jc w:val="center"/>
              <w:rPr>
                <w:b/>
                <w:bCs/>
                <w:sz w:val="20"/>
                <w:szCs w:val="20"/>
              </w:rPr>
            </w:pPr>
            <w:r w:rsidRPr="00E27ED0">
              <w:rPr>
                <w:b/>
                <w:bCs/>
                <w:sz w:val="20"/>
                <w:szCs w:val="20"/>
              </w:rPr>
              <w:t>39679</w:t>
            </w:r>
          </w:p>
        </w:tc>
        <w:tc>
          <w:tcPr>
            <w:tcW w:w="791" w:type="dxa"/>
            <w:shd w:val="clear" w:color="auto" w:fill="BFBFBF" w:themeFill="background1" w:themeFillShade="BF"/>
            <w:vAlign w:val="bottom"/>
          </w:tcPr>
          <w:p w14:paraId="46756FD6" w14:textId="0FC889DF" w:rsidR="008163E6" w:rsidRPr="002C4C74" w:rsidRDefault="008163E6" w:rsidP="008163E6">
            <w:pPr>
              <w:jc w:val="center"/>
              <w:rPr>
                <w:b/>
                <w:bCs/>
                <w:sz w:val="20"/>
                <w:szCs w:val="20"/>
              </w:rPr>
            </w:pPr>
            <w:r w:rsidRPr="00E27ED0">
              <w:rPr>
                <w:b/>
                <w:bCs/>
                <w:sz w:val="20"/>
                <w:szCs w:val="20"/>
              </w:rPr>
              <w:t>41055</w:t>
            </w:r>
          </w:p>
        </w:tc>
        <w:tc>
          <w:tcPr>
            <w:tcW w:w="791" w:type="dxa"/>
            <w:shd w:val="clear" w:color="auto" w:fill="BFBFBF" w:themeFill="background1" w:themeFillShade="BF"/>
            <w:vAlign w:val="bottom"/>
          </w:tcPr>
          <w:p w14:paraId="22502F13" w14:textId="7EE9A1AE" w:rsidR="008163E6" w:rsidRPr="002C4C74" w:rsidRDefault="008163E6" w:rsidP="008163E6">
            <w:pPr>
              <w:jc w:val="center"/>
              <w:rPr>
                <w:b/>
                <w:bCs/>
                <w:sz w:val="20"/>
                <w:szCs w:val="20"/>
              </w:rPr>
            </w:pPr>
            <w:r w:rsidRPr="00E27ED0">
              <w:rPr>
                <w:b/>
                <w:bCs/>
                <w:sz w:val="20"/>
                <w:szCs w:val="20"/>
              </w:rPr>
              <w:t>39608</w:t>
            </w:r>
          </w:p>
        </w:tc>
        <w:tc>
          <w:tcPr>
            <w:tcW w:w="791" w:type="dxa"/>
            <w:shd w:val="clear" w:color="auto" w:fill="BFBFBF" w:themeFill="background1" w:themeFillShade="BF"/>
            <w:vAlign w:val="bottom"/>
          </w:tcPr>
          <w:p w14:paraId="792AA691" w14:textId="020EAB0E" w:rsidR="008163E6" w:rsidRPr="002C4C74" w:rsidRDefault="008163E6" w:rsidP="008163E6">
            <w:pPr>
              <w:jc w:val="center"/>
              <w:rPr>
                <w:b/>
                <w:bCs/>
                <w:sz w:val="20"/>
                <w:szCs w:val="20"/>
              </w:rPr>
            </w:pPr>
            <w:r w:rsidRPr="00E27ED0">
              <w:rPr>
                <w:b/>
                <w:bCs/>
                <w:sz w:val="20"/>
                <w:szCs w:val="20"/>
              </w:rPr>
              <w:t>52955</w:t>
            </w:r>
          </w:p>
        </w:tc>
        <w:tc>
          <w:tcPr>
            <w:tcW w:w="791" w:type="dxa"/>
            <w:shd w:val="clear" w:color="auto" w:fill="BFBFBF" w:themeFill="background1" w:themeFillShade="BF"/>
            <w:vAlign w:val="bottom"/>
          </w:tcPr>
          <w:p w14:paraId="7445117E" w14:textId="2AD54ABC" w:rsidR="008163E6" w:rsidRPr="002C4C74" w:rsidRDefault="008163E6" w:rsidP="008163E6">
            <w:pPr>
              <w:jc w:val="center"/>
              <w:rPr>
                <w:b/>
                <w:bCs/>
                <w:sz w:val="20"/>
                <w:szCs w:val="20"/>
              </w:rPr>
            </w:pPr>
            <w:r w:rsidRPr="00E27ED0">
              <w:rPr>
                <w:b/>
                <w:bCs/>
                <w:sz w:val="20"/>
                <w:szCs w:val="20"/>
              </w:rPr>
              <w:t>27266</w:t>
            </w:r>
          </w:p>
        </w:tc>
        <w:tc>
          <w:tcPr>
            <w:tcW w:w="791" w:type="dxa"/>
            <w:shd w:val="clear" w:color="auto" w:fill="BFBFBF" w:themeFill="background1" w:themeFillShade="BF"/>
            <w:vAlign w:val="bottom"/>
          </w:tcPr>
          <w:p w14:paraId="18BD02B1" w14:textId="5DB40AE5" w:rsidR="008163E6" w:rsidRPr="002C4C74" w:rsidRDefault="008163E6" w:rsidP="008163E6">
            <w:pPr>
              <w:jc w:val="center"/>
              <w:rPr>
                <w:b/>
                <w:bCs/>
                <w:sz w:val="20"/>
                <w:szCs w:val="20"/>
              </w:rPr>
            </w:pPr>
            <w:r w:rsidRPr="00E27ED0">
              <w:rPr>
                <w:b/>
                <w:bCs/>
                <w:sz w:val="20"/>
                <w:szCs w:val="20"/>
              </w:rPr>
              <w:t>30679</w:t>
            </w:r>
          </w:p>
        </w:tc>
        <w:tc>
          <w:tcPr>
            <w:tcW w:w="791" w:type="dxa"/>
            <w:shd w:val="clear" w:color="auto" w:fill="BFBFBF" w:themeFill="background1" w:themeFillShade="BF"/>
            <w:vAlign w:val="bottom"/>
          </w:tcPr>
          <w:p w14:paraId="261CF3C7" w14:textId="7283B8B8" w:rsidR="008163E6" w:rsidRPr="002C4C74" w:rsidRDefault="008163E6" w:rsidP="008163E6">
            <w:pPr>
              <w:jc w:val="center"/>
              <w:rPr>
                <w:b/>
                <w:bCs/>
                <w:sz w:val="20"/>
                <w:szCs w:val="20"/>
              </w:rPr>
            </w:pPr>
            <w:r w:rsidRPr="00E27ED0">
              <w:rPr>
                <w:b/>
                <w:bCs/>
                <w:sz w:val="20"/>
                <w:szCs w:val="20"/>
              </w:rPr>
              <w:t>33223</w:t>
            </w:r>
          </w:p>
        </w:tc>
        <w:tc>
          <w:tcPr>
            <w:tcW w:w="791" w:type="dxa"/>
            <w:shd w:val="clear" w:color="auto" w:fill="BFBFBF" w:themeFill="background1" w:themeFillShade="BF"/>
            <w:vAlign w:val="bottom"/>
          </w:tcPr>
          <w:p w14:paraId="3FC0EAF7" w14:textId="6B46C6B1" w:rsidR="008163E6" w:rsidRPr="002C4C74" w:rsidRDefault="008163E6" w:rsidP="008163E6">
            <w:pPr>
              <w:jc w:val="center"/>
              <w:rPr>
                <w:b/>
                <w:bCs/>
                <w:sz w:val="20"/>
                <w:szCs w:val="20"/>
              </w:rPr>
            </w:pPr>
            <w:r w:rsidRPr="00E27ED0">
              <w:rPr>
                <w:b/>
                <w:bCs/>
                <w:sz w:val="20"/>
                <w:szCs w:val="20"/>
              </w:rPr>
              <w:t>33585</w:t>
            </w:r>
          </w:p>
        </w:tc>
        <w:tc>
          <w:tcPr>
            <w:tcW w:w="884" w:type="dxa"/>
            <w:shd w:val="clear" w:color="auto" w:fill="BFBFBF" w:themeFill="background1" w:themeFillShade="BF"/>
            <w:vAlign w:val="bottom"/>
          </w:tcPr>
          <w:p w14:paraId="6702DF1E" w14:textId="0A2AF5AE" w:rsidR="008163E6" w:rsidRPr="002C4C74" w:rsidRDefault="008163E6" w:rsidP="008163E6">
            <w:pPr>
              <w:jc w:val="center"/>
              <w:rPr>
                <w:b/>
                <w:bCs/>
                <w:sz w:val="20"/>
                <w:szCs w:val="20"/>
              </w:rPr>
            </w:pPr>
            <w:r w:rsidRPr="00E27ED0">
              <w:rPr>
                <w:b/>
                <w:bCs/>
                <w:sz w:val="20"/>
                <w:szCs w:val="20"/>
              </w:rPr>
              <w:t>365218</w:t>
            </w:r>
          </w:p>
        </w:tc>
      </w:tr>
    </w:tbl>
    <w:p w14:paraId="4CA3AE90" w14:textId="6F632DC8" w:rsidR="00666053" w:rsidRPr="00347774" w:rsidRDefault="00666053" w:rsidP="00666053">
      <w:pPr>
        <w:rPr>
          <w:sz w:val="20"/>
          <w:szCs w:val="20"/>
        </w:rPr>
      </w:pPr>
      <w:r w:rsidRPr="00347774">
        <w:rPr>
          <w:sz w:val="20"/>
          <w:szCs w:val="20"/>
        </w:rPr>
        <w:br w:type="page"/>
      </w:r>
    </w:p>
    <w:p w14:paraId="2718602A" w14:textId="77777777" w:rsidR="00714F7A" w:rsidRPr="00347774" w:rsidRDefault="00714F7A">
      <w:pPr>
        <w:rPr>
          <w:sz w:val="20"/>
          <w:szCs w:val="20"/>
        </w:rPr>
      </w:pPr>
    </w:p>
    <w:p w14:paraId="1873846E" w14:textId="77777777" w:rsidR="00B00492" w:rsidRPr="00347774" w:rsidRDefault="00B00492">
      <w:pPr>
        <w:rPr>
          <w:sz w:val="20"/>
          <w:szCs w:val="20"/>
        </w:rPr>
      </w:pPr>
    </w:p>
    <w:p w14:paraId="3416A906" w14:textId="03062B02" w:rsidR="00CC751A" w:rsidRPr="001E632D" w:rsidRDefault="00E65000" w:rsidP="001E632D">
      <w:pPr>
        <w:pStyle w:val="Heading1"/>
      </w:pPr>
      <w:bookmarkStart w:id="110" w:name="_Toc99965485"/>
      <w:r w:rsidRPr="001E632D">
        <w:t>Funding the Asset Plan</w:t>
      </w:r>
      <w:bookmarkEnd w:id="110"/>
    </w:p>
    <w:p w14:paraId="789F20CC" w14:textId="608AEADA" w:rsidR="00F219DB" w:rsidRPr="00347774" w:rsidRDefault="00F219DB" w:rsidP="00F219DB">
      <w:pPr>
        <w:rPr>
          <w:sz w:val="20"/>
          <w:szCs w:val="20"/>
        </w:rPr>
      </w:pPr>
    </w:p>
    <w:p w14:paraId="3D6BF8A3" w14:textId="430B30D6" w:rsidR="00E565C2" w:rsidRPr="00B02282" w:rsidRDefault="00E565C2" w:rsidP="00C06473">
      <w:pPr>
        <w:jc w:val="both"/>
      </w:pPr>
      <w:bookmarkStart w:id="111" w:name="_Toc73705108"/>
      <w:bookmarkStart w:id="112" w:name="_Toc76228987"/>
      <w:bookmarkStart w:id="113" w:name="_Toc76229080"/>
      <w:r w:rsidRPr="00B02282">
        <w:t xml:space="preserve">The integration of the Asset Plan and the </w:t>
      </w:r>
      <w:r w:rsidR="00ED0EED" w:rsidRPr="00B02282">
        <w:t>Long-Term</w:t>
      </w:r>
      <w:r w:rsidRPr="00B02282">
        <w:t xml:space="preserve"> Financial Plan is critical to ensure the resources required to manage asset</w:t>
      </w:r>
      <w:r w:rsidR="002713EE">
        <w:t>s</w:t>
      </w:r>
      <w:r w:rsidRPr="00B02282">
        <w:t xml:space="preserve"> to </w:t>
      </w:r>
      <w:proofErr w:type="gramStart"/>
      <w:r w:rsidRPr="00B02282">
        <w:t>agreed</w:t>
      </w:r>
      <w:proofErr w:type="gramEnd"/>
      <w:r w:rsidRPr="00B02282">
        <w:t xml:space="preserve"> levels of service are provided for in Council’s financial planning instruments. </w:t>
      </w:r>
    </w:p>
    <w:p w14:paraId="771E57F9" w14:textId="77777777" w:rsidR="00E565C2" w:rsidRPr="00B02282" w:rsidRDefault="00E565C2" w:rsidP="00C06473">
      <w:pPr>
        <w:jc w:val="both"/>
      </w:pPr>
    </w:p>
    <w:p w14:paraId="4BFE1158" w14:textId="529D9A9D" w:rsidR="00C06473" w:rsidRPr="00B02282" w:rsidRDefault="00E565C2" w:rsidP="00C06473">
      <w:pPr>
        <w:jc w:val="both"/>
      </w:pPr>
      <w:r w:rsidRPr="00B02282">
        <w:t>If the required resources are not provided adequately for non-discretionary asset expenditure for asset maintenance and or renewal, then a resource gap can arise</w:t>
      </w:r>
      <w:r w:rsidR="002713EE">
        <w:t>. This</w:t>
      </w:r>
      <w:r w:rsidRPr="00B02282">
        <w:t xml:space="preserve"> can result in a lowering of levels of service provided to the community or risks such as public health and safety can be compromised.</w:t>
      </w:r>
    </w:p>
    <w:p w14:paraId="79AA93BE" w14:textId="1FF2CC39" w:rsidR="00E565C2" w:rsidRPr="00B02282" w:rsidRDefault="00E565C2" w:rsidP="00C06473">
      <w:pPr>
        <w:jc w:val="both"/>
      </w:pPr>
    </w:p>
    <w:p w14:paraId="40916546" w14:textId="585FC462" w:rsidR="00E565C2" w:rsidRPr="00B02282" w:rsidRDefault="00E565C2" w:rsidP="00C06473">
      <w:pPr>
        <w:jc w:val="both"/>
      </w:pPr>
      <w:r w:rsidRPr="00B02282">
        <w:t xml:space="preserve">Other the other hand, if the required resources are not provided adequately for discretionary asset expenditure for the timely upgrade and expansion of existing assets or the </w:t>
      </w:r>
      <w:r w:rsidR="0046012F" w:rsidRPr="00B02282">
        <w:t>construction</w:t>
      </w:r>
      <w:r w:rsidRPr="00B02282">
        <w:t xml:space="preserve"> of new assets, </w:t>
      </w:r>
      <w:r w:rsidR="002A5BF9" w:rsidRPr="00B02282">
        <w:t xml:space="preserve">it </w:t>
      </w:r>
      <w:r w:rsidRPr="00B02282">
        <w:t>can result in a difference between the current level of service provided by assets and the level of service demand required of the assets.</w:t>
      </w:r>
    </w:p>
    <w:p w14:paraId="0F260C0E" w14:textId="41A92112" w:rsidR="00E565C2" w:rsidRPr="00B02282" w:rsidRDefault="00E565C2" w:rsidP="00C06473">
      <w:pPr>
        <w:jc w:val="both"/>
      </w:pPr>
    </w:p>
    <w:p w14:paraId="10667AEC" w14:textId="48035194" w:rsidR="00E565C2" w:rsidRPr="00B02282" w:rsidRDefault="00E565C2" w:rsidP="00C06473">
      <w:pPr>
        <w:jc w:val="both"/>
      </w:pPr>
      <w:r w:rsidRPr="00B02282">
        <w:t xml:space="preserve">This balance </w:t>
      </w:r>
      <w:r w:rsidR="0046012F" w:rsidRPr="00B02282">
        <w:t>is and will continue to be an ongoing challenge for Council within a constrain</w:t>
      </w:r>
      <w:r w:rsidR="002A5BF9" w:rsidRPr="00B02282">
        <w:t>ed</w:t>
      </w:r>
      <w:r w:rsidR="0046012F" w:rsidRPr="00B02282">
        <w:t xml:space="preserve"> financial environment</w:t>
      </w:r>
      <w:r w:rsidR="002A5BF9" w:rsidRPr="00B02282">
        <w:t>.</w:t>
      </w:r>
      <w:r w:rsidR="0046012F" w:rsidRPr="00B02282">
        <w:t xml:space="preserve"> </w:t>
      </w:r>
    </w:p>
    <w:p w14:paraId="4F8B28BE" w14:textId="28A6E5A7" w:rsidR="00E213E4" w:rsidRPr="00347774" w:rsidRDefault="00E213E4" w:rsidP="00DF5E78">
      <w:pPr>
        <w:rPr>
          <w:sz w:val="20"/>
          <w:szCs w:val="20"/>
          <w:highlight w:val="yellow"/>
        </w:rPr>
      </w:pPr>
    </w:p>
    <w:p w14:paraId="5268C667" w14:textId="1E1536F2" w:rsidR="003C27E4" w:rsidRDefault="003C27E4" w:rsidP="003C27E4">
      <w:pPr>
        <w:pStyle w:val="Heading2"/>
      </w:pPr>
      <w:bookmarkStart w:id="114" w:name="_Toc99965486"/>
      <w:bookmarkStart w:id="115" w:name="_Toc20309701"/>
      <w:bookmarkStart w:id="116" w:name="_Toc73705111"/>
      <w:bookmarkStart w:id="117" w:name="_Toc76228988"/>
      <w:bookmarkStart w:id="118" w:name="_Toc76229081"/>
      <w:bookmarkEnd w:id="111"/>
      <w:bookmarkEnd w:id="112"/>
      <w:bookmarkEnd w:id="113"/>
      <w:r w:rsidRPr="00347774">
        <w:t xml:space="preserve">Funding </w:t>
      </w:r>
      <w:r w:rsidR="00BC5745">
        <w:t>C</w:t>
      </w:r>
      <w:r w:rsidR="008213CB">
        <w:t>ommunity</w:t>
      </w:r>
      <w:r w:rsidR="0088253F">
        <w:t xml:space="preserve"> Needs</w:t>
      </w:r>
      <w:bookmarkEnd w:id="114"/>
    </w:p>
    <w:p w14:paraId="390EABD7" w14:textId="77777777" w:rsidR="008213CB" w:rsidRDefault="008213CB" w:rsidP="008213CB">
      <w:pPr>
        <w:widowControl/>
        <w:adjustRightInd w:val="0"/>
        <w:jc w:val="both"/>
      </w:pPr>
    </w:p>
    <w:p w14:paraId="3B1B989D" w14:textId="77777777" w:rsidR="00447AEE" w:rsidRDefault="008213CB" w:rsidP="008213CB">
      <w:pPr>
        <w:widowControl/>
        <w:adjustRightInd w:val="0"/>
        <w:jc w:val="both"/>
      </w:pPr>
      <w:r>
        <w:t xml:space="preserve">Balancing </w:t>
      </w:r>
      <w:r w:rsidR="00D53B09">
        <w:t>the funding needs of existing assets and meeting the current and future needs of the community through investment in new and upgraded assets is a</w:t>
      </w:r>
      <w:r w:rsidR="00786C66">
        <w:t xml:space="preserve">n ongoing </w:t>
      </w:r>
      <w:r w:rsidR="00D53B09">
        <w:t xml:space="preserve">consideration for Council. </w:t>
      </w:r>
      <w:r w:rsidR="00786C66">
        <w:t xml:space="preserve"> </w:t>
      </w:r>
    </w:p>
    <w:p w14:paraId="3C9C053F" w14:textId="77777777" w:rsidR="00A310CA" w:rsidRDefault="00A310CA" w:rsidP="008213CB">
      <w:pPr>
        <w:widowControl/>
        <w:adjustRightInd w:val="0"/>
        <w:jc w:val="both"/>
      </w:pPr>
    </w:p>
    <w:p w14:paraId="420C72AD" w14:textId="1DEFF9C5" w:rsidR="008213CB" w:rsidRDefault="00A310CA" w:rsidP="008213CB">
      <w:pPr>
        <w:widowControl/>
        <w:adjustRightInd w:val="0"/>
        <w:jc w:val="both"/>
      </w:pPr>
      <w:r>
        <w:t>Ongoing a</w:t>
      </w:r>
      <w:r w:rsidR="00F54AF5">
        <w:t xml:space="preserve">sset </w:t>
      </w:r>
      <w:r w:rsidR="00D53B09">
        <w:t>needs</w:t>
      </w:r>
      <w:r w:rsidR="000D0887">
        <w:t xml:space="preserve"> covered in this Asset Plan are</w:t>
      </w:r>
      <w:r w:rsidR="00D53B09">
        <w:t xml:space="preserve"> identified through our regular asset inspections, risks management processes or to meet current</w:t>
      </w:r>
      <w:r w:rsidR="00447AEE">
        <w:t xml:space="preserve"> asset</w:t>
      </w:r>
      <w:r w:rsidR="00D53B09">
        <w:t xml:space="preserve"> statutory obligations</w:t>
      </w:r>
      <w:r w:rsidR="00F54AF5">
        <w:t>. These needs</w:t>
      </w:r>
      <w:r w:rsidR="000D0887">
        <w:t xml:space="preserve"> </w:t>
      </w:r>
      <w:r w:rsidR="00F54AF5">
        <w:t>are funded first and</w:t>
      </w:r>
      <w:r w:rsidR="000D0887">
        <w:t xml:space="preserve"> given priority above discretionary funding</w:t>
      </w:r>
      <w:r w:rsidR="00F54AF5">
        <w:t xml:space="preserve"> to ensure public health and safety and continuation of current services</w:t>
      </w:r>
      <w:r w:rsidR="000D0887">
        <w:t>.</w:t>
      </w:r>
    </w:p>
    <w:p w14:paraId="776ACAA0" w14:textId="103542C9" w:rsidR="0088253F" w:rsidRDefault="0088253F" w:rsidP="008213CB">
      <w:pPr>
        <w:widowControl/>
        <w:adjustRightInd w:val="0"/>
        <w:jc w:val="both"/>
      </w:pPr>
    </w:p>
    <w:p w14:paraId="07FCCE4C" w14:textId="5C528650" w:rsidR="00054210" w:rsidRDefault="000D0887" w:rsidP="008213CB">
      <w:pPr>
        <w:widowControl/>
        <w:adjustRightInd w:val="0"/>
        <w:jc w:val="both"/>
      </w:pPr>
      <w:r>
        <w:t>T</w:t>
      </w:r>
      <w:r w:rsidR="00D53B09">
        <w:t>he community identified principle</w:t>
      </w:r>
      <w:r>
        <w:t xml:space="preserve">s </w:t>
      </w:r>
      <w:r w:rsidR="00054210">
        <w:t>identified</w:t>
      </w:r>
      <w:r w:rsidR="00A310CA">
        <w:t xml:space="preserve"> </w:t>
      </w:r>
      <w:r w:rsidR="00D53B09">
        <w:t xml:space="preserve">will be used to inform the prioritisation of </w:t>
      </w:r>
      <w:r>
        <w:t>discretionary funding available.</w:t>
      </w:r>
      <w:r w:rsidR="00F54AF5">
        <w:t xml:space="preserve"> The</w:t>
      </w:r>
      <w:r w:rsidR="00A310CA">
        <w:t xml:space="preserve"> principles</w:t>
      </w:r>
      <w:r w:rsidR="00F54AF5">
        <w:t xml:space="preserve"> </w:t>
      </w:r>
      <w:r w:rsidR="00A310CA">
        <w:t>have</w:t>
      </w:r>
      <w:r w:rsidR="00615651">
        <w:t xml:space="preserve"> identified</w:t>
      </w:r>
      <w:r w:rsidR="00F54AF5">
        <w:t xml:space="preserve"> </w:t>
      </w:r>
      <w:r w:rsidR="00054210">
        <w:t>areas for further investment in</w:t>
      </w:r>
      <w:r w:rsidR="00F54AF5">
        <w:t xml:space="preserve"> new and upgraded assets to meet the needs of the community</w:t>
      </w:r>
      <w:r w:rsidR="00A310CA">
        <w:t xml:space="preserve"> over the next 10 years</w:t>
      </w:r>
      <w:r w:rsidR="00054210">
        <w:t>. These principles</w:t>
      </w:r>
      <w:r w:rsidR="00A310CA">
        <w:t xml:space="preserve"> will be progressively implemented</w:t>
      </w:r>
      <w:r w:rsidR="00054210">
        <w:t xml:space="preserve"> over the life of this Asset Plan. </w:t>
      </w:r>
      <w:r w:rsidR="00F54AF5">
        <w:t>Once constructed</w:t>
      </w:r>
      <w:r w:rsidR="00615651">
        <w:t>,</w:t>
      </w:r>
      <w:r w:rsidR="00F54AF5">
        <w:t xml:space="preserve"> these</w:t>
      </w:r>
      <w:r w:rsidR="00054210">
        <w:t xml:space="preserve"> new </w:t>
      </w:r>
      <w:r w:rsidR="00615651">
        <w:t>and</w:t>
      </w:r>
      <w:r w:rsidR="00054210">
        <w:t xml:space="preserve"> upgraded assets</w:t>
      </w:r>
      <w:r w:rsidR="00F54AF5">
        <w:t xml:space="preserve"> will require ongoing maintenance and renewal and will add to the </w:t>
      </w:r>
      <w:r w:rsidR="00A310CA">
        <w:t>ongoing</w:t>
      </w:r>
      <w:r w:rsidR="00F54AF5">
        <w:t xml:space="preserve"> funding needs over time.</w:t>
      </w:r>
      <w:r w:rsidR="0088253F">
        <w:t xml:space="preserve"> </w:t>
      </w:r>
      <w:r w:rsidR="00A310CA">
        <w:t xml:space="preserve"> </w:t>
      </w:r>
    </w:p>
    <w:p w14:paraId="23CDDFA5" w14:textId="77777777" w:rsidR="00054210" w:rsidRDefault="00054210" w:rsidP="008213CB">
      <w:pPr>
        <w:widowControl/>
        <w:adjustRightInd w:val="0"/>
        <w:jc w:val="both"/>
      </w:pPr>
    </w:p>
    <w:p w14:paraId="6D8F73B8" w14:textId="25F4FA00" w:rsidR="00A310CA" w:rsidRDefault="00A310CA" w:rsidP="008213CB">
      <w:pPr>
        <w:widowControl/>
        <w:adjustRightInd w:val="0"/>
        <w:jc w:val="both"/>
      </w:pPr>
      <w:r>
        <w:t xml:space="preserve">The diagram below demonstrates how the </w:t>
      </w:r>
      <w:r w:rsidR="006558F7">
        <w:t>c</w:t>
      </w:r>
      <w:r>
        <w:t xml:space="preserve">ommunity </w:t>
      </w:r>
      <w:r w:rsidR="00054210">
        <w:t xml:space="preserve">developed </w:t>
      </w:r>
      <w:r>
        <w:t>principle</w:t>
      </w:r>
      <w:r w:rsidR="00054210">
        <w:t>s</w:t>
      </w:r>
      <w:r>
        <w:t xml:space="preserve"> will inform</w:t>
      </w:r>
      <w:r w:rsidR="00054210">
        <w:t xml:space="preserve"> Council’s allocation of </w:t>
      </w:r>
      <w:r w:rsidR="00F76EB4">
        <w:t>funding and</w:t>
      </w:r>
      <w:r w:rsidR="00615651">
        <w:t xml:space="preserve"> </w:t>
      </w:r>
      <w:r w:rsidR="00296A6E">
        <w:t>prioritisation</w:t>
      </w:r>
      <w:r w:rsidR="00615651">
        <w:t xml:space="preserve"> </w:t>
      </w:r>
      <w:r w:rsidR="00054210">
        <w:t>over the life of the Asset Plan.</w:t>
      </w:r>
    </w:p>
    <w:p w14:paraId="60CCBBDC" w14:textId="77777777" w:rsidR="00786C66" w:rsidRPr="00786C66" w:rsidRDefault="00786C66" w:rsidP="008213CB">
      <w:pPr>
        <w:widowControl/>
        <w:adjustRightInd w:val="0"/>
        <w:jc w:val="both"/>
        <w:rPr>
          <w:sz w:val="10"/>
          <w:szCs w:val="10"/>
        </w:rPr>
      </w:pPr>
    </w:p>
    <w:p w14:paraId="02FAF951" w14:textId="0BA1AF2B" w:rsidR="00D53B09" w:rsidRDefault="004F0C48" w:rsidP="00786C66">
      <w:pPr>
        <w:widowControl/>
        <w:adjustRightInd w:val="0"/>
        <w:jc w:val="center"/>
      </w:pPr>
      <w:r w:rsidRPr="004F0C48">
        <w:rPr>
          <w:noProof/>
          <w:lang w:eastAsia="en-AU"/>
        </w:rPr>
        <w:drawing>
          <wp:inline distT="0" distB="0" distL="0" distR="0" wp14:anchorId="54C9CBF4" wp14:editId="56E6CD4B">
            <wp:extent cx="6030658" cy="1997710"/>
            <wp:effectExtent l="25400" t="0" r="0" b="0"/>
            <wp:docPr id="549" name="Picture 54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Picture 549" descr="Graphical user interface, application&#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6051287" cy="2004544"/>
                    </a:xfrm>
                    <a:prstGeom prst="rect">
                      <a:avLst/>
                    </a:prstGeom>
                    <a:effectLst>
                      <a:outerShdw blurRad="50800" dist="38100" dir="2700000" algn="tl" rotWithShape="0">
                        <a:schemeClr val="bg1">
                          <a:lumMod val="50000"/>
                          <a:alpha val="40000"/>
                        </a:schemeClr>
                      </a:outerShdw>
                    </a:effectLst>
                  </pic:spPr>
                </pic:pic>
              </a:graphicData>
            </a:graphic>
          </wp:inline>
        </w:drawing>
      </w:r>
    </w:p>
    <w:p w14:paraId="28432174" w14:textId="6432AF5D" w:rsidR="000D0887" w:rsidRDefault="000D0887" w:rsidP="000D0887">
      <w:pPr>
        <w:pStyle w:val="Caption"/>
        <w:spacing w:before="120"/>
        <w:jc w:val="center"/>
        <w:rPr>
          <w:sz w:val="20"/>
          <w:szCs w:val="20"/>
        </w:rPr>
      </w:pPr>
      <w:bookmarkStart w:id="119" w:name="_Toc99965499"/>
      <w:r w:rsidRPr="00347774">
        <w:rPr>
          <w:sz w:val="20"/>
          <w:szCs w:val="20"/>
        </w:rPr>
        <w:t xml:space="preserve">Figure </w:t>
      </w:r>
      <w:r w:rsidRPr="00347774">
        <w:rPr>
          <w:sz w:val="20"/>
          <w:szCs w:val="20"/>
        </w:rPr>
        <w:fldChar w:fldCharType="begin"/>
      </w:r>
      <w:r w:rsidRPr="00347774">
        <w:rPr>
          <w:sz w:val="20"/>
          <w:szCs w:val="20"/>
        </w:rPr>
        <w:instrText xml:space="preserve"> SEQ Figure \* ARABIC </w:instrText>
      </w:r>
      <w:r w:rsidRPr="00347774">
        <w:rPr>
          <w:sz w:val="20"/>
          <w:szCs w:val="20"/>
        </w:rPr>
        <w:fldChar w:fldCharType="separate"/>
      </w:r>
      <w:r w:rsidR="00ED1D4C">
        <w:rPr>
          <w:noProof/>
          <w:sz w:val="20"/>
          <w:szCs w:val="20"/>
        </w:rPr>
        <w:t>9</w:t>
      </w:r>
      <w:r w:rsidRPr="00347774">
        <w:rPr>
          <w:sz w:val="20"/>
          <w:szCs w:val="20"/>
        </w:rPr>
        <w:fldChar w:fldCharType="end"/>
      </w:r>
      <w:r w:rsidRPr="00347774">
        <w:rPr>
          <w:sz w:val="20"/>
          <w:szCs w:val="20"/>
        </w:rPr>
        <w:t xml:space="preserve"> – </w:t>
      </w:r>
      <w:r w:rsidR="0088253F">
        <w:rPr>
          <w:sz w:val="20"/>
          <w:szCs w:val="20"/>
        </w:rPr>
        <w:t xml:space="preserve">Community </w:t>
      </w:r>
      <w:r w:rsidR="00C85D1B">
        <w:rPr>
          <w:sz w:val="20"/>
          <w:szCs w:val="20"/>
        </w:rPr>
        <w:t>developed</w:t>
      </w:r>
      <w:r w:rsidR="0088253F">
        <w:rPr>
          <w:sz w:val="20"/>
          <w:szCs w:val="20"/>
        </w:rPr>
        <w:t xml:space="preserve"> </w:t>
      </w:r>
      <w:r w:rsidR="00C85D1B">
        <w:rPr>
          <w:sz w:val="20"/>
          <w:szCs w:val="20"/>
        </w:rPr>
        <w:t>p</w:t>
      </w:r>
      <w:r w:rsidR="0088253F">
        <w:rPr>
          <w:sz w:val="20"/>
          <w:szCs w:val="20"/>
        </w:rPr>
        <w:t>rinciples in action</w:t>
      </w:r>
      <w:bookmarkEnd w:id="119"/>
    </w:p>
    <w:p w14:paraId="0BD9BA0E" w14:textId="3AC35B91" w:rsidR="00CE5461" w:rsidRDefault="00CE5461">
      <w:r>
        <w:br w:type="page"/>
      </w:r>
    </w:p>
    <w:p w14:paraId="739C9128" w14:textId="77777777" w:rsidR="00CE5461" w:rsidRPr="00CE5461" w:rsidRDefault="00CE5461" w:rsidP="00CE5461"/>
    <w:p w14:paraId="1233B89D" w14:textId="65C3C37A" w:rsidR="00A54BE8" w:rsidRPr="00B02282" w:rsidRDefault="006E766A" w:rsidP="00B02282">
      <w:pPr>
        <w:pStyle w:val="Heading2"/>
      </w:pPr>
      <w:bookmarkStart w:id="120" w:name="_Toc73705112"/>
      <w:bookmarkStart w:id="121" w:name="_Toc76228989"/>
      <w:bookmarkStart w:id="122" w:name="_Toc76229082"/>
      <w:bookmarkStart w:id="123" w:name="_Toc99965487"/>
      <w:bookmarkEnd w:id="115"/>
      <w:bookmarkEnd w:id="116"/>
      <w:bookmarkEnd w:id="117"/>
      <w:bookmarkEnd w:id="118"/>
      <w:r w:rsidRPr="00B02282">
        <w:t>Financial Projections</w:t>
      </w:r>
      <w:bookmarkEnd w:id="120"/>
      <w:bookmarkEnd w:id="121"/>
      <w:bookmarkEnd w:id="122"/>
      <w:bookmarkEnd w:id="123"/>
    </w:p>
    <w:p w14:paraId="4F775DD5" w14:textId="3157A54C" w:rsidR="00CA0826" w:rsidRPr="00347774" w:rsidRDefault="00CA0826" w:rsidP="00CA0826">
      <w:pPr>
        <w:widowControl/>
        <w:adjustRightInd w:val="0"/>
        <w:rPr>
          <w:rFonts w:ascii="Arial" w:eastAsiaTheme="minorHAnsi" w:hAnsi="Arial" w:cs="Arial"/>
          <w:sz w:val="20"/>
          <w:szCs w:val="20"/>
        </w:rPr>
      </w:pPr>
    </w:p>
    <w:p w14:paraId="3AD218B2" w14:textId="6F42245A" w:rsidR="00C06473" w:rsidRPr="00B02282" w:rsidRDefault="00C06473" w:rsidP="00DB5714">
      <w:pPr>
        <w:jc w:val="both"/>
      </w:pPr>
      <w:bookmarkStart w:id="124" w:name="OLE_LINK1"/>
      <w:r w:rsidRPr="00B02282">
        <w:t xml:space="preserve">This section outlines the projected expenditure requirements for our infrastructure over the next 10 years. These </w:t>
      </w:r>
      <w:r w:rsidR="00DB5714" w:rsidRPr="00B02282">
        <w:t>funding requirements</w:t>
      </w:r>
      <w:r w:rsidRPr="00B02282">
        <w:t xml:space="preserve"> have been determined based on the affordability assessments made in our Financial Plan and represent the investment that is required to maintain our existing levels of </w:t>
      </w:r>
      <w:bookmarkEnd w:id="124"/>
      <w:r w:rsidRPr="00B02282">
        <w:t>service</w:t>
      </w:r>
    </w:p>
    <w:p w14:paraId="7CD382CD" w14:textId="08CF5DDC" w:rsidR="004D70B0" w:rsidRPr="00B02282" w:rsidRDefault="004D70B0" w:rsidP="00DB5714">
      <w:pPr>
        <w:jc w:val="both"/>
      </w:pPr>
    </w:p>
    <w:p w14:paraId="533CD55E" w14:textId="71D1C1A4" w:rsidR="00440CAF" w:rsidRPr="00B02282" w:rsidRDefault="00440CAF" w:rsidP="00DB5714">
      <w:pPr>
        <w:jc w:val="both"/>
      </w:pPr>
      <w:r w:rsidRPr="00B02282">
        <w:t>Whether Council’s renewal funding is sufficient depends on many variables including how long individual</w:t>
      </w:r>
      <w:r w:rsidR="00DB5714" w:rsidRPr="00B02282">
        <w:t xml:space="preserve"> </w:t>
      </w:r>
      <w:r w:rsidRPr="00B02282">
        <w:t xml:space="preserve">assets </w:t>
      </w:r>
      <w:r w:rsidR="00091B33" w:rsidRPr="00B02282">
        <w:t>last</w:t>
      </w:r>
      <w:r w:rsidRPr="00B02282">
        <w:t>. Through ongoing investigation</w:t>
      </w:r>
      <w:r w:rsidR="00325E3D" w:rsidRPr="00B02282">
        <w:t xml:space="preserve"> and monitoring</w:t>
      </w:r>
      <w:r w:rsidR="005339B2">
        <w:t>,</w:t>
      </w:r>
      <w:r w:rsidRPr="00B02282">
        <w:t xml:space="preserve"> including period</w:t>
      </w:r>
      <w:r w:rsidR="00325E3D" w:rsidRPr="00B02282">
        <w:t>ic</w:t>
      </w:r>
      <w:r w:rsidRPr="00B02282">
        <w:t xml:space="preserve"> condition surveys, Council is gaining a</w:t>
      </w:r>
      <w:r w:rsidR="00325E3D" w:rsidRPr="00B02282">
        <w:t xml:space="preserve"> </w:t>
      </w:r>
      <w:r w:rsidRPr="00B02282">
        <w:t>better understanding of how much it needs for renewal. Indications at present suggest that approximately</w:t>
      </w:r>
      <w:r w:rsidR="00325E3D" w:rsidRPr="00B02282">
        <w:t xml:space="preserve"> </w:t>
      </w:r>
      <w:r w:rsidRPr="00B02282">
        <w:t>$24</w:t>
      </w:r>
      <w:r w:rsidR="00325E3D" w:rsidRPr="00B02282">
        <w:t xml:space="preserve"> to $26</w:t>
      </w:r>
      <w:r w:rsidRPr="00B02282">
        <w:t>M per annum is in the right order.</w:t>
      </w:r>
    </w:p>
    <w:p w14:paraId="534565E4" w14:textId="77777777" w:rsidR="00440CAF" w:rsidRPr="00B02282" w:rsidRDefault="00440CAF" w:rsidP="00440CAF">
      <w:pPr>
        <w:jc w:val="both"/>
      </w:pPr>
    </w:p>
    <w:p w14:paraId="6B6EFA14" w14:textId="63B5B1BA" w:rsidR="00BF2AA4" w:rsidRPr="006D05D5" w:rsidRDefault="00325E3D">
      <w:r w:rsidRPr="00B02282">
        <w:t xml:space="preserve">Council is currently </w:t>
      </w:r>
      <w:r w:rsidR="00DB5714" w:rsidRPr="00B02282">
        <w:t>addressing</w:t>
      </w:r>
      <w:r w:rsidR="007A2A15">
        <w:t xml:space="preserve"> an</w:t>
      </w:r>
      <w:r w:rsidR="00DB5714" w:rsidRPr="00B02282">
        <w:t xml:space="preserve"> outstanding </w:t>
      </w:r>
      <w:r w:rsidR="00227613">
        <w:t>backlog</w:t>
      </w:r>
      <w:r w:rsidR="007A2A15">
        <w:t xml:space="preserve"> of</w:t>
      </w:r>
      <w:r w:rsidR="00227613">
        <w:t xml:space="preserve"> </w:t>
      </w:r>
      <w:r w:rsidR="00DB5714" w:rsidRPr="00B02282">
        <w:t>asset renewals. These</w:t>
      </w:r>
      <w:r w:rsidR="009535C8">
        <w:t xml:space="preserve"> </w:t>
      </w:r>
      <w:r w:rsidR="00DB5714" w:rsidRPr="00B02282">
        <w:t>assets that</w:t>
      </w:r>
      <w:r w:rsidR="00E11F10">
        <w:t xml:space="preserve"> </w:t>
      </w:r>
      <w:r w:rsidR="00DB5714" w:rsidRPr="00B02282">
        <w:t>require renewal and replacement will be address</w:t>
      </w:r>
      <w:r w:rsidR="00E11F10">
        <w:t>ed</w:t>
      </w:r>
      <w:r w:rsidRPr="00B02282">
        <w:t xml:space="preserve"> over the next 10 year</w:t>
      </w:r>
      <w:r w:rsidR="00DB5714" w:rsidRPr="00B02282">
        <w:t>s</w:t>
      </w:r>
      <w:r w:rsidR="00BF2AA4" w:rsidRPr="00B02282">
        <w:t>.</w:t>
      </w:r>
    </w:p>
    <w:p w14:paraId="16507A52" w14:textId="7FBD7734" w:rsidR="00EC72B0" w:rsidRPr="00347774" w:rsidRDefault="00BF2AA4" w:rsidP="009F3922">
      <w:pPr>
        <w:jc w:val="center"/>
        <w:rPr>
          <w:sz w:val="20"/>
          <w:szCs w:val="20"/>
        </w:rPr>
      </w:pPr>
      <w:r w:rsidRPr="00347774">
        <w:rPr>
          <w:noProof/>
          <w:sz w:val="20"/>
          <w:szCs w:val="20"/>
          <w:lang w:eastAsia="en-AU"/>
        </w:rPr>
        <w:drawing>
          <wp:inline distT="0" distB="0" distL="0" distR="0" wp14:anchorId="6B6C46AC" wp14:editId="6F5EA463">
            <wp:extent cx="5874076" cy="3367144"/>
            <wp:effectExtent l="0" t="0" r="0" b="0"/>
            <wp:docPr id="23" name="Picture 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10;&#10;Description automatically generated"/>
                    <pic:cNvPicPr/>
                  </pic:nvPicPr>
                  <pic:blipFill>
                    <a:blip r:embed="rId185">
                      <a:extLst>
                        <a:ext uri="{28A0092B-C50C-407E-A947-70E740481C1C}">
                          <a14:useLocalDpi xmlns:a14="http://schemas.microsoft.com/office/drawing/2010/main" val="0"/>
                        </a:ext>
                      </a:extLst>
                    </a:blip>
                    <a:stretch>
                      <a:fillRect/>
                    </a:stretch>
                  </pic:blipFill>
                  <pic:spPr>
                    <a:xfrm>
                      <a:off x="0" y="0"/>
                      <a:ext cx="5894920" cy="3379092"/>
                    </a:xfrm>
                    <a:prstGeom prst="rect">
                      <a:avLst/>
                    </a:prstGeom>
                  </pic:spPr>
                </pic:pic>
              </a:graphicData>
            </a:graphic>
          </wp:inline>
        </w:drawing>
      </w:r>
    </w:p>
    <w:p w14:paraId="0F226DD0" w14:textId="768C859B" w:rsidR="00581CD9" w:rsidRDefault="003A33AE" w:rsidP="00496800">
      <w:pPr>
        <w:pStyle w:val="Caption"/>
        <w:spacing w:before="120"/>
        <w:jc w:val="center"/>
        <w:rPr>
          <w:sz w:val="20"/>
          <w:szCs w:val="20"/>
        </w:rPr>
      </w:pPr>
      <w:bookmarkStart w:id="125" w:name="_Toc99965500"/>
      <w:r w:rsidRPr="00347774">
        <w:rPr>
          <w:sz w:val="20"/>
          <w:szCs w:val="20"/>
        </w:rPr>
        <w:t xml:space="preserve">Figure </w:t>
      </w:r>
      <w:r w:rsidRPr="00347774">
        <w:rPr>
          <w:sz w:val="20"/>
          <w:szCs w:val="20"/>
        </w:rPr>
        <w:fldChar w:fldCharType="begin"/>
      </w:r>
      <w:r w:rsidRPr="00347774">
        <w:rPr>
          <w:sz w:val="20"/>
          <w:szCs w:val="20"/>
        </w:rPr>
        <w:instrText xml:space="preserve"> SEQ Figure \* ARABIC </w:instrText>
      </w:r>
      <w:r w:rsidRPr="00347774">
        <w:rPr>
          <w:sz w:val="20"/>
          <w:szCs w:val="20"/>
        </w:rPr>
        <w:fldChar w:fldCharType="separate"/>
      </w:r>
      <w:r w:rsidR="00ED1D4C">
        <w:rPr>
          <w:noProof/>
          <w:sz w:val="20"/>
          <w:szCs w:val="20"/>
        </w:rPr>
        <w:t>10</w:t>
      </w:r>
      <w:r w:rsidRPr="00347774">
        <w:rPr>
          <w:sz w:val="20"/>
          <w:szCs w:val="20"/>
        </w:rPr>
        <w:fldChar w:fldCharType="end"/>
      </w:r>
      <w:r w:rsidRPr="00347774">
        <w:rPr>
          <w:sz w:val="20"/>
          <w:szCs w:val="20"/>
        </w:rPr>
        <w:t xml:space="preserve"> – </w:t>
      </w:r>
      <w:r>
        <w:rPr>
          <w:sz w:val="20"/>
          <w:szCs w:val="20"/>
        </w:rPr>
        <w:t xml:space="preserve">Asset renewal funding </w:t>
      </w:r>
      <w:r w:rsidR="00496800">
        <w:rPr>
          <w:sz w:val="20"/>
          <w:szCs w:val="20"/>
        </w:rPr>
        <w:t>forecast</w:t>
      </w:r>
      <w:bookmarkEnd w:id="125"/>
    </w:p>
    <w:p w14:paraId="51F7A506" w14:textId="35BB0F1E" w:rsidR="00F14E1D" w:rsidRPr="00F14E1D" w:rsidRDefault="00F14E1D">
      <w:r w:rsidRPr="006D05D5">
        <w:t>A shown above</w:t>
      </w:r>
      <w:r w:rsidR="003A33AE">
        <w:t>,</w:t>
      </w:r>
      <w:r w:rsidRPr="006D05D5">
        <w:t xml:space="preserve"> Council is fully funding </w:t>
      </w:r>
      <w:r w:rsidR="006D05D5" w:rsidRPr="006D05D5">
        <w:t>its</w:t>
      </w:r>
      <w:r w:rsidRPr="006D05D5">
        <w:t xml:space="preserve"> </w:t>
      </w:r>
      <w:r w:rsidR="00FC0370" w:rsidRPr="006D05D5">
        <w:t>long-term</w:t>
      </w:r>
      <w:r w:rsidRPr="006D05D5">
        <w:t xml:space="preserve"> asset renewal and replacement need</w:t>
      </w:r>
      <w:r w:rsidR="006D05D5" w:rsidRPr="006D05D5">
        <w:t>s over the next 10 years</w:t>
      </w:r>
      <w:r w:rsidR="00AD1E91">
        <w:t>.</w:t>
      </w:r>
    </w:p>
    <w:p w14:paraId="47857F31" w14:textId="77777777" w:rsidR="00F14E1D" w:rsidRPr="00347774" w:rsidRDefault="00F14E1D">
      <w:pPr>
        <w:rPr>
          <w:sz w:val="20"/>
          <w:szCs w:val="20"/>
        </w:rPr>
      </w:pPr>
    </w:p>
    <w:p w14:paraId="33CA28F1" w14:textId="58178BB9" w:rsidR="00965EF1" w:rsidRPr="00B02282" w:rsidRDefault="00965EF1" w:rsidP="00B02282">
      <w:pPr>
        <w:pStyle w:val="Heading2"/>
      </w:pPr>
      <w:bookmarkStart w:id="126" w:name="_Toc99965488"/>
      <w:r w:rsidRPr="00B02282">
        <w:t>Financial Plan Integration</w:t>
      </w:r>
      <w:bookmarkEnd w:id="126"/>
    </w:p>
    <w:p w14:paraId="6D9163AA" w14:textId="054CCBA3" w:rsidR="00965EF1" w:rsidRPr="00347774" w:rsidRDefault="00965EF1" w:rsidP="00965EF1">
      <w:pPr>
        <w:ind w:right="3"/>
        <w:rPr>
          <w:sz w:val="20"/>
          <w:szCs w:val="20"/>
        </w:rPr>
      </w:pPr>
    </w:p>
    <w:p w14:paraId="7DA960D9" w14:textId="27529746" w:rsidR="00965EF1" w:rsidRPr="00B02282" w:rsidRDefault="00965EF1" w:rsidP="00965EF1">
      <w:pPr>
        <w:ind w:right="3"/>
        <w:jc w:val="both"/>
      </w:pPr>
      <w:r w:rsidRPr="00B02282">
        <w:t>The forecasts included in this Asset Plan for the projected asset costs are consistent with our Financial Plan and cover the planned asset activities in the next ten (10) years. All funding requirements identified for each asset class have been allocated in the Financial Plan. This will require future monitoring and further analysis as new asset information becomes available such a new asset condition data. Funding requirements may potentially change and require adjustment to both this Asset Plan and the Long-Term Financial Plan.</w:t>
      </w:r>
    </w:p>
    <w:p w14:paraId="7C1BB9D5" w14:textId="6A1558D3" w:rsidR="00581CD9" w:rsidRPr="00B02282" w:rsidRDefault="00581CD9">
      <w:r w:rsidRPr="00B02282">
        <w:br w:type="page"/>
      </w:r>
    </w:p>
    <w:p w14:paraId="046BB66E" w14:textId="77777777" w:rsidR="00DF5E78" w:rsidRPr="00B02282" w:rsidRDefault="00DF5E78" w:rsidP="00B02282">
      <w:pPr>
        <w:pStyle w:val="Heading2"/>
      </w:pPr>
      <w:bookmarkStart w:id="127" w:name="_Toc73705114"/>
      <w:bookmarkStart w:id="128" w:name="_Toc76228990"/>
      <w:bookmarkStart w:id="129" w:name="_Toc76229083"/>
      <w:bookmarkStart w:id="130" w:name="_Toc99965489"/>
      <w:r w:rsidRPr="00B02282">
        <w:lastRenderedPageBreak/>
        <w:t>Total Expenditure</w:t>
      </w:r>
      <w:bookmarkEnd w:id="127"/>
      <w:bookmarkEnd w:id="128"/>
      <w:bookmarkEnd w:id="129"/>
      <w:bookmarkEnd w:id="130"/>
    </w:p>
    <w:p w14:paraId="3342589A" w14:textId="09CA84F9" w:rsidR="00DF5E78" w:rsidRPr="00347774" w:rsidRDefault="00DF5E78" w:rsidP="00DF5E78">
      <w:pPr>
        <w:ind w:right="3"/>
        <w:rPr>
          <w:b/>
          <w:bCs/>
          <w:sz w:val="20"/>
          <w:szCs w:val="20"/>
        </w:rPr>
      </w:pPr>
    </w:p>
    <w:p w14:paraId="348974BF" w14:textId="6FA3D99B" w:rsidR="001E3B6A" w:rsidRPr="00B02282" w:rsidRDefault="00DF5E78" w:rsidP="00DF5E78">
      <w:pPr>
        <w:ind w:right="3"/>
      </w:pPr>
      <w:r w:rsidRPr="00B02282">
        <w:t xml:space="preserve">The following graph shows the planned expenditure across the infrastructure assets included in this Asset Plan over the next 10 years. </w:t>
      </w:r>
    </w:p>
    <w:p w14:paraId="683AF11D" w14:textId="32D57B59" w:rsidR="00DF5E78" w:rsidRPr="00B02282" w:rsidRDefault="00D55B54" w:rsidP="00D86713">
      <w:pPr>
        <w:keepNext/>
        <w:ind w:right="3"/>
        <w:jc w:val="center"/>
      </w:pPr>
      <w:r>
        <w:rPr>
          <w:noProof/>
          <w:lang w:eastAsia="en-AU"/>
        </w:rPr>
        <w:drawing>
          <wp:inline distT="0" distB="0" distL="0" distR="0" wp14:anchorId="42E9DE1F" wp14:editId="1CD56A9F">
            <wp:extent cx="5868062" cy="3013544"/>
            <wp:effectExtent l="0" t="0" r="0" b="0"/>
            <wp:docPr id="522" name="Chart 522">
              <a:extLst xmlns:a="http://schemas.openxmlformats.org/drawingml/2006/main">
                <a:ext uri="{FF2B5EF4-FFF2-40B4-BE49-F238E27FC236}">
                  <a16:creationId xmlns:a16="http://schemas.microsoft.com/office/drawing/2014/main" id="{AAF68893-DA51-FD4B-9DF6-B6FC19A7DB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14:paraId="2A7B6F33" w14:textId="0486F117" w:rsidR="00DF5E78" w:rsidRPr="00347774" w:rsidRDefault="00DF5E78" w:rsidP="00A15240">
      <w:pPr>
        <w:pStyle w:val="Caption"/>
        <w:spacing w:after="120"/>
        <w:jc w:val="center"/>
        <w:rPr>
          <w:sz w:val="20"/>
          <w:szCs w:val="20"/>
        </w:rPr>
      </w:pPr>
      <w:bookmarkStart w:id="131" w:name="_Toc99965501"/>
      <w:r w:rsidRPr="00347774">
        <w:rPr>
          <w:sz w:val="20"/>
          <w:szCs w:val="20"/>
        </w:rPr>
        <w:t xml:space="preserve">Figure </w:t>
      </w:r>
      <w:r w:rsidRPr="00347774">
        <w:rPr>
          <w:sz w:val="20"/>
          <w:szCs w:val="20"/>
        </w:rPr>
        <w:fldChar w:fldCharType="begin"/>
      </w:r>
      <w:r w:rsidRPr="00347774">
        <w:rPr>
          <w:sz w:val="20"/>
          <w:szCs w:val="20"/>
        </w:rPr>
        <w:instrText xml:space="preserve"> SEQ Figure \* ARABIC </w:instrText>
      </w:r>
      <w:r w:rsidRPr="00347774">
        <w:rPr>
          <w:sz w:val="20"/>
          <w:szCs w:val="20"/>
        </w:rPr>
        <w:fldChar w:fldCharType="separate"/>
      </w:r>
      <w:r w:rsidR="00ED1D4C">
        <w:rPr>
          <w:noProof/>
          <w:sz w:val="20"/>
          <w:szCs w:val="20"/>
        </w:rPr>
        <w:t>11</w:t>
      </w:r>
      <w:r w:rsidRPr="00347774">
        <w:rPr>
          <w:sz w:val="20"/>
          <w:szCs w:val="20"/>
        </w:rPr>
        <w:fldChar w:fldCharType="end"/>
      </w:r>
      <w:r w:rsidRPr="00347774">
        <w:rPr>
          <w:sz w:val="20"/>
          <w:szCs w:val="20"/>
        </w:rPr>
        <w:t xml:space="preserve"> - Forecast Total Asset Expenditure</w:t>
      </w:r>
      <w:bookmarkEnd w:id="131"/>
    </w:p>
    <w:p w14:paraId="26FC1AD7" w14:textId="747B37E4" w:rsidR="00C97067" w:rsidRPr="00B02282" w:rsidRDefault="00E1555C" w:rsidP="00E1555C">
      <w:r w:rsidRPr="00B02282">
        <w:t xml:space="preserve">The following table summarises </w:t>
      </w:r>
      <w:r w:rsidR="001875B6" w:rsidRPr="00B02282">
        <w:t>projected expenditure by asset class over the next 10 years</w:t>
      </w:r>
      <w:r w:rsidR="00C97067">
        <w:t>.</w:t>
      </w:r>
    </w:p>
    <w:tbl>
      <w:tblPr>
        <w:tblStyle w:val="TableGrid"/>
        <w:tblW w:w="9488" w:type="dxa"/>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3403"/>
        <w:gridCol w:w="1559"/>
        <w:gridCol w:w="1238"/>
        <w:gridCol w:w="1644"/>
        <w:gridCol w:w="1644"/>
      </w:tblGrid>
      <w:tr w:rsidR="00DF5E78" w:rsidRPr="00B02282" w14:paraId="7D694049" w14:textId="77777777" w:rsidTr="00D86713">
        <w:trPr>
          <w:trHeight w:val="473"/>
          <w:jc w:val="center"/>
        </w:trPr>
        <w:tc>
          <w:tcPr>
            <w:tcW w:w="3403" w:type="dxa"/>
            <w:shd w:val="clear" w:color="auto" w:fill="00587D"/>
            <w:vAlign w:val="center"/>
          </w:tcPr>
          <w:p w14:paraId="5C65BD22" w14:textId="77777777" w:rsidR="00DF5E78" w:rsidRPr="00B02282" w:rsidRDefault="00DF5E78" w:rsidP="00F60542">
            <w:pPr>
              <w:ind w:right="3"/>
              <w:jc w:val="center"/>
              <w:rPr>
                <w:b/>
                <w:bCs/>
                <w:color w:val="FFFFFF" w:themeColor="background1"/>
              </w:rPr>
            </w:pPr>
            <w:r w:rsidRPr="00B02282">
              <w:rPr>
                <w:b/>
                <w:bCs/>
                <w:color w:val="FFFFFF" w:themeColor="background1"/>
              </w:rPr>
              <w:t>Asset Class</w:t>
            </w:r>
          </w:p>
        </w:tc>
        <w:tc>
          <w:tcPr>
            <w:tcW w:w="1559" w:type="dxa"/>
            <w:shd w:val="clear" w:color="auto" w:fill="00587D"/>
            <w:vAlign w:val="center"/>
          </w:tcPr>
          <w:p w14:paraId="77F645CE" w14:textId="77777777" w:rsidR="00DF5E78" w:rsidRPr="00B02282" w:rsidRDefault="00DF5E78" w:rsidP="00F60542">
            <w:pPr>
              <w:ind w:right="3"/>
              <w:jc w:val="center"/>
              <w:rPr>
                <w:b/>
                <w:bCs/>
                <w:color w:val="FFFFFF" w:themeColor="background1"/>
              </w:rPr>
            </w:pPr>
            <w:r w:rsidRPr="00B02282">
              <w:rPr>
                <w:b/>
                <w:bCs/>
                <w:color w:val="FFFFFF" w:themeColor="background1"/>
              </w:rPr>
              <w:t>Renewal</w:t>
            </w:r>
          </w:p>
          <w:p w14:paraId="4615B7BD" w14:textId="53A58750" w:rsidR="00E1555C" w:rsidRPr="00B02282" w:rsidRDefault="00E1555C" w:rsidP="00F60542">
            <w:pPr>
              <w:ind w:right="3"/>
              <w:jc w:val="center"/>
              <w:rPr>
                <w:b/>
                <w:bCs/>
                <w:color w:val="FFFFFF" w:themeColor="background1"/>
              </w:rPr>
            </w:pPr>
            <w:r w:rsidRPr="00B02282">
              <w:rPr>
                <w:b/>
                <w:bCs/>
                <w:color w:val="FFFFFF" w:themeColor="background1"/>
              </w:rPr>
              <w:t>($’000)</w:t>
            </w:r>
          </w:p>
        </w:tc>
        <w:tc>
          <w:tcPr>
            <w:tcW w:w="1238" w:type="dxa"/>
            <w:shd w:val="clear" w:color="auto" w:fill="00587D"/>
            <w:vAlign w:val="center"/>
          </w:tcPr>
          <w:p w14:paraId="76FF8B27" w14:textId="77777777" w:rsidR="00DF5E78" w:rsidRPr="00B02282" w:rsidRDefault="00DF5E78" w:rsidP="00F60542">
            <w:pPr>
              <w:ind w:right="3"/>
              <w:jc w:val="center"/>
              <w:rPr>
                <w:b/>
                <w:bCs/>
                <w:color w:val="FFFFFF" w:themeColor="background1"/>
              </w:rPr>
            </w:pPr>
            <w:r w:rsidRPr="00B02282">
              <w:rPr>
                <w:b/>
                <w:bCs/>
                <w:color w:val="FFFFFF" w:themeColor="background1"/>
              </w:rPr>
              <w:t>Growth</w:t>
            </w:r>
          </w:p>
          <w:p w14:paraId="4A36A733" w14:textId="448A5918" w:rsidR="00E1555C" w:rsidRPr="00B02282" w:rsidRDefault="00E1555C" w:rsidP="00F60542">
            <w:pPr>
              <w:ind w:right="3"/>
              <w:jc w:val="center"/>
              <w:rPr>
                <w:b/>
                <w:bCs/>
                <w:color w:val="FFFFFF" w:themeColor="background1"/>
              </w:rPr>
            </w:pPr>
            <w:r w:rsidRPr="00B02282">
              <w:rPr>
                <w:b/>
                <w:bCs/>
                <w:color w:val="FFFFFF" w:themeColor="background1"/>
              </w:rPr>
              <w:t>($’000)</w:t>
            </w:r>
          </w:p>
        </w:tc>
        <w:tc>
          <w:tcPr>
            <w:tcW w:w="1644" w:type="dxa"/>
            <w:shd w:val="clear" w:color="auto" w:fill="00587D"/>
            <w:vAlign w:val="center"/>
          </w:tcPr>
          <w:p w14:paraId="2DB92BB1" w14:textId="74638854" w:rsidR="00E1555C" w:rsidRPr="00B02282" w:rsidRDefault="000548C4" w:rsidP="00F60542">
            <w:pPr>
              <w:ind w:right="3"/>
              <w:jc w:val="center"/>
              <w:rPr>
                <w:b/>
                <w:bCs/>
                <w:color w:val="FFFFFF" w:themeColor="background1"/>
              </w:rPr>
            </w:pPr>
            <w:r w:rsidRPr="00B02282">
              <w:rPr>
                <w:b/>
                <w:bCs/>
                <w:color w:val="FFFFFF" w:themeColor="background1"/>
              </w:rPr>
              <w:t xml:space="preserve">Operations and Maintenance </w:t>
            </w:r>
            <w:r w:rsidR="00E1555C" w:rsidRPr="00B02282">
              <w:rPr>
                <w:b/>
                <w:bCs/>
                <w:color w:val="FFFFFF" w:themeColor="background1"/>
              </w:rPr>
              <w:t>($’000)</w:t>
            </w:r>
          </w:p>
        </w:tc>
        <w:tc>
          <w:tcPr>
            <w:tcW w:w="1644" w:type="dxa"/>
            <w:shd w:val="clear" w:color="auto" w:fill="00587D"/>
            <w:vAlign w:val="center"/>
          </w:tcPr>
          <w:p w14:paraId="799C4D89" w14:textId="77777777" w:rsidR="00DF5E78" w:rsidRPr="00B02282" w:rsidRDefault="00DF5E78" w:rsidP="00F60542">
            <w:pPr>
              <w:ind w:right="3"/>
              <w:jc w:val="center"/>
              <w:rPr>
                <w:b/>
                <w:bCs/>
                <w:color w:val="FFFFFF" w:themeColor="background1"/>
              </w:rPr>
            </w:pPr>
            <w:r w:rsidRPr="00B02282">
              <w:rPr>
                <w:b/>
                <w:bCs/>
                <w:color w:val="FFFFFF" w:themeColor="background1"/>
              </w:rPr>
              <w:t>Total</w:t>
            </w:r>
          </w:p>
          <w:p w14:paraId="33CDE8D0" w14:textId="7C5789E3" w:rsidR="00E1555C" w:rsidRPr="00B02282" w:rsidRDefault="00E1555C" w:rsidP="00F60542">
            <w:pPr>
              <w:ind w:right="3"/>
              <w:jc w:val="center"/>
              <w:rPr>
                <w:b/>
                <w:bCs/>
                <w:color w:val="FFFFFF" w:themeColor="background1"/>
              </w:rPr>
            </w:pPr>
            <w:r w:rsidRPr="00B02282">
              <w:rPr>
                <w:b/>
                <w:bCs/>
                <w:color w:val="FFFFFF" w:themeColor="background1"/>
              </w:rPr>
              <w:t>($’000)</w:t>
            </w:r>
          </w:p>
        </w:tc>
      </w:tr>
      <w:tr w:rsidR="00906D7E" w:rsidRPr="00B02282" w14:paraId="0483774D" w14:textId="77777777" w:rsidTr="00D86713">
        <w:trPr>
          <w:trHeight w:val="283"/>
          <w:jc w:val="center"/>
        </w:trPr>
        <w:tc>
          <w:tcPr>
            <w:tcW w:w="3403" w:type="dxa"/>
            <w:shd w:val="clear" w:color="auto" w:fill="C0D6DF"/>
          </w:tcPr>
          <w:p w14:paraId="49D430B9" w14:textId="54C23440" w:rsidR="00906D7E" w:rsidRPr="00B02282" w:rsidRDefault="00906D7E" w:rsidP="00906D7E">
            <w:pPr>
              <w:ind w:right="3"/>
              <w:rPr>
                <w:b/>
                <w:bCs/>
              </w:rPr>
            </w:pPr>
            <w:r w:rsidRPr="00B02282">
              <w:rPr>
                <w:b/>
                <w:bCs/>
              </w:rPr>
              <w:t>Buildings</w:t>
            </w:r>
          </w:p>
        </w:tc>
        <w:tc>
          <w:tcPr>
            <w:tcW w:w="1559" w:type="dxa"/>
            <w:shd w:val="clear" w:color="auto" w:fill="F9F9F9"/>
            <w:vAlign w:val="center"/>
          </w:tcPr>
          <w:p w14:paraId="6C5DFAF4" w14:textId="006A39E5" w:rsidR="00906D7E" w:rsidRPr="00B02282" w:rsidRDefault="00906D7E" w:rsidP="00906D7E">
            <w:pPr>
              <w:ind w:right="3"/>
              <w:jc w:val="center"/>
            </w:pPr>
            <w:r>
              <w:t>53,227</w:t>
            </w:r>
          </w:p>
        </w:tc>
        <w:tc>
          <w:tcPr>
            <w:tcW w:w="1238" w:type="dxa"/>
            <w:shd w:val="clear" w:color="auto" w:fill="F9F9F9"/>
            <w:vAlign w:val="center"/>
          </w:tcPr>
          <w:p w14:paraId="6C7142FF" w14:textId="245E6B4A" w:rsidR="00906D7E" w:rsidRPr="00B02282" w:rsidRDefault="00906D7E" w:rsidP="00906D7E">
            <w:pPr>
              <w:ind w:right="3"/>
              <w:jc w:val="center"/>
            </w:pPr>
            <w:r>
              <w:t>95,517</w:t>
            </w:r>
          </w:p>
        </w:tc>
        <w:tc>
          <w:tcPr>
            <w:tcW w:w="1644" w:type="dxa"/>
            <w:shd w:val="clear" w:color="auto" w:fill="F9F9F9"/>
            <w:vAlign w:val="center"/>
          </w:tcPr>
          <w:p w14:paraId="50242141" w14:textId="414FE961" w:rsidR="00906D7E" w:rsidRPr="00B02282" w:rsidRDefault="00906D7E" w:rsidP="00906D7E">
            <w:pPr>
              <w:ind w:right="3"/>
              <w:jc w:val="center"/>
            </w:pPr>
            <w:r>
              <w:t>63,057</w:t>
            </w:r>
          </w:p>
        </w:tc>
        <w:tc>
          <w:tcPr>
            <w:tcW w:w="1644" w:type="dxa"/>
            <w:shd w:val="clear" w:color="auto" w:fill="F9F9F9"/>
            <w:vAlign w:val="center"/>
          </w:tcPr>
          <w:p w14:paraId="151C94C1" w14:textId="7F5D03A8" w:rsidR="00906D7E" w:rsidRPr="00906D7E" w:rsidRDefault="00906D7E" w:rsidP="00906D7E">
            <w:pPr>
              <w:ind w:right="3"/>
              <w:jc w:val="center"/>
              <w:rPr>
                <w:b/>
                <w:bCs/>
              </w:rPr>
            </w:pPr>
            <w:r w:rsidRPr="00906D7E">
              <w:rPr>
                <w:b/>
                <w:bCs/>
              </w:rPr>
              <w:t>211</w:t>
            </w:r>
            <w:r>
              <w:rPr>
                <w:b/>
                <w:bCs/>
              </w:rPr>
              <w:t>,</w:t>
            </w:r>
            <w:r w:rsidRPr="00906D7E">
              <w:rPr>
                <w:b/>
                <w:bCs/>
              </w:rPr>
              <w:t>801</w:t>
            </w:r>
          </w:p>
        </w:tc>
      </w:tr>
      <w:tr w:rsidR="00906D7E" w:rsidRPr="00B02282" w14:paraId="4F9D4481" w14:textId="77777777" w:rsidTr="00D86713">
        <w:trPr>
          <w:trHeight w:val="283"/>
          <w:jc w:val="center"/>
        </w:trPr>
        <w:tc>
          <w:tcPr>
            <w:tcW w:w="3403" w:type="dxa"/>
            <w:shd w:val="clear" w:color="auto" w:fill="C0D6DF"/>
          </w:tcPr>
          <w:p w14:paraId="42846784" w14:textId="42BB539E" w:rsidR="00906D7E" w:rsidRPr="00B02282" w:rsidRDefault="00906D7E" w:rsidP="00906D7E">
            <w:pPr>
              <w:ind w:right="3"/>
              <w:rPr>
                <w:b/>
                <w:bCs/>
              </w:rPr>
            </w:pPr>
            <w:r w:rsidRPr="00B02282">
              <w:rPr>
                <w:b/>
                <w:bCs/>
              </w:rPr>
              <w:t>Roads and Car Parks</w:t>
            </w:r>
          </w:p>
        </w:tc>
        <w:tc>
          <w:tcPr>
            <w:tcW w:w="1559" w:type="dxa"/>
            <w:shd w:val="clear" w:color="auto" w:fill="F9F9F9"/>
            <w:vAlign w:val="center"/>
          </w:tcPr>
          <w:p w14:paraId="6C8402AD" w14:textId="063BB5DA" w:rsidR="00906D7E" w:rsidRPr="00B02282" w:rsidRDefault="00906D7E" w:rsidP="00906D7E">
            <w:pPr>
              <w:ind w:right="3"/>
              <w:jc w:val="center"/>
            </w:pPr>
            <w:r>
              <w:t>56,575</w:t>
            </w:r>
          </w:p>
        </w:tc>
        <w:tc>
          <w:tcPr>
            <w:tcW w:w="1238" w:type="dxa"/>
            <w:shd w:val="clear" w:color="auto" w:fill="F9F9F9"/>
            <w:vAlign w:val="center"/>
          </w:tcPr>
          <w:p w14:paraId="1F678AE1" w14:textId="5546C0CF" w:rsidR="00906D7E" w:rsidRPr="00B02282" w:rsidRDefault="00906D7E" w:rsidP="00906D7E">
            <w:pPr>
              <w:ind w:right="3"/>
              <w:jc w:val="center"/>
            </w:pPr>
            <w:r>
              <w:t>14,860</w:t>
            </w:r>
          </w:p>
        </w:tc>
        <w:tc>
          <w:tcPr>
            <w:tcW w:w="1644" w:type="dxa"/>
            <w:shd w:val="clear" w:color="auto" w:fill="F9F9F9"/>
            <w:vAlign w:val="center"/>
          </w:tcPr>
          <w:p w14:paraId="6247A018" w14:textId="31B8FCC4" w:rsidR="00906D7E" w:rsidRPr="00B02282" w:rsidRDefault="00906D7E" w:rsidP="00906D7E">
            <w:pPr>
              <w:ind w:right="3"/>
              <w:jc w:val="center"/>
            </w:pPr>
            <w:r>
              <w:t>33,277</w:t>
            </w:r>
          </w:p>
        </w:tc>
        <w:tc>
          <w:tcPr>
            <w:tcW w:w="1644" w:type="dxa"/>
            <w:shd w:val="clear" w:color="auto" w:fill="F9F9F9"/>
            <w:vAlign w:val="center"/>
          </w:tcPr>
          <w:p w14:paraId="70D5A80F" w14:textId="2E622D88" w:rsidR="00906D7E" w:rsidRPr="00906D7E" w:rsidRDefault="00906D7E" w:rsidP="00906D7E">
            <w:pPr>
              <w:ind w:right="3"/>
              <w:jc w:val="center"/>
              <w:rPr>
                <w:b/>
                <w:bCs/>
              </w:rPr>
            </w:pPr>
            <w:r w:rsidRPr="00906D7E">
              <w:rPr>
                <w:b/>
                <w:bCs/>
              </w:rPr>
              <w:t>104</w:t>
            </w:r>
            <w:r>
              <w:rPr>
                <w:b/>
                <w:bCs/>
              </w:rPr>
              <w:t>,</w:t>
            </w:r>
            <w:r w:rsidRPr="00906D7E">
              <w:rPr>
                <w:b/>
                <w:bCs/>
              </w:rPr>
              <w:t>712</w:t>
            </w:r>
          </w:p>
        </w:tc>
      </w:tr>
      <w:tr w:rsidR="00906D7E" w:rsidRPr="00B02282" w14:paraId="212873FA" w14:textId="77777777" w:rsidTr="00D86713">
        <w:trPr>
          <w:trHeight w:val="283"/>
          <w:jc w:val="center"/>
        </w:trPr>
        <w:tc>
          <w:tcPr>
            <w:tcW w:w="3403" w:type="dxa"/>
            <w:shd w:val="clear" w:color="auto" w:fill="C0D6DF"/>
          </w:tcPr>
          <w:p w14:paraId="5F59E8D8" w14:textId="5A5ED78D" w:rsidR="00906D7E" w:rsidRPr="00B02282" w:rsidRDefault="00906D7E" w:rsidP="00906D7E">
            <w:pPr>
              <w:ind w:right="3"/>
              <w:rPr>
                <w:b/>
                <w:bCs/>
              </w:rPr>
            </w:pPr>
            <w:r w:rsidRPr="00B02282">
              <w:rPr>
                <w:b/>
                <w:bCs/>
              </w:rPr>
              <w:t>Bridges and Pedestrian Structures</w:t>
            </w:r>
          </w:p>
        </w:tc>
        <w:tc>
          <w:tcPr>
            <w:tcW w:w="1559" w:type="dxa"/>
            <w:shd w:val="clear" w:color="auto" w:fill="F9F9F9"/>
            <w:vAlign w:val="center"/>
          </w:tcPr>
          <w:p w14:paraId="17469A76" w14:textId="3BBC0D64" w:rsidR="00906D7E" w:rsidRPr="00B02282" w:rsidRDefault="00906D7E" w:rsidP="00906D7E">
            <w:pPr>
              <w:ind w:right="3"/>
              <w:jc w:val="center"/>
            </w:pPr>
            <w:r>
              <w:t>4,608</w:t>
            </w:r>
          </w:p>
        </w:tc>
        <w:tc>
          <w:tcPr>
            <w:tcW w:w="1238" w:type="dxa"/>
            <w:shd w:val="clear" w:color="auto" w:fill="F9F9F9"/>
            <w:vAlign w:val="center"/>
          </w:tcPr>
          <w:p w14:paraId="0AA05B3D" w14:textId="2FC1E001" w:rsidR="00906D7E" w:rsidRPr="00B02282" w:rsidRDefault="00906D7E" w:rsidP="00906D7E">
            <w:pPr>
              <w:ind w:right="3"/>
              <w:jc w:val="center"/>
            </w:pPr>
            <w:r>
              <w:t>0</w:t>
            </w:r>
          </w:p>
        </w:tc>
        <w:tc>
          <w:tcPr>
            <w:tcW w:w="1644" w:type="dxa"/>
            <w:shd w:val="clear" w:color="auto" w:fill="F9F9F9"/>
            <w:vAlign w:val="center"/>
          </w:tcPr>
          <w:p w14:paraId="44D8F9BE" w14:textId="20C5AC78" w:rsidR="00906D7E" w:rsidRPr="00B02282" w:rsidRDefault="00906D7E" w:rsidP="00906D7E">
            <w:pPr>
              <w:ind w:right="3"/>
              <w:jc w:val="center"/>
            </w:pPr>
            <w:r>
              <w:t>4,507</w:t>
            </w:r>
          </w:p>
        </w:tc>
        <w:tc>
          <w:tcPr>
            <w:tcW w:w="1644" w:type="dxa"/>
            <w:shd w:val="clear" w:color="auto" w:fill="F9F9F9"/>
            <w:vAlign w:val="center"/>
          </w:tcPr>
          <w:p w14:paraId="52F1CBE8" w14:textId="07798AA9" w:rsidR="00906D7E" w:rsidRPr="00906D7E" w:rsidRDefault="00906D7E" w:rsidP="00906D7E">
            <w:pPr>
              <w:ind w:right="3"/>
              <w:jc w:val="center"/>
              <w:rPr>
                <w:b/>
                <w:bCs/>
              </w:rPr>
            </w:pPr>
            <w:r w:rsidRPr="00906D7E">
              <w:rPr>
                <w:b/>
                <w:bCs/>
              </w:rPr>
              <w:t>9</w:t>
            </w:r>
            <w:r>
              <w:rPr>
                <w:b/>
                <w:bCs/>
              </w:rPr>
              <w:t>,</w:t>
            </w:r>
            <w:r w:rsidRPr="00906D7E">
              <w:rPr>
                <w:b/>
                <w:bCs/>
              </w:rPr>
              <w:t>115</w:t>
            </w:r>
          </w:p>
        </w:tc>
      </w:tr>
      <w:tr w:rsidR="00906D7E" w:rsidRPr="00B02282" w14:paraId="6D413F74" w14:textId="77777777" w:rsidTr="00D86713">
        <w:trPr>
          <w:trHeight w:val="283"/>
          <w:jc w:val="center"/>
        </w:trPr>
        <w:tc>
          <w:tcPr>
            <w:tcW w:w="3403" w:type="dxa"/>
            <w:shd w:val="clear" w:color="auto" w:fill="C0D6DF"/>
          </w:tcPr>
          <w:p w14:paraId="27F5F87E" w14:textId="4C81CAB0" w:rsidR="00906D7E" w:rsidRPr="00B02282" w:rsidRDefault="00906D7E" w:rsidP="00906D7E">
            <w:pPr>
              <w:ind w:right="3"/>
              <w:rPr>
                <w:b/>
                <w:bCs/>
              </w:rPr>
            </w:pPr>
            <w:r w:rsidRPr="00B02282">
              <w:rPr>
                <w:b/>
                <w:bCs/>
              </w:rPr>
              <w:t>Pathways</w:t>
            </w:r>
          </w:p>
        </w:tc>
        <w:tc>
          <w:tcPr>
            <w:tcW w:w="1559" w:type="dxa"/>
            <w:shd w:val="clear" w:color="auto" w:fill="F9F9F9"/>
            <w:vAlign w:val="center"/>
          </w:tcPr>
          <w:p w14:paraId="224AB5DE" w14:textId="385A8636" w:rsidR="00906D7E" w:rsidRPr="00B02282" w:rsidRDefault="00906D7E" w:rsidP="00906D7E">
            <w:pPr>
              <w:ind w:right="3"/>
              <w:jc w:val="center"/>
            </w:pPr>
            <w:r>
              <w:t>17,025</w:t>
            </w:r>
          </w:p>
        </w:tc>
        <w:tc>
          <w:tcPr>
            <w:tcW w:w="1238" w:type="dxa"/>
            <w:shd w:val="clear" w:color="auto" w:fill="F9F9F9"/>
            <w:vAlign w:val="center"/>
          </w:tcPr>
          <w:p w14:paraId="272FD30D" w14:textId="165FB79E" w:rsidR="00906D7E" w:rsidRPr="00B02282" w:rsidRDefault="00906D7E" w:rsidP="00906D7E">
            <w:pPr>
              <w:ind w:right="3"/>
              <w:jc w:val="center"/>
            </w:pPr>
            <w:r>
              <w:t>12,358</w:t>
            </w:r>
          </w:p>
        </w:tc>
        <w:tc>
          <w:tcPr>
            <w:tcW w:w="1644" w:type="dxa"/>
            <w:shd w:val="clear" w:color="auto" w:fill="F9F9F9"/>
            <w:vAlign w:val="center"/>
          </w:tcPr>
          <w:p w14:paraId="70C0658C" w14:textId="5A763316" w:rsidR="00906D7E" w:rsidRPr="00B02282" w:rsidRDefault="00906D7E" w:rsidP="00906D7E">
            <w:pPr>
              <w:ind w:right="3"/>
              <w:jc w:val="center"/>
            </w:pPr>
            <w:r>
              <w:t>7,839</w:t>
            </w:r>
          </w:p>
        </w:tc>
        <w:tc>
          <w:tcPr>
            <w:tcW w:w="1644" w:type="dxa"/>
            <w:shd w:val="clear" w:color="auto" w:fill="F9F9F9"/>
            <w:vAlign w:val="center"/>
          </w:tcPr>
          <w:p w14:paraId="2004A52C" w14:textId="5CC9171C" w:rsidR="00906D7E" w:rsidRPr="00906D7E" w:rsidRDefault="00906D7E" w:rsidP="00906D7E">
            <w:pPr>
              <w:ind w:right="3"/>
              <w:jc w:val="center"/>
              <w:rPr>
                <w:b/>
                <w:bCs/>
              </w:rPr>
            </w:pPr>
            <w:r w:rsidRPr="00906D7E">
              <w:rPr>
                <w:b/>
                <w:bCs/>
              </w:rPr>
              <w:t>37</w:t>
            </w:r>
            <w:r>
              <w:rPr>
                <w:b/>
                <w:bCs/>
              </w:rPr>
              <w:t>,</w:t>
            </w:r>
            <w:r w:rsidRPr="00906D7E">
              <w:rPr>
                <w:b/>
                <w:bCs/>
              </w:rPr>
              <w:t>222</w:t>
            </w:r>
          </w:p>
        </w:tc>
      </w:tr>
      <w:tr w:rsidR="00906D7E" w:rsidRPr="00B02282" w14:paraId="03B23EC8" w14:textId="77777777" w:rsidTr="00D86713">
        <w:trPr>
          <w:trHeight w:val="283"/>
          <w:jc w:val="center"/>
        </w:trPr>
        <w:tc>
          <w:tcPr>
            <w:tcW w:w="3403" w:type="dxa"/>
            <w:shd w:val="clear" w:color="auto" w:fill="C0D6DF"/>
          </w:tcPr>
          <w:p w14:paraId="7B2C475D" w14:textId="715259ED" w:rsidR="00906D7E" w:rsidRPr="00B02282" w:rsidRDefault="00906D7E" w:rsidP="00906D7E">
            <w:pPr>
              <w:ind w:right="3"/>
              <w:rPr>
                <w:b/>
                <w:bCs/>
              </w:rPr>
            </w:pPr>
            <w:r w:rsidRPr="00B02282">
              <w:rPr>
                <w:b/>
                <w:bCs/>
              </w:rPr>
              <w:t>Stormwater Drainage</w:t>
            </w:r>
          </w:p>
        </w:tc>
        <w:tc>
          <w:tcPr>
            <w:tcW w:w="1559" w:type="dxa"/>
            <w:shd w:val="clear" w:color="auto" w:fill="F9F9F9"/>
            <w:vAlign w:val="center"/>
          </w:tcPr>
          <w:p w14:paraId="6CBAAF4C" w14:textId="03DB87C8" w:rsidR="00906D7E" w:rsidRPr="00B02282" w:rsidRDefault="00906D7E" w:rsidP="00906D7E">
            <w:pPr>
              <w:ind w:right="3"/>
              <w:jc w:val="center"/>
            </w:pPr>
            <w:r>
              <w:t>28,961</w:t>
            </w:r>
          </w:p>
        </w:tc>
        <w:tc>
          <w:tcPr>
            <w:tcW w:w="1238" w:type="dxa"/>
            <w:shd w:val="clear" w:color="auto" w:fill="F9F9F9"/>
            <w:vAlign w:val="center"/>
          </w:tcPr>
          <w:p w14:paraId="50E3E1D5" w14:textId="7113E9E2" w:rsidR="00906D7E" w:rsidRPr="00B02282" w:rsidRDefault="00906D7E" w:rsidP="00906D7E">
            <w:pPr>
              <w:ind w:right="3"/>
              <w:jc w:val="center"/>
            </w:pPr>
            <w:r>
              <w:t>24,477</w:t>
            </w:r>
          </w:p>
        </w:tc>
        <w:tc>
          <w:tcPr>
            <w:tcW w:w="1644" w:type="dxa"/>
            <w:shd w:val="clear" w:color="auto" w:fill="F9F9F9"/>
            <w:vAlign w:val="center"/>
          </w:tcPr>
          <w:p w14:paraId="515B7F85" w14:textId="0392B561" w:rsidR="00906D7E" w:rsidRPr="00B02282" w:rsidRDefault="00906D7E" w:rsidP="00906D7E">
            <w:pPr>
              <w:ind w:right="3"/>
              <w:jc w:val="center"/>
            </w:pPr>
            <w:r>
              <w:t>26,705</w:t>
            </w:r>
          </w:p>
        </w:tc>
        <w:tc>
          <w:tcPr>
            <w:tcW w:w="1644" w:type="dxa"/>
            <w:shd w:val="clear" w:color="auto" w:fill="F9F9F9"/>
            <w:vAlign w:val="center"/>
          </w:tcPr>
          <w:p w14:paraId="3E37F4AC" w14:textId="29888356" w:rsidR="00906D7E" w:rsidRPr="00906D7E" w:rsidRDefault="00906D7E" w:rsidP="00906D7E">
            <w:pPr>
              <w:ind w:right="3"/>
              <w:jc w:val="center"/>
              <w:rPr>
                <w:b/>
                <w:bCs/>
              </w:rPr>
            </w:pPr>
            <w:r w:rsidRPr="00906D7E">
              <w:rPr>
                <w:b/>
                <w:bCs/>
              </w:rPr>
              <w:t>80</w:t>
            </w:r>
            <w:r>
              <w:rPr>
                <w:b/>
                <w:bCs/>
              </w:rPr>
              <w:t>,</w:t>
            </w:r>
            <w:r w:rsidRPr="00906D7E">
              <w:rPr>
                <w:b/>
                <w:bCs/>
              </w:rPr>
              <w:t>143</w:t>
            </w:r>
          </w:p>
        </w:tc>
      </w:tr>
      <w:tr w:rsidR="00906D7E" w:rsidRPr="00B02282" w14:paraId="6EE178DD" w14:textId="77777777" w:rsidTr="00D86713">
        <w:trPr>
          <w:trHeight w:val="283"/>
          <w:jc w:val="center"/>
        </w:trPr>
        <w:tc>
          <w:tcPr>
            <w:tcW w:w="3403" w:type="dxa"/>
            <w:shd w:val="clear" w:color="auto" w:fill="C0D6DF"/>
          </w:tcPr>
          <w:p w14:paraId="681F3F64" w14:textId="5EB4C47C" w:rsidR="00906D7E" w:rsidRPr="00B02282" w:rsidRDefault="00906D7E" w:rsidP="00906D7E">
            <w:pPr>
              <w:ind w:right="3"/>
              <w:rPr>
                <w:b/>
                <w:bCs/>
              </w:rPr>
            </w:pPr>
            <w:r w:rsidRPr="00B02282">
              <w:rPr>
                <w:b/>
                <w:bCs/>
              </w:rPr>
              <w:t>Open Space</w:t>
            </w:r>
            <w:r>
              <w:rPr>
                <w:b/>
                <w:bCs/>
              </w:rPr>
              <w:t xml:space="preserve"> Assets</w:t>
            </w:r>
            <w:r>
              <w:rPr>
                <w:rStyle w:val="FootnoteReference"/>
                <w:b/>
                <w:bCs/>
              </w:rPr>
              <w:footnoteReference w:id="2"/>
            </w:r>
          </w:p>
        </w:tc>
        <w:tc>
          <w:tcPr>
            <w:tcW w:w="1559" w:type="dxa"/>
            <w:shd w:val="clear" w:color="auto" w:fill="F9F9F9"/>
            <w:vAlign w:val="center"/>
          </w:tcPr>
          <w:p w14:paraId="11CFDD23" w14:textId="17F4C60C" w:rsidR="00906D7E" w:rsidRPr="00B02282" w:rsidRDefault="00906D7E" w:rsidP="00906D7E">
            <w:pPr>
              <w:ind w:right="3"/>
              <w:jc w:val="center"/>
            </w:pPr>
            <w:r>
              <w:t>76,666</w:t>
            </w:r>
          </w:p>
        </w:tc>
        <w:tc>
          <w:tcPr>
            <w:tcW w:w="1238" w:type="dxa"/>
            <w:shd w:val="clear" w:color="auto" w:fill="F9F9F9"/>
            <w:vAlign w:val="center"/>
          </w:tcPr>
          <w:p w14:paraId="6E633A37" w14:textId="240079DD" w:rsidR="00906D7E" w:rsidRPr="00B02282" w:rsidRDefault="00906D7E" w:rsidP="00906D7E">
            <w:pPr>
              <w:ind w:right="3"/>
              <w:jc w:val="center"/>
            </w:pPr>
            <w:r>
              <w:t>119,402</w:t>
            </w:r>
          </w:p>
        </w:tc>
        <w:tc>
          <w:tcPr>
            <w:tcW w:w="1644" w:type="dxa"/>
            <w:shd w:val="clear" w:color="auto" w:fill="F9F9F9"/>
            <w:vAlign w:val="center"/>
          </w:tcPr>
          <w:p w14:paraId="6FBD3A27" w14:textId="2E44EA4F" w:rsidR="00906D7E" w:rsidRPr="00B02282" w:rsidRDefault="00906D7E" w:rsidP="00906D7E">
            <w:pPr>
              <w:ind w:right="3"/>
              <w:jc w:val="center"/>
            </w:pPr>
            <w:r>
              <w:t>169,150</w:t>
            </w:r>
          </w:p>
        </w:tc>
        <w:tc>
          <w:tcPr>
            <w:tcW w:w="1644" w:type="dxa"/>
            <w:shd w:val="clear" w:color="auto" w:fill="F9F9F9"/>
            <w:vAlign w:val="center"/>
          </w:tcPr>
          <w:p w14:paraId="496CD2D8" w14:textId="75233EE0" w:rsidR="00906D7E" w:rsidRPr="00906D7E" w:rsidRDefault="00906D7E" w:rsidP="00906D7E">
            <w:pPr>
              <w:ind w:right="3"/>
              <w:jc w:val="center"/>
              <w:rPr>
                <w:b/>
                <w:bCs/>
              </w:rPr>
            </w:pPr>
            <w:r w:rsidRPr="00906D7E">
              <w:rPr>
                <w:b/>
                <w:bCs/>
              </w:rPr>
              <w:t>365</w:t>
            </w:r>
            <w:r>
              <w:rPr>
                <w:b/>
                <w:bCs/>
              </w:rPr>
              <w:t>,</w:t>
            </w:r>
            <w:r w:rsidRPr="00906D7E">
              <w:rPr>
                <w:b/>
                <w:bCs/>
              </w:rPr>
              <w:t>218</w:t>
            </w:r>
          </w:p>
        </w:tc>
      </w:tr>
      <w:tr w:rsidR="00906D7E" w:rsidRPr="00B02282" w14:paraId="4C8D5E80" w14:textId="77777777" w:rsidTr="00D86713">
        <w:trPr>
          <w:trHeight w:val="341"/>
          <w:jc w:val="center"/>
        </w:trPr>
        <w:tc>
          <w:tcPr>
            <w:tcW w:w="3403" w:type="dxa"/>
            <w:shd w:val="clear" w:color="auto" w:fill="00587D"/>
            <w:vAlign w:val="center"/>
          </w:tcPr>
          <w:p w14:paraId="5AE6B2AA" w14:textId="77777777" w:rsidR="00906D7E" w:rsidRPr="00B02282" w:rsidRDefault="00906D7E" w:rsidP="00906D7E">
            <w:pPr>
              <w:ind w:right="3"/>
              <w:rPr>
                <w:rFonts w:eastAsia="Times New Roman"/>
                <w:b/>
                <w:bCs/>
                <w:color w:val="FFFFFF" w:themeColor="background1"/>
                <w:lang w:eastAsia="en-AU"/>
              </w:rPr>
            </w:pPr>
            <w:r w:rsidRPr="00B02282">
              <w:rPr>
                <w:rFonts w:eastAsia="Times New Roman"/>
                <w:b/>
                <w:bCs/>
                <w:color w:val="FFFFFF" w:themeColor="background1"/>
                <w:lang w:eastAsia="en-AU"/>
              </w:rPr>
              <w:t>Total</w:t>
            </w:r>
          </w:p>
        </w:tc>
        <w:tc>
          <w:tcPr>
            <w:tcW w:w="1559" w:type="dxa"/>
            <w:shd w:val="clear" w:color="auto" w:fill="00587D"/>
            <w:vAlign w:val="center"/>
          </w:tcPr>
          <w:p w14:paraId="5F6111AD" w14:textId="292D2C65" w:rsidR="00906D7E" w:rsidRPr="00B02282" w:rsidRDefault="00906D7E" w:rsidP="00906D7E">
            <w:pPr>
              <w:ind w:right="3"/>
              <w:jc w:val="center"/>
              <w:rPr>
                <w:rFonts w:eastAsia="Times New Roman"/>
                <w:b/>
                <w:bCs/>
                <w:color w:val="FFFFFF" w:themeColor="background1"/>
                <w:lang w:eastAsia="en-AU"/>
              </w:rPr>
            </w:pPr>
            <w:r>
              <w:rPr>
                <w:b/>
                <w:bCs/>
                <w:color w:val="FFFFFF"/>
              </w:rPr>
              <w:t>237</w:t>
            </w:r>
            <w:r w:rsidR="003B71A9">
              <w:rPr>
                <w:b/>
                <w:bCs/>
                <w:color w:val="FFFFFF"/>
              </w:rPr>
              <w:t>,</w:t>
            </w:r>
            <w:r>
              <w:rPr>
                <w:b/>
                <w:bCs/>
                <w:color w:val="FFFFFF"/>
              </w:rPr>
              <w:t>062</w:t>
            </w:r>
          </w:p>
        </w:tc>
        <w:tc>
          <w:tcPr>
            <w:tcW w:w="1238" w:type="dxa"/>
            <w:shd w:val="clear" w:color="auto" w:fill="00587D"/>
            <w:vAlign w:val="center"/>
          </w:tcPr>
          <w:p w14:paraId="29F00599" w14:textId="669BBAE0" w:rsidR="00906D7E" w:rsidRPr="00B02282" w:rsidRDefault="00906D7E" w:rsidP="00906D7E">
            <w:pPr>
              <w:ind w:right="3"/>
              <w:jc w:val="center"/>
              <w:rPr>
                <w:rFonts w:eastAsia="Times New Roman"/>
                <w:b/>
                <w:bCs/>
                <w:color w:val="FFFFFF" w:themeColor="background1"/>
                <w:lang w:eastAsia="en-AU"/>
              </w:rPr>
            </w:pPr>
            <w:r>
              <w:rPr>
                <w:b/>
                <w:bCs/>
                <w:color w:val="FFFFFF"/>
              </w:rPr>
              <w:t>266,614</w:t>
            </w:r>
          </w:p>
        </w:tc>
        <w:tc>
          <w:tcPr>
            <w:tcW w:w="1644" w:type="dxa"/>
            <w:shd w:val="clear" w:color="auto" w:fill="00587D"/>
            <w:vAlign w:val="center"/>
          </w:tcPr>
          <w:p w14:paraId="781379B3" w14:textId="24DDA8A6" w:rsidR="00906D7E" w:rsidRPr="00B02282" w:rsidRDefault="00906D7E" w:rsidP="00906D7E">
            <w:pPr>
              <w:ind w:right="3"/>
              <w:jc w:val="center"/>
              <w:rPr>
                <w:rFonts w:eastAsia="Times New Roman"/>
                <w:b/>
                <w:bCs/>
                <w:color w:val="FFFFFF" w:themeColor="background1"/>
                <w:lang w:eastAsia="en-AU"/>
              </w:rPr>
            </w:pPr>
            <w:r>
              <w:rPr>
                <w:b/>
                <w:bCs/>
                <w:color w:val="FFFFFF"/>
              </w:rPr>
              <w:t>304,535</w:t>
            </w:r>
          </w:p>
        </w:tc>
        <w:tc>
          <w:tcPr>
            <w:tcW w:w="1644" w:type="dxa"/>
            <w:shd w:val="clear" w:color="auto" w:fill="00587D"/>
            <w:vAlign w:val="center"/>
          </w:tcPr>
          <w:p w14:paraId="1E30ADEF" w14:textId="642FFFE6" w:rsidR="00906D7E" w:rsidRPr="00B02282" w:rsidRDefault="00906D7E" w:rsidP="00906D7E">
            <w:pPr>
              <w:keepNext/>
              <w:ind w:right="3"/>
              <w:jc w:val="center"/>
              <w:rPr>
                <w:rFonts w:eastAsia="Times New Roman"/>
                <w:b/>
                <w:bCs/>
                <w:color w:val="FFFFFF" w:themeColor="background1"/>
                <w:lang w:eastAsia="en-AU"/>
              </w:rPr>
            </w:pPr>
            <w:r>
              <w:rPr>
                <w:b/>
                <w:bCs/>
                <w:color w:val="FFFFFF"/>
              </w:rPr>
              <w:t>808,211</w:t>
            </w:r>
          </w:p>
        </w:tc>
      </w:tr>
    </w:tbl>
    <w:p w14:paraId="162AA6FE" w14:textId="1F00E3D5" w:rsidR="00D86713" w:rsidRPr="00D86713" w:rsidRDefault="00DF5E78" w:rsidP="006A15DA">
      <w:pPr>
        <w:pStyle w:val="Caption"/>
        <w:spacing w:after="120"/>
        <w:jc w:val="center"/>
        <w:rPr>
          <w:sz w:val="20"/>
          <w:szCs w:val="20"/>
        </w:rPr>
      </w:pPr>
      <w:bookmarkStart w:id="132" w:name="_Toc99965509"/>
      <w:r w:rsidRPr="00347774">
        <w:rPr>
          <w:sz w:val="20"/>
          <w:szCs w:val="20"/>
        </w:rPr>
        <w:t xml:space="preserve">Table </w:t>
      </w:r>
      <w:r w:rsidRPr="00347774">
        <w:rPr>
          <w:sz w:val="20"/>
          <w:szCs w:val="20"/>
        </w:rPr>
        <w:fldChar w:fldCharType="begin"/>
      </w:r>
      <w:r w:rsidRPr="00347774">
        <w:rPr>
          <w:sz w:val="20"/>
          <w:szCs w:val="20"/>
        </w:rPr>
        <w:instrText xml:space="preserve"> SEQ Table \* ARABIC </w:instrText>
      </w:r>
      <w:r w:rsidRPr="00347774">
        <w:rPr>
          <w:sz w:val="20"/>
          <w:szCs w:val="20"/>
        </w:rPr>
        <w:fldChar w:fldCharType="separate"/>
      </w:r>
      <w:r w:rsidR="00ED1D4C">
        <w:rPr>
          <w:noProof/>
          <w:sz w:val="20"/>
          <w:szCs w:val="20"/>
        </w:rPr>
        <w:t>7</w:t>
      </w:r>
      <w:r w:rsidRPr="00347774">
        <w:rPr>
          <w:sz w:val="20"/>
          <w:szCs w:val="20"/>
        </w:rPr>
        <w:fldChar w:fldCharType="end"/>
      </w:r>
      <w:r w:rsidRPr="00347774">
        <w:rPr>
          <w:sz w:val="20"/>
          <w:szCs w:val="20"/>
        </w:rPr>
        <w:t xml:space="preserve"> - Forecast Expenditure by Asset Class</w:t>
      </w:r>
      <w:bookmarkStart w:id="133" w:name="_Toc76228991"/>
      <w:bookmarkStart w:id="134" w:name="_Toc76229084"/>
      <w:bookmarkEnd w:id="132"/>
    </w:p>
    <w:bookmarkEnd w:id="133"/>
    <w:bookmarkEnd w:id="134"/>
    <w:p w14:paraId="44E22951" w14:textId="77777777" w:rsidR="001E1200" w:rsidRDefault="001E1200" w:rsidP="006A15DA">
      <w:pPr>
        <w:spacing w:after="120"/>
        <w:jc w:val="center"/>
        <w:rPr>
          <w:sz w:val="20"/>
          <w:szCs w:val="20"/>
        </w:rPr>
        <w:sectPr w:rsidR="001E1200" w:rsidSect="004405D8">
          <w:headerReference w:type="even" r:id="rId187"/>
          <w:headerReference w:type="default" r:id="rId188"/>
          <w:footerReference w:type="default" r:id="rId189"/>
          <w:headerReference w:type="first" r:id="rId190"/>
          <w:pgSz w:w="11910" w:h="16840"/>
          <w:pgMar w:top="1134" w:right="1134" w:bottom="1134" w:left="1134" w:header="0" w:footer="1131" w:gutter="0"/>
          <w:cols w:space="720"/>
        </w:sectPr>
      </w:pPr>
    </w:p>
    <w:p w14:paraId="66D1ADE7" w14:textId="526AA9DB" w:rsidR="000B4486" w:rsidRPr="00347774" w:rsidRDefault="000548C4" w:rsidP="000548C4">
      <w:pPr>
        <w:jc w:val="center"/>
        <w:rPr>
          <w:sz w:val="20"/>
          <w:szCs w:val="20"/>
        </w:rPr>
      </w:pPr>
      <w:r w:rsidRPr="00347774">
        <w:rPr>
          <w:noProof/>
          <w:sz w:val="20"/>
          <w:szCs w:val="20"/>
          <w:lang w:eastAsia="en-AU"/>
        </w:rPr>
        <w:drawing>
          <wp:inline distT="0" distB="0" distL="0" distR="0" wp14:anchorId="0ED3B6C2" wp14:editId="42680498">
            <wp:extent cx="3151762" cy="1697990"/>
            <wp:effectExtent l="0" t="0" r="0" b="3810"/>
            <wp:docPr id="70" name="Chart 70">
              <a:extLst xmlns:a="http://schemas.openxmlformats.org/drawingml/2006/main">
                <a:ext uri="{FF2B5EF4-FFF2-40B4-BE49-F238E27FC236}">
                  <a16:creationId xmlns:a16="http://schemas.microsoft.com/office/drawing/2014/main" id="{0F69BCE7-C755-714B-9339-F1059624C0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14:paraId="62632E0F" w14:textId="77777777" w:rsidR="006A15DA" w:rsidRDefault="006A15DA" w:rsidP="006A15DA">
      <w:pPr>
        <w:pStyle w:val="Caption"/>
        <w:rPr>
          <w:sz w:val="20"/>
          <w:szCs w:val="20"/>
        </w:rPr>
      </w:pPr>
    </w:p>
    <w:p w14:paraId="50E8E493" w14:textId="00804889" w:rsidR="000548C4" w:rsidRPr="00347774" w:rsidRDefault="000548C4" w:rsidP="000548C4">
      <w:pPr>
        <w:pStyle w:val="Caption"/>
        <w:jc w:val="center"/>
        <w:rPr>
          <w:sz w:val="20"/>
          <w:szCs w:val="20"/>
        </w:rPr>
      </w:pPr>
      <w:bookmarkStart w:id="135" w:name="_Toc99965502"/>
      <w:r w:rsidRPr="00347774">
        <w:rPr>
          <w:sz w:val="20"/>
          <w:szCs w:val="20"/>
        </w:rPr>
        <w:t xml:space="preserve">Figure </w:t>
      </w:r>
      <w:r w:rsidRPr="00347774">
        <w:rPr>
          <w:sz w:val="20"/>
          <w:szCs w:val="20"/>
        </w:rPr>
        <w:fldChar w:fldCharType="begin"/>
      </w:r>
      <w:r w:rsidRPr="00347774">
        <w:rPr>
          <w:sz w:val="20"/>
          <w:szCs w:val="20"/>
        </w:rPr>
        <w:instrText xml:space="preserve"> SEQ Figure \* ARABIC </w:instrText>
      </w:r>
      <w:r w:rsidRPr="00347774">
        <w:rPr>
          <w:sz w:val="20"/>
          <w:szCs w:val="20"/>
        </w:rPr>
        <w:fldChar w:fldCharType="separate"/>
      </w:r>
      <w:r w:rsidR="00ED1D4C">
        <w:rPr>
          <w:noProof/>
          <w:sz w:val="20"/>
          <w:szCs w:val="20"/>
        </w:rPr>
        <w:t>12</w:t>
      </w:r>
      <w:r w:rsidRPr="00347774">
        <w:rPr>
          <w:sz w:val="20"/>
          <w:szCs w:val="20"/>
        </w:rPr>
        <w:fldChar w:fldCharType="end"/>
      </w:r>
      <w:r w:rsidRPr="00347774">
        <w:rPr>
          <w:sz w:val="20"/>
          <w:szCs w:val="20"/>
        </w:rPr>
        <w:t xml:space="preserve"> - Forecast Total Asset Expenditure over 10 </w:t>
      </w:r>
      <w:r w:rsidR="00985ED4" w:rsidRPr="00347774">
        <w:rPr>
          <w:sz w:val="20"/>
          <w:szCs w:val="20"/>
        </w:rPr>
        <w:t>years by</w:t>
      </w:r>
      <w:r w:rsidRPr="00347774">
        <w:rPr>
          <w:sz w:val="20"/>
          <w:szCs w:val="20"/>
        </w:rPr>
        <w:t xml:space="preserve"> Expenditure Category</w:t>
      </w:r>
      <w:bookmarkEnd w:id="135"/>
    </w:p>
    <w:p w14:paraId="16452D9F" w14:textId="72956DBC" w:rsidR="00F83EE7" w:rsidRDefault="001E1200" w:rsidP="001E1200">
      <w:pPr>
        <w:ind w:right="3"/>
        <w:jc w:val="both"/>
        <w:rPr>
          <w:rFonts w:cstheme="minorBidi"/>
        </w:rPr>
      </w:pPr>
      <w:r w:rsidRPr="6D7BFF91">
        <w:rPr>
          <w:rFonts w:cstheme="minorBidi"/>
        </w:rPr>
        <w:t xml:space="preserve">Over the next 10 years we expect to budget a total of </w:t>
      </w:r>
      <w:r>
        <w:rPr>
          <w:rFonts w:cstheme="minorBidi"/>
          <w:b/>
          <w:bCs/>
          <w:i/>
          <w:iCs/>
        </w:rPr>
        <w:t xml:space="preserve">$237 </w:t>
      </w:r>
      <w:r w:rsidRPr="6D7BFF91">
        <w:rPr>
          <w:rFonts w:cstheme="minorBidi"/>
          <w:b/>
          <w:bCs/>
          <w:i/>
          <w:iCs/>
        </w:rPr>
        <w:t>million</w:t>
      </w:r>
      <w:r w:rsidRPr="6D7BFF91">
        <w:rPr>
          <w:rFonts w:cstheme="minorBidi"/>
        </w:rPr>
        <w:t xml:space="preserve"> for renewing our assets</w:t>
      </w:r>
      <w:r>
        <w:rPr>
          <w:rFonts w:cstheme="minorBidi"/>
        </w:rPr>
        <w:t xml:space="preserve"> and </w:t>
      </w:r>
      <w:r w:rsidRPr="00252293">
        <w:rPr>
          <w:rFonts w:cstheme="minorBidi"/>
          <w:b/>
          <w:bCs/>
          <w:i/>
          <w:iCs/>
        </w:rPr>
        <w:t>$2</w:t>
      </w:r>
      <w:r>
        <w:rPr>
          <w:rFonts w:cstheme="minorBidi"/>
          <w:b/>
          <w:bCs/>
          <w:i/>
          <w:iCs/>
        </w:rPr>
        <w:t>6</w:t>
      </w:r>
      <w:r w:rsidR="00DC1C11">
        <w:rPr>
          <w:rFonts w:cstheme="minorBidi"/>
          <w:b/>
          <w:bCs/>
          <w:i/>
          <w:iCs/>
        </w:rPr>
        <w:t>7</w:t>
      </w:r>
      <w:r w:rsidRPr="00252293">
        <w:rPr>
          <w:rFonts w:cstheme="minorBidi"/>
          <w:b/>
          <w:bCs/>
          <w:i/>
          <w:iCs/>
        </w:rPr>
        <w:t xml:space="preserve"> million</w:t>
      </w:r>
      <w:r>
        <w:rPr>
          <w:rFonts w:cstheme="minorBidi"/>
        </w:rPr>
        <w:t xml:space="preserve"> </w:t>
      </w:r>
      <w:r w:rsidRPr="6D7BFF91">
        <w:rPr>
          <w:rFonts w:cstheme="minorBidi"/>
        </w:rPr>
        <w:t>improving</w:t>
      </w:r>
      <w:r>
        <w:rPr>
          <w:rFonts w:cstheme="minorBidi"/>
        </w:rPr>
        <w:t xml:space="preserve"> existing</w:t>
      </w:r>
      <w:r w:rsidRPr="6D7BFF91">
        <w:rPr>
          <w:rFonts w:cstheme="minorBidi"/>
        </w:rPr>
        <w:t xml:space="preserve"> and </w:t>
      </w:r>
      <w:r>
        <w:rPr>
          <w:rFonts w:cstheme="minorBidi"/>
        </w:rPr>
        <w:t>creating new assets</w:t>
      </w:r>
      <w:r w:rsidRPr="6D7BFF91">
        <w:rPr>
          <w:rFonts w:cstheme="minorBidi"/>
        </w:rPr>
        <w:t xml:space="preserve">. </w:t>
      </w:r>
    </w:p>
    <w:p w14:paraId="04337E3E" w14:textId="77777777" w:rsidR="00F83EE7" w:rsidRDefault="00F83EE7" w:rsidP="001E1200">
      <w:pPr>
        <w:ind w:right="3"/>
        <w:jc w:val="both"/>
        <w:rPr>
          <w:rFonts w:cstheme="minorBidi"/>
        </w:rPr>
      </w:pPr>
    </w:p>
    <w:p w14:paraId="728D30D0" w14:textId="76F3DB5D" w:rsidR="001E1200" w:rsidRDefault="001E1200" w:rsidP="001E1200">
      <w:pPr>
        <w:ind w:right="3"/>
        <w:jc w:val="both"/>
        <w:rPr>
          <w:rFonts w:cstheme="minorBidi"/>
        </w:rPr>
      </w:pPr>
      <w:r w:rsidRPr="6D7BFF91">
        <w:rPr>
          <w:rFonts w:cstheme="minorBidi"/>
        </w:rPr>
        <w:t xml:space="preserve">We are also projected to allocate around </w:t>
      </w:r>
      <w:r w:rsidRPr="6D7BFF91">
        <w:rPr>
          <w:rFonts w:cstheme="minorBidi"/>
          <w:b/>
          <w:bCs/>
          <w:i/>
          <w:iCs/>
        </w:rPr>
        <w:t>$</w:t>
      </w:r>
      <w:r>
        <w:rPr>
          <w:rFonts w:cstheme="minorBidi"/>
          <w:b/>
          <w:bCs/>
          <w:i/>
          <w:iCs/>
        </w:rPr>
        <w:t xml:space="preserve">305 </w:t>
      </w:r>
      <w:r w:rsidRPr="6D7BFF91">
        <w:rPr>
          <w:rFonts w:cstheme="minorBidi"/>
          <w:b/>
          <w:bCs/>
          <w:i/>
          <w:iCs/>
        </w:rPr>
        <w:t>million</w:t>
      </w:r>
      <w:r w:rsidRPr="6D7BFF91">
        <w:rPr>
          <w:rFonts w:cstheme="minorBidi"/>
        </w:rPr>
        <w:t xml:space="preserve"> over the same period to operate and maintain our assets. </w:t>
      </w:r>
    </w:p>
    <w:p w14:paraId="025BE890" w14:textId="77777777" w:rsidR="001E1200" w:rsidRDefault="001E1200" w:rsidP="001E1200">
      <w:pPr>
        <w:ind w:right="3"/>
        <w:jc w:val="both"/>
        <w:rPr>
          <w:rFonts w:cstheme="minorBidi"/>
        </w:rPr>
      </w:pPr>
    </w:p>
    <w:p w14:paraId="5E49FF58" w14:textId="7E406450" w:rsidR="001E1200" w:rsidRPr="001E1200" w:rsidRDefault="001E1200" w:rsidP="001E1200">
      <w:pPr>
        <w:ind w:right="3"/>
        <w:jc w:val="both"/>
        <w:rPr>
          <w:rFonts w:cstheme="minorBidi"/>
        </w:rPr>
      </w:pPr>
      <w:r w:rsidRPr="6D7BFF91">
        <w:rPr>
          <w:rFonts w:cstheme="minorBidi"/>
        </w:rPr>
        <w:t>Combined,</w:t>
      </w:r>
      <w:r>
        <w:rPr>
          <w:rFonts w:cstheme="minorBidi"/>
        </w:rPr>
        <w:t xml:space="preserve"> it is an investment of </w:t>
      </w:r>
      <w:r w:rsidRPr="009178BC">
        <w:rPr>
          <w:rFonts w:cstheme="minorBidi"/>
          <w:b/>
          <w:bCs/>
          <w:i/>
          <w:iCs/>
        </w:rPr>
        <w:t>$</w:t>
      </w:r>
      <w:r>
        <w:rPr>
          <w:rFonts w:cstheme="minorBidi"/>
          <w:b/>
          <w:bCs/>
          <w:i/>
          <w:iCs/>
        </w:rPr>
        <w:t>808</w:t>
      </w:r>
      <w:r>
        <w:rPr>
          <w:rFonts w:cstheme="minorBidi"/>
        </w:rPr>
        <w:t xml:space="preserve"> </w:t>
      </w:r>
      <w:r w:rsidRPr="6D7BFF91">
        <w:rPr>
          <w:rFonts w:cstheme="minorBidi"/>
          <w:b/>
          <w:bCs/>
          <w:i/>
          <w:iCs/>
        </w:rPr>
        <w:t>million</w:t>
      </w:r>
      <w:r w:rsidRPr="6D7BFF91">
        <w:rPr>
          <w:rFonts w:cstheme="minorBidi"/>
        </w:rPr>
        <w:t xml:space="preserve"> </w:t>
      </w:r>
      <w:r>
        <w:rPr>
          <w:rFonts w:cstheme="minorBidi"/>
        </w:rPr>
        <w:t xml:space="preserve">is our asset over the next 10 years which represents on average </w:t>
      </w:r>
      <w:r>
        <w:rPr>
          <w:rFonts w:cstheme="minorBidi"/>
          <w:b/>
          <w:bCs/>
          <w:i/>
          <w:iCs/>
        </w:rPr>
        <w:t>3</w:t>
      </w:r>
      <w:r w:rsidR="00123D8E">
        <w:rPr>
          <w:rFonts w:cstheme="minorBidi"/>
          <w:b/>
          <w:bCs/>
          <w:i/>
          <w:iCs/>
        </w:rPr>
        <w:t>8</w:t>
      </w:r>
      <w:r w:rsidRPr="6D7BFF91">
        <w:rPr>
          <w:rFonts w:cstheme="minorBidi"/>
          <w:b/>
          <w:bCs/>
          <w:i/>
          <w:iCs/>
        </w:rPr>
        <w:t xml:space="preserve"> per cent</w:t>
      </w:r>
      <w:r w:rsidRPr="6D7BFF91">
        <w:rPr>
          <w:rFonts w:cstheme="minorBidi"/>
        </w:rPr>
        <w:t xml:space="preserve"> of our total annual expenditure.</w:t>
      </w:r>
      <w:r>
        <w:rPr>
          <w:rFonts w:cstheme="minorBidi"/>
        </w:rPr>
        <w:t xml:space="preserve"> </w:t>
      </w:r>
      <w:r w:rsidRPr="003B0963">
        <w:rPr>
          <w:rFonts w:cstheme="minorHAnsi"/>
        </w:rPr>
        <w:t xml:space="preserve">This is investment is made so that our assets remain fit-for-purpose, are safe, and support the delivery of services to our community. </w:t>
      </w:r>
    </w:p>
    <w:p w14:paraId="3357E869" w14:textId="77777777" w:rsidR="001E1200" w:rsidRDefault="001E1200" w:rsidP="000548C4">
      <w:pPr>
        <w:jc w:val="center"/>
        <w:rPr>
          <w:sz w:val="20"/>
          <w:szCs w:val="20"/>
        </w:rPr>
        <w:sectPr w:rsidR="001E1200" w:rsidSect="001E1200">
          <w:type w:val="continuous"/>
          <w:pgSz w:w="11910" w:h="16840"/>
          <w:pgMar w:top="1134" w:right="1134" w:bottom="1134" w:left="1134" w:header="0" w:footer="1131" w:gutter="0"/>
          <w:cols w:num="2" w:space="720"/>
        </w:sectPr>
      </w:pPr>
    </w:p>
    <w:p w14:paraId="22A8BDFF" w14:textId="77777777" w:rsidR="00C87916" w:rsidRPr="00347774" w:rsidRDefault="00C87916" w:rsidP="008D3131">
      <w:pPr>
        <w:ind w:right="3"/>
        <w:jc w:val="both"/>
        <w:rPr>
          <w:sz w:val="20"/>
          <w:szCs w:val="20"/>
        </w:rPr>
      </w:pPr>
    </w:p>
    <w:p w14:paraId="4E2F1134" w14:textId="18DEA736" w:rsidR="00115246" w:rsidRPr="00B02282" w:rsidRDefault="00115246" w:rsidP="00B02282">
      <w:pPr>
        <w:pStyle w:val="Heading2"/>
      </w:pPr>
      <w:bookmarkStart w:id="136" w:name="_Toc99965490"/>
      <w:r w:rsidRPr="00B02282">
        <w:lastRenderedPageBreak/>
        <w:t>Financial</w:t>
      </w:r>
      <w:r w:rsidR="00F43F3C" w:rsidRPr="00B02282">
        <w:t xml:space="preserve"> </w:t>
      </w:r>
      <w:r w:rsidR="007C5B77" w:rsidRPr="00B02282">
        <w:t xml:space="preserve">and </w:t>
      </w:r>
      <w:r w:rsidR="00F43F3C" w:rsidRPr="00B02282">
        <w:t>Performance</w:t>
      </w:r>
      <w:r w:rsidRPr="00B02282">
        <w:t xml:space="preserve"> Indicators</w:t>
      </w:r>
      <w:bookmarkEnd w:id="136"/>
    </w:p>
    <w:p w14:paraId="631293F3" w14:textId="34FB270A" w:rsidR="00115246" w:rsidRPr="00347774" w:rsidRDefault="00115246" w:rsidP="00C06473">
      <w:pPr>
        <w:ind w:right="3"/>
        <w:rPr>
          <w:sz w:val="20"/>
          <w:szCs w:val="20"/>
        </w:rPr>
      </w:pPr>
    </w:p>
    <w:p w14:paraId="7A5BDACB" w14:textId="3BD798C5" w:rsidR="00536146" w:rsidRPr="00B02282" w:rsidRDefault="00536146" w:rsidP="000D0704">
      <w:pPr>
        <w:widowControl/>
        <w:adjustRightInd w:val="0"/>
        <w:jc w:val="both"/>
        <w:rPr>
          <w:rFonts w:eastAsiaTheme="minorHAnsi"/>
          <w:lang w:val="en-GB"/>
        </w:rPr>
      </w:pPr>
      <w:r w:rsidRPr="00B02282">
        <w:rPr>
          <w:rFonts w:eastAsiaTheme="minorHAnsi"/>
          <w:lang w:val="en-GB"/>
        </w:rPr>
        <w:t xml:space="preserve">The following performance measures demonstrate we are investing in our assets in a financially sustainable manner and to ensure that levels of services to the community are maintained. </w:t>
      </w:r>
    </w:p>
    <w:p w14:paraId="307BC7DC" w14:textId="118D7142" w:rsidR="000D0704" w:rsidRPr="00B02282" w:rsidRDefault="000D0704" w:rsidP="000D0704">
      <w:pPr>
        <w:ind w:right="3"/>
      </w:pPr>
    </w:p>
    <w:tbl>
      <w:tblPr>
        <w:tblW w:w="9944" w:type="dxa"/>
        <w:tblInd w:w="-16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BFBFB"/>
        <w:tblLayout w:type="fixed"/>
        <w:tblLook w:val="0000" w:firstRow="0" w:lastRow="0" w:firstColumn="0" w:lastColumn="0" w:noHBand="0" w:noVBand="0"/>
      </w:tblPr>
      <w:tblGrid>
        <w:gridCol w:w="1014"/>
        <w:gridCol w:w="4819"/>
        <w:gridCol w:w="1701"/>
        <w:gridCol w:w="2410"/>
      </w:tblGrid>
      <w:tr w:rsidR="00F43F3C" w:rsidRPr="00B02282" w14:paraId="3B4FABC7" w14:textId="77777777" w:rsidTr="00047AD3">
        <w:trPr>
          <w:trHeight w:val="769"/>
        </w:trPr>
        <w:tc>
          <w:tcPr>
            <w:tcW w:w="5833" w:type="dxa"/>
            <w:gridSpan w:val="2"/>
            <w:shd w:val="clear" w:color="auto" w:fill="F9F9F9"/>
            <w:vAlign w:val="center"/>
          </w:tcPr>
          <w:p w14:paraId="5F9D8C3D" w14:textId="4BD253D8" w:rsidR="00F43F3C" w:rsidRPr="00B02282" w:rsidRDefault="004D70B0" w:rsidP="00F60542">
            <w:pPr>
              <w:jc w:val="center"/>
            </w:pPr>
            <w:r w:rsidRPr="00B02282">
              <w:t>Measure</w:t>
            </w:r>
          </w:p>
        </w:tc>
        <w:tc>
          <w:tcPr>
            <w:tcW w:w="1701" w:type="dxa"/>
            <w:shd w:val="clear" w:color="auto" w:fill="F9F9F9"/>
            <w:vAlign w:val="center"/>
          </w:tcPr>
          <w:p w14:paraId="3A19D953" w14:textId="42682C38" w:rsidR="00F43F3C" w:rsidRPr="00B02282" w:rsidRDefault="004D70B0" w:rsidP="00F60542">
            <w:pPr>
              <w:jc w:val="center"/>
            </w:pPr>
            <w:r w:rsidRPr="00B02282">
              <w:t>Target</w:t>
            </w:r>
          </w:p>
        </w:tc>
        <w:tc>
          <w:tcPr>
            <w:tcW w:w="2410" w:type="dxa"/>
            <w:shd w:val="clear" w:color="auto" w:fill="F9F9F9"/>
            <w:vAlign w:val="center"/>
          </w:tcPr>
          <w:p w14:paraId="02755229" w14:textId="0E0C8B54" w:rsidR="00F43F3C" w:rsidRDefault="001A7D7E" w:rsidP="00F60542">
            <w:pPr>
              <w:jc w:val="center"/>
            </w:pPr>
            <w:r w:rsidRPr="00FC0370">
              <w:t>10</w:t>
            </w:r>
            <w:r>
              <w:t xml:space="preserve"> Y</w:t>
            </w:r>
            <w:r w:rsidRPr="00FC0370">
              <w:t>ear</w:t>
            </w:r>
            <w:r>
              <w:t xml:space="preserve"> </w:t>
            </w:r>
            <w:r w:rsidR="00FE338A">
              <w:t>A</w:t>
            </w:r>
            <w:r>
              <w:t>verage</w:t>
            </w:r>
            <w:r w:rsidR="0048393C" w:rsidRPr="00FC0370">
              <w:t xml:space="preserve"> </w:t>
            </w:r>
          </w:p>
          <w:p w14:paraId="4F98FDDB" w14:textId="761F4AFE" w:rsidR="001A7D7E" w:rsidRPr="00B02282" w:rsidRDefault="001A7D7E" w:rsidP="00F60542">
            <w:pPr>
              <w:jc w:val="center"/>
            </w:pPr>
            <w:r>
              <w:t>(2023 - 203</w:t>
            </w:r>
            <w:r w:rsidR="00C21072">
              <w:t>2</w:t>
            </w:r>
            <w:r>
              <w:t>)</w:t>
            </w:r>
          </w:p>
        </w:tc>
      </w:tr>
      <w:tr w:rsidR="000D0704" w:rsidRPr="00B02282" w14:paraId="4AE55C19" w14:textId="77777777" w:rsidTr="00047AD3">
        <w:trPr>
          <w:trHeight w:val="640"/>
        </w:trPr>
        <w:tc>
          <w:tcPr>
            <w:tcW w:w="1014" w:type="dxa"/>
            <w:shd w:val="clear" w:color="auto" w:fill="FBFBFB"/>
          </w:tcPr>
          <w:p w14:paraId="4C5E0891" w14:textId="77777777" w:rsidR="000D0704" w:rsidRPr="00B02282" w:rsidRDefault="000D0704" w:rsidP="003D24E0">
            <w:pPr>
              <w:widowControl/>
              <w:adjustRightInd w:val="0"/>
              <w:spacing w:after="100" w:line="221" w:lineRule="atLeast"/>
              <w:jc w:val="center"/>
              <w:rPr>
                <w:b/>
                <w:bCs/>
                <w:i/>
                <w:iCs/>
                <w:noProof/>
                <w:color w:val="E36C0A" w:themeColor="accent6" w:themeShade="BF"/>
              </w:rPr>
            </w:pPr>
            <w:r w:rsidRPr="00B02282">
              <w:rPr>
                <w:b/>
                <w:bCs/>
                <w:i/>
                <w:iCs/>
                <w:noProof/>
                <w:color w:val="E36C0A" w:themeColor="accent6" w:themeShade="BF"/>
                <w:lang w:eastAsia="en-AU"/>
              </w:rPr>
              <w:drawing>
                <wp:inline distT="0" distB="0" distL="0" distR="0" wp14:anchorId="5C0AFACF" wp14:editId="2B8502DA">
                  <wp:extent cx="475728" cy="475728"/>
                  <wp:effectExtent l="0" t="0" r="32385" b="6985"/>
                  <wp:docPr id="64" name="Graphic 64" descr="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Graphic 514" descr="Road outline"/>
                          <pic:cNvPicPr/>
                        </pic:nvPicPr>
                        <pic:blipFill>
                          <a:blip r:embed="rId192"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51"/>
                              </a:ext>
                            </a:extLst>
                          </a:blip>
                          <a:stretch>
                            <a:fillRect/>
                          </a:stretch>
                        </pic:blipFill>
                        <pic:spPr>
                          <a:xfrm>
                            <a:off x="0" y="0"/>
                            <a:ext cx="480291" cy="480291"/>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4819" w:type="dxa"/>
            <w:shd w:val="clear" w:color="auto" w:fill="F9F9F9"/>
            <w:vAlign w:val="center"/>
          </w:tcPr>
          <w:p w14:paraId="4E7B831C" w14:textId="77777777" w:rsidR="000D0704" w:rsidRPr="00B02282" w:rsidRDefault="000D0704" w:rsidP="003D24E0">
            <w:pPr>
              <w:widowControl/>
              <w:adjustRightInd w:val="0"/>
              <w:spacing w:after="100" w:line="221" w:lineRule="atLeast"/>
              <w:rPr>
                <w:rFonts w:eastAsiaTheme="minorHAnsi"/>
                <w:color w:val="000000"/>
                <w:lang w:val="en-GB"/>
              </w:rPr>
            </w:pPr>
            <w:r w:rsidRPr="00B02282">
              <w:rPr>
                <w:rFonts w:eastAsiaTheme="minorHAnsi"/>
                <w:color w:val="000000"/>
                <w:lang w:val="en-GB"/>
              </w:rPr>
              <w:t>Asset Renewal and Upgrade Expenditure as a percentage of depreciation</w:t>
            </w:r>
          </w:p>
        </w:tc>
        <w:tc>
          <w:tcPr>
            <w:tcW w:w="1701" w:type="dxa"/>
            <w:shd w:val="clear" w:color="auto" w:fill="F9F9F9"/>
            <w:vAlign w:val="center"/>
          </w:tcPr>
          <w:p w14:paraId="73619A3E" w14:textId="77777777" w:rsidR="000D0704" w:rsidRPr="00B02282" w:rsidRDefault="000D0704" w:rsidP="003D24E0">
            <w:pPr>
              <w:widowControl/>
              <w:adjustRightInd w:val="0"/>
              <w:spacing w:after="100" w:line="221" w:lineRule="atLeast"/>
              <w:jc w:val="center"/>
              <w:rPr>
                <w:rFonts w:eastAsiaTheme="minorHAnsi"/>
                <w:color w:val="000000"/>
                <w:lang w:val="en-GB"/>
              </w:rPr>
            </w:pPr>
            <w:r w:rsidRPr="00B02282">
              <w:rPr>
                <w:rFonts w:eastAsiaTheme="minorHAnsi"/>
                <w:color w:val="000000"/>
                <w:lang w:val="en-GB"/>
              </w:rPr>
              <w:t>&gt;100%</w:t>
            </w:r>
          </w:p>
        </w:tc>
        <w:tc>
          <w:tcPr>
            <w:tcW w:w="2410" w:type="dxa"/>
            <w:shd w:val="clear" w:color="auto" w:fill="F9F9F9"/>
            <w:vAlign w:val="center"/>
          </w:tcPr>
          <w:p w14:paraId="02672AE6" w14:textId="35FC6943" w:rsidR="000D0704" w:rsidRPr="0088639B" w:rsidRDefault="00EF727B" w:rsidP="003D24E0">
            <w:pPr>
              <w:widowControl/>
              <w:adjustRightInd w:val="0"/>
              <w:spacing w:after="100" w:line="221" w:lineRule="atLeast"/>
              <w:jc w:val="center"/>
              <w:rPr>
                <w:rFonts w:eastAsiaTheme="minorHAnsi"/>
                <w:color w:val="000000"/>
                <w:highlight w:val="yellow"/>
                <w:lang w:val="en-GB"/>
              </w:rPr>
            </w:pPr>
            <w:r w:rsidRPr="00EF727B">
              <w:rPr>
                <w:rFonts w:eastAsiaTheme="minorHAnsi"/>
                <w:color w:val="000000"/>
                <w:lang w:val="en-GB"/>
              </w:rPr>
              <w:t>109</w:t>
            </w:r>
            <w:r w:rsidR="000D0704" w:rsidRPr="00EF727B">
              <w:rPr>
                <w:rFonts w:eastAsiaTheme="minorHAnsi"/>
                <w:color w:val="000000"/>
                <w:lang w:val="en-GB"/>
              </w:rPr>
              <w:t>%</w:t>
            </w:r>
          </w:p>
        </w:tc>
      </w:tr>
      <w:tr w:rsidR="004E2E62" w:rsidRPr="00B02282" w14:paraId="0FA79F66" w14:textId="77777777" w:rsidTr="00047AD3">
        <w:trPr>
          <w:trHeight w:val="239"/>
        </w:trPr>
        <w:tc>
          <w:tcPr>
            <w:tcW w:w="1014" w:type="dxa"/>
            <w:shd w:val="clear" w:color="auto" w:fill="FBFBFB"/>
          </w:tcPr>
          <w:p w14:paraId="16597302" w14:textId="77777777" w:rsidR="004E2E62" w:rsidRPr="00B02282" w:rsidRDefault="004E2E62" w:rsidP="003D24E0">
            <w:pPr>
              <w:widowControl/>
              <w:adjustRightInd w:val="0"/>
              <w:spacing w:after="100" w:line="221" w:lineRule="atLeast"/>
              <w:jc w:val="center"/>
              <w:rPr>
                <w:rFonts w:eastAsiaTheme="minorHAnsi"/>
                <w:b/>
                <w:bCs/>
                <w:color w:val="000000"/>
                <w:lang w:val="en-GB"/>
              </w:rPr>
            </w:pPr>
            <w:r w:rsidRPr="00B02282">
              <w:rPr>
                <w:rFonts w:eastAsiaTheme="minorHAnsi"/>
                <w:b/>
                <w:bCs/>
                <w:noProof/>
                <w:color w:val="000000"/>
                <w:lang w:eastAsia="en-AU"/>
              </w:rPr>
              <w:drawing>
                <wp:inline distT="0" distB="0" distL="0" distR="0" wp14:anchorId="2C9AB591" wp14:editId="28CB318D">
                  <wp:extent cx="404495" cy="404495"/>
                  <wp:effectExtent l="0" t="0" r="52705" b="65405"/>
                  <wp:docPr id="69" name="Graphic 69" descr="Bridge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Graphic 125" descr="Bridge scene outline"/>
                          <pic:cNvPicPr/>
                        </pic:nvPicPr>
                        <pic:blipFill>
                          <a:blip r:embed="rId19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8"/>
                              </a:ext>
                            </a:extLst>
                          </a:blip>
                          <a:stretch>
                            <a:fillRect/>
                          </a:stretch>
                        </pic:blipFill>
                        <pic:spPr>
                          <a:xfrm>
                            <a:off x="0" y="0"/>
                            <a:ext cx="405168" cy="405168"/>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4819" w:type="dxa"/>
            <w:shd w:val="clear" w:color="auto" w:fill="F9F9F9"/>
            <w:vAlign w:val="center"/>
          </w:tcPr>
          <w:p w14:paraId="009DDA8A" w14:textId="77777777" w:rsidR="004E2E62" w:rsidRPr="00B02282" w:rsidRDefault="004E2E62" w:rsidP="003D24E0">
            <w:pPr>
              <w:widowControl/>
              <w:adjustRightInd w:val="0"/>
              <w:spacing w:after="100" w:line="221" w:lineRule="atLeast"/>
              <w:rPr>
                <w:rFonts w:eastAsiaTheme="minorHAnsi"/>
                <w:color w:val="000000"/>
                <w:lang w:val="en-GB"/>
              </w:rPr>
            </w:pPr>
            <w:r w:rsidRPr="00B02282">
              <w:rPr>
                <w:rFonts w:eastAsiaTheme="minorHAnsi"/>
                <w:color w:val="000000"/>
                <w:lang w:val="en-GB"/>
              </w:rPr>
              <w:t xml:space="preserve">Asset Sustainability Ratio (renewal funding/depreciation) </w:t>
            </w:r>
          </w:p>
        </w:tc>
        <w:tc>
          <w:tcPr>
            <w:tcW w:w="1701" w:type="dxa"/>
            <w:shd w:val="clear" w:color="auto" w:fill="F9F9F9"/>
            <w:vAlign w:val="center"/>
          </w:tcPr>
          <w:p w14:paraId="42D58632" w14:textId="77777777" w:rsidR="004E2E62" w:rsidRPr="00B02282" w:rsidRDefault="004E2E62" w:rsidP="003D24E0">
            <w:pPr>
              <w:widowControl/>
              <w:adjustRightInd w:val="0"/>
              <w:spacing w:line="221" w:lineRule="atLeast"/>
              <w:jc w:val="center"/>
              <w:rPr>
                <w:rFonts w:eastAsiaTheme="minorHAnsi"/>
                <w:color w:val="000000"/>
                <w:lang w:val="en-GB"/>
              </w:rPr>
            </w:pPr>
            <w:r w:rsidRPr="00B02282">
              <w:rPr>
                <w:rFonts w:eastAsiaTheme="minorHAnsi"/>
                <w:color w:val="000000"/>
                <w:lang w:val="en-GB"/>
              </w:rPr>
              <w:t>90% to 110%</w:t>
            </w:r>
          </w:p>
        </w:tc>
        <w:tc>
          <w:tcPr>
            <w:tcW w:w="2410" w:type="dxa"/>
            <w:shd w:val="clear" w:color="auto" w:fill="F9F9F9"/>
            <w:vAlign w:val="center"/>
          </w:tcPr>
          <w:p w14:paraId="148A107F" w14:textId="50F182FD" w:rsidR="004E2E62" w:rsidRPr="00D10978" w:rsidRDefault="00D10978" w:rsidP="003D24E0">
            <w:pPr>
              <w:widowControl/>
              <w:adjustRightInd w:val="0"/>
              <w:spacing w:after="100" w:line="221" w:lineRule="atLeast"/>
              <w:jc w:val="center"/>
              <w:rPr>
                <w:rFonts w:eastAsiaTheme="minorHAnsi"/>
                <w:i/>
                <w:iCs/>
                <w:color w:val="000000"/>
                <w:highlight w:val="yellow"/>
                <w:lang w:val="en-GB"/>
              </w:rPr>
            </w:pPr>
            <w:r w:rsidRPr="00D10978">
              <w:rPr>
                <w:rFonts w:eastAsiaTheme="minorHAnsi"/>
                <w:i/>
                <w:iCs/>
                <w:color w:val="000000"/>
                <w:lang w:val="en-GB"/>
              </w:rPr>
              <w:t>To be confirmed</w:t>
            </w:r>
            <w:r w:rsidR="00C23648">
              <w:rPr>
                <w:rFonts w:eastAsiaTheme="minorHAnsi"/>
                <w:i/>
                <w:iCs/>
                <w:color w:val="000000"/>
                <w:lang w:val="en-GB"/>
              </w:rPr>
              <w:t>^</w:t>
            </w:r>
          </w:p>
        </w:tc>
      </w:tr>
      <w:tr w:rsidR="00F43F3C" w:rsidRPr="00B02282" w14:paraId="253F3423" w14:textId="77777777" w:rsidTr="00047AD3">
        <w:trPr>
          <w:trHeight w:val="166"/>
        </w:trPr>
        <w:tc>
          <w:tcPr>
            <w:tcW w:w="1014" w:type="dxa"/>
            <w:shd w:val="clear" w:color="auto" w:fill="FBFBFB"/>
          </w:tcPr>
          <w:p w14:paraId="7A7DB660" w14:textId="77777777" w:rsidR="00F43F3C" w:rsidRPr="00B02282" w:rsidRDefault="00F43F3C" w:rsidP="00F60542">
            <w:pPr>
              <w:widowControl/>
              <w:adjustRightInd w:val="0"/>
              <w:spacing w:after="100" w:line="221" w:lineRule="atLeast"/>
              <w:jc w:val="center"/>
              <w:rPr>
                <w:rFonts w:eastAsiaTheme="minorHAnsi"/>
                <w:b/>
                <w:bCs/>
                <w:color w:val="000000"/>
                <w:lang w:val="en-GB"/>
              </w:rPr>
            </w:pPr>
            <w:r w:rsidRPr="00B02282">
              <w:rPr>
                <w:b/>
                <w:bCs/>
                <w:i/>
                <w:iCs/>
                <w:noProof/>
                <w:color w:val="000000" w:themeColor="text1"/>
                <w:lang w:eastAsia="en-AU"/>
              </w:rPr>
              <w:drawing>
                <wp:inline distT="0" distB="0" distL="0" distR="0" wp14:anchorId="3F0C97EA" wp14:editId="1638A539">
                  <wp:extent cx="463202" cy="463202"/>
                  <wp:effectExtent l="0" t="0" r="57785" b="32385"/>
                  <wp:docPr id="58" name="Graphic 58" descr="Hous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raphic 56" descr="House outline"/>
                          <pic:cNvPicPr/>
                        </pic:nvPicPr>
                        <pic:blipFill>
                          <a:blip r:embed="rId194"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5"/>
                              </a:ext>
                            </a:extLst>
                          </a:blip>
                          <a:stretch>
                            <a:fillRect/>
                          </a:stretch>
                        </pic:blipFill>
                        <pic:spPr>
                          <a:xfrm>
                            <a:off x="0" y="0"/>
                            <a:ext cx="470338" cy="470338"/>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4819" w:type="dxa"/>
            <w:shd w:val="clear" w:color="auto" w:fill="F9F9F9"/>
            <w:vAlign w:val="center"/>
          </w:tcPr>
          <w:p w14:paraId="43CA6CD9" w14:textId="277E8A9D" w:rsidR="00F43F3C" w:rsidRPr="00B02282" w:rsidRDefault="004D70B0" w:rsidP="00F60542">
            <w:pPr>
              <w:widowControl/>
              <w:adjustRightInd w:val="0"/>
              <w:spacing w:after="100" w:line="221" w:lineRule="atLeast"/>
              <w:rPr>
                <w:rFonts w:eastAsiaTheme="minorHAnsi"/>
                <w:color w:val="000000"/>
                <w:lang w:val="en-GB"/>
              </w:rPr>
            </w:pPr>
            <w:r w:rsidRPr="00B02282">
              <w:rPr>
                <w:rFonts w:eastAsiaTheme="minorHAnsi"/>
                <w:color w:val="000000"/>
                <w:lang w:val="en-GB"/>
              </w:rPr>
              <w:t xml:space="preserve">Asset renewal </w:t>
            </w:r>
            <w:r w:rsidR="00273E7E" w:rsidRPr="00B02282">
              <w:rPr>
                <w:rFonts w:eastAsiaTheme="minorHAnsi"/>
                <w:color w:val="000000"/>
                <w:lang w:val="en-GB"/>
              </w:rPr>
              <w:t>funding ratio</w:t>
            </w:r>
            <w:r w:rsidR="00AA5FCC" w:rsidRPr="00B02282">
              <w:rPr>
                <w:rFonts w:eastAsiaTheme="minorHAnsi"/>
                <w:color w:val="000000"/>
                <w:lang w:val="en-GB"/>
              </w:rPr>
              <w:t xml:space="preserve"> (Proposed renewal budget over 10 years/forecast renewal budget over ten years</w:t>
            </w:r>
            <w:r w:rsidR="00981C92" w:rsidRPr="00B02282">
              <w:rPr>
                <w:rFonts w:eastAsiaTheme="minorHAnsi"/>
                <w:color w:val="000000"/>
                <w:lang w:val="en-GB"/>
              </w:rPr>
              <w:t>)</w:t>
            </w:r>
          </w:p>
        </w:tc>
        <w:tc>
          <w:tcPr>
            <w:tcW w:w="1701" w:type="dxa"/>
            <w:shd w:val="clear" w:color="auto" w:fill="F9F9F9"/>
            <w:vAlign w:val="center"/>
          </w:tcPr>
          <w:p w14:paraId="47BE90EE" w14:textId="126286EE" w:rsidR="00F43F3C" w:rsidRPr="00B02282" w:rsidRDefault="004D70B0" w:rsidP="00D54E4D">
            <w:pPr>
              <w:widowControl/>
              <w:adjustRightInd w:val="0"/>
              <w:spacing w:after="100" w:line="221" w:lineRule="atLeast"/>
              <w:jc w:val="center"/>
              <w:rPr>
                <w:rFonts w:eastAsiaTheme="minorHAnsi"/>
                <w:color w:val="000000"/>
                <w:lang w:val="en-GB"/>
              </w:rPr>
            </w:pPr>
            <w:r w:rsidRPr="00B02282">
              <w:rPr>
                <w:rFonts w:eastAsiaTheme="minorHAnsi"/>
                <w:color w:val="000000"/>
                <w:lang w:val="en-GB"/>
              </w:rPr>
              <w:t xml:space="preserve">90% </w:t>
            </w:r>
            <w:r w:rsidR="00AA5FCC" w:rsidRPr="00B02282">
              <w:rPr>
                <w:rFonts w:eastAsiaTheme="minorHAnsi"/>
                <w:color w:val="000000"/>
                <w:lang w:val="en-GB"/>
              </w:rPr>
              <w:t>to 110%</w:t>
            </w:r>
          </w:p>
        </w:tc>
        <w:tc>
          <w:tcPr>
            <w:tcW w:w="2410" w:type="dxa"/>
            <w:shd w:val="clear" w:color="auto" w:fill="F9F9F9"/>
            <w:vAlign w:val="center"/>
          </w:tcPr>
          <w:p w14:paraId="74CADAF7" w14:textId="5C3B11D4" w:rsidR="00F43F3C" w:rsidRPr="00B02282" w:rsidRDefault="00D10978" w:rsidP="00961C53">
            <w:pPr>
              <w:widowControl/>
              <w:adjustRightInd w:val="0"/>
              <w:spacing w:after="100" w:line="221" w:lineRule="atLeast"/>
              <w:jc w:val="center"/>
              <w:rPr>
                <w:rFonts w:eastAsiaTheme="minorHAnsi"/>
                <w:color w:val="000000"/>
                <w:highlight w:val="yellow"/>
                <w:lang w:val="en-GB"/>
              </w:rPr>
            </w:pPr>
            <w:r w:rsidRPr="00D10978">
              <w:rPr>
                <w:rFonts w:eastAsiaTheme="minorHAnsi"/>
                <w:i/>
                <w:iCs/>
                <w:color w:val="000000"/>
                <w:lang w:val="en-GB"/>
              </w:rPr>
              <w:t>To be confirmed</w:t>
            </w:r>
            <w:r w:rsidR="00C23648">
              <w:rPr>
                <w:rFonts w:eastAsiaTheme="minorHAnsi"/>
                <w:i/>
                <w:iCs/>
                <w:color w:val="000000"/>
                <w:lang w:val="en-GB"/>
              </w:rPr>
              <w:t>^</w:t>
            </w:r>
          </w:p>
        </w:tc>
      </w:tr>
      <w:tr w:rsidR="00F722C0" w:rsidRPr="00B02282" w14:paraId="4178627B" w14:textId="77777777" w:rsidTr="00047AD3">
        <w:trPr>
          <w:trHeight w:val="640"/>
        </w:trPr>
        <w:tc>
          <w:tcPr>
            <w:tcW w:w="1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BFBFB"/>
          </w:tcPr>
          <w:p w14:paraId="3DE3E70B" w14:textId="77777777" w:rsidR="00F722C0" w:rsidRPr="00B02282" w:rsidRDefault="00F722C0" w:rsidP="003D24E0">
            <w:pPr>
              <w:widowControl/>
              <w:adjustRightInd w:val="0"/>
              <w:spacing w:after="100" w:line="221" w:lineRule="atLeast"/>
              <w:jc w:val="center"/>
              <w:rPr>
                <w:rFonts w:eastAsiaTheme="minorHAnsi"/>
                <w:b/>
                <w:bCs/>
                <w:color w:val="000000"/>
                <w:lang w:val="en-GB"/>
              </w:rPr>
            </w:pPr>
            <w:r w:rsidRPr="00B02282">
              <w:rPr>
                <w:rFonts w:eastAsiaTheme="minorHAnsi"/>
                <w:b/>
                <w:bCs/>
                <w:noProof/>
                <w:color w:val="000000"/>
                <w:lang w:eastAsia="en-AU"/>
              </w:rPr>
              <w:drawing>
                <wp:inline distT="0" distB="0" distL="0" distR="0" wp14:anchorId="2111A642" wp14:editId="16273BA0">
                  <wp:extent cx="389744" cy="389744"/>
                  <wp:effectExtent l="0" t="12700" r="29845" b="67945"/>
                  <wp:docPr id="92" name="Graphic 92" descr="Group of peop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Group of people with solid fill"/>
                          <pic:cNvPicPr/>
                        </pic:nvPicPr>
                        <pic:blipFill>
                          <a:blip r:embed="rId196"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7"/>
                              </a:ext>
                            </a:extLst>
                          </a:blip>
                          <a:stretch>
                            <a:fillRect/>
                          </a:stretch>
                        </pic:blipFill>
                        <pic:spPr>
                          <a:xfrm>
                            <a:off x="0" y="0"/>
                            <a:ext cx="390937" cy="390937"/>
                          </a:xfrm>
                          <a:prstGeom prst="rect">
                            <a:avLst/>
                          </a:prstGeom>
                          <a:effectLst>
                            <a:outerShdw blurRad="50800" dist="38100" dir="2700000" algn="tl" rotWithShape="0">
                              <a:schemeClr val="bg1">
                                <a:lumMod val="50000"/>
                                <a:alpha val="40000"/>
                              </a:schemeClr>
                            </a:outerShdw>
                          </a:effectLst>
                        </pic:spPr>
                      </pic:pic>
                    </a:graphicData>
                  </a:graphic>
                </wp:inline>
              </w:drawing>
            </w:r>
          </w:p>
        </w:tc>
        <w:tc>
          <w:tcPr>
            <w:tcW w:w="48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9F9F9"/>
            <w:vAlign w:val="center"/>
          </w:tcPr>
          <w:p w14:paraId="6B23710D" w14:textId="77777777" w:rsidR="00F722C0" w:rsidRPr="00B02282" w:rsidRDefault="00F722C0" w:rsidP="00F722C0">
            <w:pPr>
              <w:widowControl/>
              <w:adjustRightInd w:val="0"/>
              <w:rPr>
                <w:rFonts w:eastAsiaTheme="minorHAnsi"/>
                <w:color w:val="000000"/>
                <w:lang w:val="en-GB"/>
              </w:rPr>
            </w:pPr>
            <w:r w:rsidRPr="00B02282">
              <w:rPr>
                <w:rFonts w:eastAsiaTheme="minorHAnsi"/>
                <w:color w:val="000000"/>
                <w:lang w:val="en-GB"/>
              </w:rPr>
              <w:t>Infrastructure per head of population</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9F9F9"/>
            <w:vAlign w:val="center"/>
          </w:tcPr>
          <w:p w14:paraId="49B4FAAE" w14:textId="77777777" w:rsidR="00F722C0" w:rsidRPr="00B02282" w:rsidRDefault="00F722C0" w:rsidP="003D24E0">
            <w:pPr>
              <w:widowControl/>
              <w:adjustRightInd w:val="0"/>
              <w:spacing w:after="100" w:line="221" w:lineRule="atLeast"/>
              <w:jc w:val="center"/>
              <w:rPr>
                <w:rFonts w:eastAsiaTheme="minorHAnsi"/>
                <w:color w:val="000000"/>
                <w:lang w:val="en-GB"/>
              </w:rPr>
            </w:pPr>
            <w:r w:rsidRPr="00B02282">
              <w:rPr>
                <w:rFonts w:eastAsiaTheme="minorHAnsi"/>
                <w:color w:val="000000"/>
                <w:lang w:val="en-GB"/>
              </w:rPr>
              <w:t>NA</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9F9F9"/>
            <w:vAlign w:val="center"/>
          </w:tcPr>
          <w:p w14:paraId="3F01C1E6" w14:textId="78B19D6E" w:rsidR="00F722C0" w:rsidRPr="001A7D7E" w:rsidRDefault="00536146" w:rsidP="001A7D7E">
            <w:pPr>
              <w:widowControl/>
              <w:adjustRightInd w:val="0"/>
              <w:spacing w:after="100" w:line="221" w:lineRule="atLeast"/>
              <w:jc w:val="center"/>
              <w:rPr>
                <w:rFonts w:eastAsiaTheme="minorHAnsi"/>
                <w:color w:val="000000"/>
                <w:lang w:val="en-GB"/>
              </w:rPr>
            </w:pPr>
            <w:r w:rsidRPr="00B02282">
              <w:rPr>
                <w:rFonts w:eastAsiaTheme="minorHAnsi"/>
                <w:color w:val="000000"/>
                <w:lang w:val="en-GB"/>
              </w:rPr>
              <w:t>$</w:t>
            </w:r>
            <w:r w:rsidR="001A7D7E">
              <w:rPr>
                <w:color w:val="000000"/>
              </w:rPr>
              <w:t>6914.8</w:t>
            </w:r>
            <w:r w:rsidRPr="00B02282">
              <w:rPr>
                <w:rFonts w:eastAsiaTheme="minorHAnsi"/>
                <w:color w:val="000000"/>
                <w:lang w:val="en-GB"/>
              </w:rPr>
              <w:t>*</w:t>
            </w:r>
          </w:p>
        </w:tc>
      </w:tr>
    </w:tbl>
    <w:p w14:paraId="757B31D8" w14:textId="6BAD11A5" w:rsidR="007F7D2A" w:rsidRPr="00B02282" w:rsidRDefault="007F7D2A" w:rsidP="007F7D2A">
      <w:pPr>
        <w:pStyle w:val="Caption"/>
        <w:jc w:val="center"/>
        <w:rPr>
          <w:sz w:val="22"/>
          <w:szCs w:val="22"/>
        </w:rPr>
      </w:pPr>
      <w:bookmarkStart w:id="137" w:name="_Toc99965510"/>
      <w:r w:rsidRPr="00B02282">
        <w:rPr>
          <w:sz w:val="22"/>
          <w:szCs w:val="22"/>
        </w:rPr>
        <w:t xml:space="preserve">Table </w:t>
      </w:r>
      <w:r w:rsidRPr="00B02282">
        <w:rPr>
          <w:sz w:val="22"/>
          <w:szCs w:val="22"/>
        </w:rPr>
        <w:fldChar w:fldCharType="begin"/>
      </w:r>
      <w:r w:rsidRPr="00B02282">
        <w:rPr>
          <w:sz w:val="22"/>
          <w:szCs w:val="22"/>
        </w:rPr>
        <w:instrText xml:space="preserve"> SEQ Table \* ARABIC </w:instrText>
      </w:r>
      <w:r w:rsidRPr="00B02282">
        <w:rPr>
          <w:sz w:val="22"/>
          <w:szCs w:val="22"/>
        </w:rPr>
        <w:fldChar w:fldCharType="separate"/>
      </w:r>
      <w:r w:rsidR="00ED1D4C">
        <w:rPr>
          <w:noProof/>
          <w:sz w:val="22"/>
          <w:szCs w:val="22"/>
        </w:rPr>
        <w:t>8</w:t>
      </w:r>
      <w:r w:rsidRPr="00B02282">
        <w:rPr>
          <w:sz w:val="22"/>
          <w:szCs w:val="22"/>
        </w:rPr>
        <w:fldChar w:fldCharType="end"/>
      </w:r>
      <w:r w:rsidRPr="00B02282">
        <w:rPr>
          <w:sz w:val="22"/>
          <w:szCs w:val="22"/>
        </w:rPr>
        <w:t xml:space="preserve"> – Asset Management Financial Performance </w:t>
      </w:r>
      <w:r w:rsidR="005733FF" w:rsidRPr="00B02282">
        <w:rPr>
          <w:sz w:val="22"/>
          <w:szCs w:val="22"/>
        </w:rPr>
        <w:t>Indicators</w:t>
      </w:r>
      <w:bookmarkEnd w:id="137"/>
    </w:p>
    <w:p w14:paraId="790DB0E3" w14:textId="1D47EFE0" w:rsidR="00C23648" w:rsidRPr="00E50136" w:rsidRDefault="00C23648" w:rsidP="00C23648">
      <w:pPr>
        <w:spacing w:after="120"/>
        <w:ind w:right="6"/>
        <w:jc w:val="both"/>
        <w:rPr>
          <w:i/>
          <w:iCs/>
          <w:sz w:val="18"/>
          <w:szCs w:val="18"/>
        </w:rPr>
      </w:pPr>
      <w:r w:rsidRPr="00E50136">
        <w:rPr>
          <w:i/>
          <w:iCs/>
          <w:sz w:val="18"/>
          <w:szCs w:val="18"/>
        </w:rPr>
        <w:t>^Subject to budget development</w:t>
      </w:r>
    </w:p>
    <w:p w14:paraId="468DCE8D" w14:textId="5BBF791D" w:rsidR="0012551B" w:rsidRPr="00E50136" w:rsidRDefault="00F722C0" w:rsidP="00C23648">
      <w:pPr>
        <w:spacing w:after="120"/>
        <w:ind w:right="6"/>
        <w:jc w:val="both"/>
        <w:rPr>
          <w:i/>
          <w:iCs/>
          <w:sz w:val="18"/>
          <w:szCs w:val="18"/>
        </w:rPr>
      </w:pPr>
      <w:r w:rsidRPr="00E50136">
        <w:rPr>
          <w:i/>
          <w:iCs/>
          <w:sz w:val="18"/>
          <w:szCs w:val="18"/>
        </w:rPr>
        <w:t>*</w:t>
      </w:r>
      <w:r w:rsidR="001A7D7E" w:rsidRPr="00E50136">
        <w:rPr>
          <w:i/>
          <w:iCs/>
          <w:sz w:val="18"/>
          <w:szCs w:val="18"/>
        </w:rPr>
        <w:t xml:space="preserve">Current </w:t>
      </w:r>
      <w:r w:rsidRPr="00E50136">
        <w:rPr>
          <w:i/>
          <w:iCs/>
          <w:sz w:val="18"/>
          <w:szCs w:val="18"/>
        </w:rPr>
        <w:t>Average for Victorian Council’s is $6468.41</w:t>
      </w:r>
    </w:p>
    <w:p w14:paraId="3AF1EC08" w14:textId="5B962B58" w:rsidR="00AB1623" w:rsidRPr="00347774" w:rsidRDefault="00D943DD" w:rsidP="0012551B">
      <w:pPr>
        <w:ind w:right="3"/>
        <w:rPr>
          <w:sz w:val="20"/>
          <w:szCs w:val="20"/>
        </w:rPr>
      </w:pPr>
      <w:r w:rsidRPr="00D943DD">
        <w:rPr>
          <w:noProof/>
          <w:sz w:val="18"/>
          <w:szCs w:val="18"/>
          <w:lang w:eastAsia="en-AU"/>
        </w:rPr>
        <w:drawing>
          <wp:anchor distT="0" distB="0" distL="114300" distR="114300" simplePos="0" relativeHeight="251746816" behindDoc="1" locked="0" layoutInCell="1" allowOverlap="1" wp14:anchorId="7D2CA403" wp14:editId="7A271A46">
            <wp:simplePos x="0" y="0"/>
            <wp:positionH relativeFrom="column">
              <wp:posOffset>-1299845</wp:posOffset>
            </wp:positionH>
            <wp:positionV relativeFrom="paragraph">
              <wp:posOffset>174101</wp:posOffset>
            </wp:positionV>
            <wp:extent cx="8243570" cy="5495290"/>
            <wp:effectExtent l="0" t="0" r="0" b="3810"/>
            <wp:wrapNone/>
            <wp:docPr id="110" name="Picture 110" descr="A picture containing water, outdoor, sky,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 picture containing water, outdoor, sky, river&#10;&#10;Description automatically generated"/>
                    <pic:cNvPicPr/>
                  </pic:nvPicPr>
                  <pic:blipFill>
                    <a:blip r:embed="rId198">
                      <a:extLst>
                        <a:ext uri="{28A0092B-C50C-407E-A947-70E740481C1C}">
                          <a14:useLocalDpi xmlns:a14="http://schemas.microsoft.com/office/drawing/2010/main" val="0"/>
                        </a:ext>
                      </a:extLst>
                    </a:blip>
                    <a:stretch>
                      <a:fillRect/>
                    </a:stretch>
                  </pic:blipFill>
                  <pic:spPr>
                    <a:xfrm>
                      <a:off x="0" y="0"/>
                      <a:ext cx="8243570" cy="5495290"/>
                    </a:xfrm>
                    <a:prstGeom prst="rect">
                      <a:avLst/>
                    </a:prstGeom>
                  </pic:spPr>
                </pic:pic>
              </a:graphicData>
            </a:graphic>
            <wp14:sizeRelH relativeFrom="page">
              <wp14:pctWidth>0</wp14:pctWidth>
            </wp14:sizeRelH>
            <wp14:sizeRelV relativeFrom="page">
              <wp14:pctHeight>0</wp14:pctHeight>
            </wp14:sizeRelV>
          </wp:anchor>
        </w:drawing>
      </w:r>
    </w:p>
    <w:p w14:paraId="6DF8D3FB" w14:textId="77777777" w:rsidR="00AB1623" w:rsidRPr="00347774" w:rsidRDefault="00AB1623" w:rsidP="00AB1623">
      <w:pPr>
        <w:ind w:right="3"/>
        <w:jc w:val="both"/>
        <w:rPr>
          <w:sz w:val="20"/>
          <w:szCs w:val="20"/>
        </w:rPr>
        <w:sectPr w:rsidR="00AB1623" w:rsidRPr="00347774" w:rsidSect="001E1200">
          <w:type w:val="continuous"/>
          <w:pgSz w:w="11910" w:h="16840"/>
          <w:pgMar w:top="1134" w:right="1134" w:bottom="1134" w:left="1134" w:header="0" w:footer="1131" w:gutter="0"/>
          <w:cols w:space="720"/>
        </w:sectPr>
      </w:pPr>
    </w:p>
    <w:p w14:paraId="6C75C9EF" w14:textId="7DE945A8" w:rsidR="000D7128" w:rsidRPr="00347774" w:rsidRDefault="000D7128" w:rsidP="00AB1623">
      <w:pPr>
        <w:widowControl/>
        <w:adjustRightInd w:val="0"/>
        <w:jc w:val="center"/>
        <w:rPr>
          <w:rFonts w:eastAsiaTheme="minorHAnsi"/>
          <w:sz w:val="20"/>
          <w:szCs w:val="20"/>
          <w:lang w:val="en-GB"/>
        </w:rPr>
      </w:pPr>
    </w:p>
    <w:p w14:paraId="1F13D09A" w14:textId="563657CB" w:rsidR="00F34BB0" w:rsidRPr="00347774" w:rsidRDefault="00F34BB0" w:rsidP="00051ABD">
      <w:pPr>
        <w:ind w:right="3"/>
        <w:jc w:val="both"/>
        <w:rPr>
          <w:sz w:val="20"/>
          <w:szCs w:val="20"/>
        </w:rPr>
      </w:pPr>
    </w:p>
    <w:p w14:paraId="2796DD2E" w14:textId="53FE56E2" w:rsidR="00051ABD" w:rsidRPr="00347774" w:rsidRDefault="00051ABD" w:rsidP="00051ABD">
      <w:pPr>
        <w:ind w:right="3"/>
        <w:jc w:val="both"/>
        <w:rPr>
          <w:sz w:val="20"/>
          <w:szCs w:val="20"/>
        </w:rPr>
      </w:pPr>
      <w:r w:rsidRPr="00347774">
        <w:rPr>
          <w:noProof/>
          <w:sz w:val="20"/>
          <w:szCs w:val="20"/>
          <w:lang w:eastAsia="en-AU"/>
        </w:rPr>
        <mc:AlternateContent>
          <mc:Choice Requires="wps">
            <w:drawing>
              <wp:anchor distT="0" distB="0" distL="0" distR="0" simplePos="0" relativeHeight="251740672" behindDoc="1" locked="0" layoutInCell="1" allowOverlap="1" wp14:anchorId="61B003CD" wp14:editId="4927F5A0">
                <wp:simplePos x="0" y="0"/>
                <wp:positionH relativeFrom="page">
                  <wp:posOffset>899160</wp:posOffset>
                </wp:positionH>
                <wp:positionV relativeFrom="paragraph">
                  <wp:posOffset>4478020</wp:posOffset>
                </wp:positionV>
                <wp:extent cx="5760720" cy="15240"/>
                <wp:effectExtent l="0" t="0" r="0" b="0"/>
                <wp:wrapTopAndBottom/>
                <wp:docPr id="98" name="docshape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720" cy="15240"/>
                        </a:xfrm>
                        <a:custGeom>
                          <a:avLst/>
                          <a:gdLst>
                            <a:gd name="T0" fmla="+- 0 5433 1416"/>
                            <a:gd name="T1" fmla="*/ T0 w 9072"/>
                            <a:gd name="T2" fmla="+- 0 7076 7052"/>
                            <a:gd name="T3" fmla="*/ 7076 h 24"/>
                            <a:gd name="T4" fmla="+- 0 7090 1416"/>
                            <a:gd name="T5" fmla="*/ T4 w 9072"/>
                            <a:gd name="T6" fmla="+- 0 7069 7052"/>
                            <a:gd name="T7" fmla="*/ 7069 h 24"/>
                            <a:gd name="T8" fmla="+- 0 6974 1416"/>
                            <a:gd name="T9" fmla="*/ T8 w 9072"/>
                            <a:gd name="T10" fmla="+- 0 7075 7052"/>
                            <a:gd name="T11" fmla="*/ 7075 h 24"/>
                            <a:gd name="T12" fmla="+- 0 7219 1416"/>
                            <a:gd name="T13" fmla="*/ T12 w 9072"/>
                            <a:gd name="T14" fmla="+- 0 7076 7052"/>
                            <a:gd name="T15" fmla="*/ 7076 h 24"/>
                            <a:gd name="T16" fmla="+- 0 7272 1416"/>
                            <a:gd name="T17" fmla="*/ T16 w 9072"/>
                            <a:gd name="T18" fmla="+- 0 7075 7052"/>
                            <a:gd name="T19" fmla="*/ 7075 h 24"/>
                            <a:gd name="T20" fmla="+- 0 5382 1416"/>
                            <a:gd name="T21" fmla="*/ T20 w 9072"/>
                            <a:gd name="T22" fmla="+- 0 7075 7052"/>
                            <a:gd name="T23" fmla="*/ 7075 h 24"/>
                            <a:gd name="T24" fmla="+- 0 5673 1416"/>
                            <a:gd name="T25" fmla="*/ T24 w 9072"/>
                            <a:gd name="T26" fmla="+- 0 7075 7052"/>
                            <a:gd name="T27" fmla="*/ 7075 h 24"/>
                            <a:gd name="T28" fmla="+- 0 7009 1416"/>
                            <a:gd name="T29" fmla="*/ T28 w 9072"/>
                            <a:gd name="T30" fmla="+- 0 7067 7052"/>
                            <a:gd name="T31" fmla="*/ 7067 h 24"/>
                            <a:gd name="T32" fmla="+- 0 6522 1416"/>
                            <a:gd name="T33" fmla="*/ T32 w 9072"/>
                            <a:gd name="T34" fmla="+- 0 7052 7052"/>
                            <a:gd name="T35" fmla="*/ 7052 h 24"/>
                            <a:gd name="T36" fmla="+- 0 7009 1416"/>
                            <a:gd name="T37" fmla="*/ T36 w 9072"/>
                            <a:gd name="T38" fmla="+- 0 7067 7052"/>
                            <a:gd name="T39" fmla="*/ 7067 h 24"/>
                            <a:gd name="T40" fmla="+- 0 6136 1416"/>
                            <a:gd name="T41" fmla="*/ T40 w 9072"/>
                            <a:gd name="T42" fmla="+- 0 7052 7052"/>
                            <a:gd name="T43" fmla="*/ 7052 h 24"/>
                            <a:gd name="T44" fmla="+- 0 6157 1416"/>
                            <a:gd name="T45" fmla="*/ T44 w 9072"/>
                            <a:gd name="T46" fmla="+- 0 7052 7052"/>
                            <a:gd name="T47" fmla="*/ 7052 h 24"/>
                            <a:gd name="T48" fmla="+- 0 6321 1416"/>
                            <a:gd name="T49" fmla="*/ T48 w 9072"/>
                            <a:gd name="T50" fmla="+- 0 7052 7052"/>
                            <a:gd name="T51" fmla="*/ 7052 h 24"/>
                            <a:gd name="T52" fmla="+- 0 6458 1416"/>
                            <a:gd name="T53" fmla="*/ T52 w 9072"/>
                            <a:gd name="T54" fmla="+- 0 7052 7052"/>
                            <a:gd name="T55" fmla="*/ 7052 h 24"/>
                            <a:gd name="T56" fmla="+- 0 6321 1416"/>
                            <a:gd name="T57" fmla="*/ T56 w 9072"/>
                            <a:gd name="T58" fmla="+- 0 7052 7052"/>
                            <a:gd name="T59" fmla="*/ 7052 h 24"/>
                            <a:gd name="T60" fmla="+- 0 1416 1416"/>
                            <a:gd name="T61" fmla="*/ T60 w 9072"/>
                            <a:gd name="T62" fmla="+- 0 7075 7052"/>
                            <a:gd name="T63" fmla="*/ 7075 h 24"/>
                            <a:gd name="T64" fmla="+- 0 1710 1416"/>
                            <a:gd name="T65" fmla="*/ T64 w 9072"/>
                            <a:gd name="T66" fmla="+- 0 7054 7052"/>
                            <a:gd name="T67" fmla="*/ 7054 h 24"/>
                            <a:gd name="T68" fmla="+- 0 2008 1416"/>
                            <a:gd name="T69" fmla="*/ T68 w 9072"/>
                            <a:gd name="T70" fmla="+- 0 7054 7052"/>
                            <a:gd name="T71" fmla="*/ 7054 h 24"/>
                            <a:gd name="T72" fmla="+- 0 2802 1416"/>
                            <a:gd name="T73" fmla="*/ T72 w 9072"/>
                            <a:gd name="T74" fmla="+- 0 7062 7052"/>
                            <a:gd name="T75" fmla="*/ 7062 h 24"/>
                            <a:gd name="T76" fmla="+- 0 2778 1416"/>
                            <a:gd name="T77" fmla="*/ T76 w 9072"/>
                            <a:gd name="T78" fmla="+- 0 7067 7052"/>
                            <a:gd name="T79" fmla="*/ 7067 h 24"/>
                            <a:gd name="T80" fmla="+- 0 2012 1416"/>
                            <a:gd name="T81" fmla="*/ T80 w 9072"/>
                            <a:gd name="T82" fmla="+- 0 7073 7052"/>
                            <a:gd name="T83" fmla="*/ 7073 h 24"/>
                            <a:gd name="T84" fmla="+- 0 3095 1416"/>
                            <a:gd name="T85" fmla="*/ T84 w 9072"/>
                            <a:gd name="T86" fmla="+- 0 7066 7052"/>
                            <a:gd name="T87" fmla="*/ 7066 h 24"/>
                            <a:gd name="T88" fmla="+- 0 3097 1416"/>
                            <a:gd name="T89" fmla="*/ T88 w 9072"/>
                            <a:gd name="T90" fmla="+- 0 7061 7052"/>
                            <a:gd name="T91" fmla="*/ 7061 h 24"/>
                            <a:gd name="T92" fmla="+- 0 3775 1416"/>
                            <a:gd name="T93" fmla="*/ T92 w 9072"/>
                            <a:gd name="T94" fmla="+- 0 7075 7052"/>
                            <a:gd name="T95" fmla="*/ 7075 h 24"/>
                            <a:gd name="T96" fmla="+- 0 3775 1416"/>
                            <a:gd name="T97" fmla="*/ T96 w 9072"/>
                            <a:gd name="T98" fmla="+- 0 7075 7052"/>
                            <a:gd name="T99" fmla="*/ 7075 h 24"/>
                            <a:gd name="T100" fmla="+- 0 4910 1416"/>
                            <a:gd name="T101" fmla="*/ T100 w 9072"/>
                            <a:gd name="T102" fmla="+- 0 7076 7052"/>
                            <a:gd name="T103" fmla="*/ 7076 h 24"/>
                            <a:gd name="T104" fmla="+- 0 3520 1416"/>
                            <a:gd name="T105" fmla="*/ T104 w 9072"/>
                            <a:gd name="T106" fmla="+- 0 7075 7052"/>
                            <a:gd name="T107" fmla="*/ 7075 h 24"/>
                            <a:gd name="T108" fmla="+- 0 4980 1416"/>
                            <a:gd name="T109" fmla="*/ T108 w 9072"/>
                            <a:gd name="T110" fmla="+- 0 7075 7052"/>
                            <a:gd name="T111" fmla="*/ 7075 h 24"/>
                            <a:gd name="T112" fmla="+- 0 4980 1416"/>
                            <a:gd name="T113" fmla="*/ T112 w 9072"/>
                            <a:gd name="T114" fmla="+- 0 7075 7052"/>
                            <a:gd name="T115" fmla="*/ 7075 h 24"/>
                            <a:gd name="T116" fmla="+- 0 3513 1416"/>
                            <a:gd name="T117" fmla="*/ T116 w 9072"/>
                            <a:gd name="T118" fmla="+- 0 7053 7052"/>
                            <a:gd name="T119" fmla="*/ 7053 h 24"/>
                            <a:gd name="T120" fmla="+- 0 4550 1416"/>
                            <a:gd name="T121" fmla="*/ T120 w 9072"/>
                            <a:gd name="T122" fmla="+- 0 7065 7052"/>
                            <a:gd name="T123" fmla="*/ 7065 h 24"/>
                            <a:gd name="T124" fmla="+- 0 4756 1416"/>
                            <a:gd name="T125" fmla="*/ T124 w 9072"/>
                            <a:gd name="T126" fmla="+- 0 7054 7052"/>
                            <a:gd name="T127" fmla="*/ 7054 h 24"/>
                            <a:gd name="T128" fmla="+- 0 4391 1416"/>
                            <a:gd name="T129" fmla="*/ T128 w 9072"/>
                            <a:gd name="T130" fmla="+- 0 7067 7052"/>
                            <a:gd name="T131" fmla="*/ 7067 h 24"/>
                            <a:gd name="T132" fmla="+- 0 4985 1416"/>
                            <a:gd name="T133" fmla="*/ T132 w 9072"/>
                            <a:gd name="T134" fmla="+- 0 7075 7052"/>
                            <a:gd name="T135" fmla="*/ 7075 h 24"/>
                            <a:gd name="T136" fmla="+- 0 4948 1416"/>
                            <a:gd name="T137" fmla="*/ T136 w 9072"/>
                            <a:gd name="T138" fmla="+- 0 7074 7052"/>
                            <a:gd name="T139" fmla="*/ 7074 h 24"/>
                            <a:gd name="T140" fmla="+- 0 4194 1416"/>
                            <a:gd name="T141" fmla="*/ T140 w 9072"/>
                            <a:gd name="T142" fmla="+- 0 7054 7052"/>
                            <a:gd name="T143" fmla="*/ 7054 h 24"/>
                            <a:gd name="T144" fmla="+- 0 4543 1416"/>
                            <a:gd name="T145" fmla="*/ T144 w 9072"/>
                            <a:gd name="T146" fmla="+- 0 7058 7052"/>
                            <a:gd name="T147" fmla="*/ 7058 h 24"/>
                            <a:gd name="T148" fmla="+- 0 4483 1416"/>
                            <a:gd name="T149" fmla="*/ T148 w 9072"/>
                            <a:gd name="T150" fmla="+- 0 7061 7052"/>
                            <a:gd name="T151" fmla="*/ 7061 h 24"/>
                            <a:gd name="T152" fmla="+- 0 4824 1416"/>
                            <a:gd name="T153" fmla="*/ T152 w 9072"/>
                            <a:gd name="T154" fmla="+- 0 7060 7052"/>
                            <a:gd name="T155" fmla="*/ 7060 h 24"/>
                            <a:gd name="T156" fmla="+- 0 4843 1416"/>
                            <a:gd name="T157" fmla="*/ T156 w 9072"/>
                            <a:gd name="T158" fmla="+- 0 7056 7052"/>
                            <a:gd name="T159" fmla="*/ 7056 h 24"/>
                            <a:gd name="T160" fmla="+- 0 7737 1416"/>
                            <a:gd name="T161" fmla="*/ T160 w 9072"/>
                            <a:gd name="T162" fmla="+- 0 7075 7052"/>
                            <a:gd name="T163" fmla="*/ 7075 h 24"/>
                            <a:gd name="T164" fmla="+- 0 9778 1416"/>
                            <a:gd name="T165" fmla="*/ T164 w 9072"/>
                            <a:gd name="T166" fmla="+- 0 7075 7052"/>
                            <a:gd name="T167" fmla="*/ 7075 h 24"/>
                            <a:gd name="T168" fmla="+- 0 9778 1416"/>
                            <a:gd name="T169" fmla="*/ T168 w 9072"/>
                            <a:gd name="T170" fmla="+- 0 7075 7052"/>
                            <a:gd name="T171" fmla="*/ 7075 h 24"/>
                            <a:gd name="T172" fmla="+- 0 7988 1416"/>
                            <a:gd name="T173" fmla="*/ T172 w 9072"/>
                            <a:gd name="T174" fmla="+- 0 7075 7052"/>
                            <a:gd name="T175" fmla="*/ 7075 h 24"/>
                            <a:gd name="T176" fmla="+- 0 9527 1416"/>
                            <a:gd name="T177" fmla="*/ T176 w 9072"/>
                            <a:gd name="T178" fmla="+- 0 7075 7052"/>
                            <a:gd name="T179" fmla="*/ 7075 h 24"/>
                            <a:gd name="T180" fmla="+- 0 7816 1416"/>
                            <a:gd name="T181" fmla="*/ T180 w 9072"/>
                            <a:gd name="T182" fmla="+- 0 7052 7052"/>
                            <a:gd name="T183" fmla="*/ 7052 h 24"/>
                            <a:gd name="T184" fmla="+- 0 7709 1416"/>
                            <a:gd name="T185" fmla="*/ T184 w 9072"/>
                            <a:gd name="T186" fmla="+- 0 7075 7052"/>
                            <a:gd name="T187" fmla="*/ 7075 h 24"/>
                            <a:gd name="T188" fmla="+- 0 8772 1416"/>
                            <a:gd name="T189" fmla="*/ T188 w 9072"/>
                            <a:gd name="T190" fmla="+- 0 7065 7052"/>
                            <a:gd name="T191" fmla="*/ 7065 h 24"/>
                            <a:gd name="T192" fmla="+- 0 8807 1416"/>
                            <a:gd name="T193" fmla="*/ T192 w 9072"/>
                            <a:gd name="T194" fmla="+- 0 7065 7052"/>
                            <a:gd name="T195" fmla="*/ 7065 h 24"/>
                            <a:gd name="T196" fmla="+- 0 8822 1416"/>
                            <a:gd name="T197" fmla="*/ T196 w 9072"/>
                            <a:gd name="T198" fmla="+- 0 7064 7052"/>
                            <a:gd name="T199" fmla="*/ 7064 h 24"/>
                            <a:gd name="T200" fmla="+- 0 8813 1416"/>
                            <a:gd name="T201" fmla="*/ T200 w 9072"/>
                            <a:gd name="T202" fmla="+- 0 7063 7052"/>
                            <a:gd name="T203" fmla="*/ 7063 h 24"/>
                            <a:gd name="T204" fmla="+- 0 8772 1416"/>
                            <a:gd name="T205" fmla="*/ T204 w 9072"/>
                            <a:gd name="T206" fmla="+- 0 7062 7052"/>
                            <a:gd name="T207" fmla="*/ 7062 h 24"/>
                            <a:gd name="T208" fmla="+- 0 8839 1416"/>
                            <a:gd name="T209" fmla="*/ T208 w 9072"/>
                            <a:gd name="T210" fmla="+- 0 7054 7052"/>
                            <a:gd name="T211" fmla="*/ 7054 h 24"/>
                            <a:gd name="T212" fmla="+- 0 10482 1416"/>
                            <a:gd name="T213" fmla="*/ T212 w 9072"/>
                            <a:gd name="T214" fmla="+- 0 7054 7052"/>
                            <a:gd name="T215" fmla="*/ 7054 h 24"/>
                            <a:gd name="T216" fmla="+- 0 10488 1416"/>
                            <a:gd name="T217" fmla="*/ T216 w 9072"/>
                            <a:gd name="T218" fmla="+- 0 7053 7052"/>
                            <a:gd name="T219" fmla="*/ 7053 h 24"/>
                            <a:gd name="T220" fmla="+- 0 10473 1416"/>
                            <a:gd name="T221" fmla="*/ T220 w 9072"/>
                            <a:gd name="T222" fmla="+- 0 7052 7052"/>
                            <a:gd name="T223" fmla="*/ 7052 h 24"/>
                            <a:gd name="T224" fmla="+- 0 9515 1416"/>
                            <a:gd name="T225" fmla="*/ T224 w 9072"/>
                            <a:gd name="T226" fmla="+- 0 7054 7052"/>
                            <a:gd name="T227" fmla="*/ 7054 h 24"/>
                            <a:gd name="T228" fmla="+- 0 10462 1416"/>
                            <a:gd name="T229" fmla="*/ T228 w 9072"/>
                            <a:gd name="T230" fmla="+- 0 7054 7052"/>
                            <a:gd name="T231" fmla="*/ 7054 h 24"/>
                            <a:gd name="T232" fmla="+- 0 10462 1416"/>
                            <a:gd name="T233" fmla="*/ T232 w 9072"/>
                            <a:gd name="T234" fmla="+- 0 7054 7052"/>
                            <a:gd name="T235" fmla="*/ 7054 h 24"/>
                            <a:gd name="T236" fmla="+- 0 10468 1416"/>
                            <a:gd name="T237" fmla="*/ T236 w 9072"/>
                            <a:gd name="T238" fmla="+- 0 7054 7052"/>
                            <a:gd name="T239" fmla="*/ 7054 h 24"/>
                            <a:gd name="T240" fmla="+- 0 8856 1416"/>
                            <a:gd name="T241" fmla="*/ T240 w 9072"/>
                            <a:gd name="T242" fmla="+- 0 7052 7052"/>
                            <a:gd name="T243" fmla="*/ 7052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9072" h="24">
                              <a:moveTo>
                                <a:pt x="4246" y="23"/>
                              </a:moveTo>
                              <a:lnTo>
                                <a:pt x="3964" y="23"/>
                              </a:lnTo>
                              <a:lnTo>
                                <a:pt x="3973" y="23"/>
                              </a:lnTo>
                              <a:lnTo>
                                <a:pt x="4017" y="24"/>
                              </a:lnTo>
                              <a:lnTo>
                                <a:pt x="4176" y="24"/>
                              </a:lnTo>
                              <a:lnTo>
                                <a:pt x="4241" y="23"/>
                              </a:lnTo>
                              <a:lnTo>
                                <a:pt x="4246" y="23"/>
                              </a:lnTo>
                              <a:close/>
                              <a:moveTo>
                                <a:pt x="5674" y="17"/>
                              </a:moveTo>
                              <a:lnTo>
                                <a:pt x="5359" y="17"/>
                              </a:lnTo>
                              <a:lnTo>
                                <a:pt x="5548" y="23"/>
                              </a:lnTo>
                              <a:lnTo>
                                <a:pt x="5553" y="23"/>
                              </a:lnTo>
                              <a:lnTo>
                                <a:pt x="5558" y="23"/>
                              </a:lnTo>
                              <a:lnTo>
                                <a:pt x="5563" y="23"/>
                              </a:lnTo>
                              <a:lnTo>
                                <a:pt x="5587" y="23"/>
                              </a:lnTo>
                              <a:lnTo>
                                <a:pt x="5596" y="24"/>
                              </a:lnTo>
                              <a:lnTo>
                                <a:pt x="5803" y="24"/>
                              </a:lnTo>
                              <a:lnTo>
                                <a:pt x="5858" y="23"/>
                              </a:lnTo>
                              <a:lnTo>
                                <a:pt x="5862" y="23"/>
                              </a:lnTo>
                              <a:lnTo>
                                <a:pt x="5861" y="23"/>
                              </a:lnTo>
                              <a:lnTo>
                                <a:pt x="5856" y="23"/>
                              </a:lnTo>
                              <a:lnTo>
                                <a:pt x="5674" y="17"/>
                              </a:lnTo>
                              <a:close/>
                              <a:moveTo>
                                <a:pt x="5106" y="0"/>
                              </a:moveTo>
                              <a:lnTo>
                                <a:pt x="4716" y="0"/>
                              </a:lnTo>
                              <a:lnTo>
                                <a:pt x="3966" y="23"/>
                              </a:lnTo>
                              <a:lnTo>
                                <a:pt x="3961" y="23"/>
                              </a:lnTo>
                              <a:lnTo>
                                <a:pt x="3960" y="23"/>
                              </a:lnTo>
                              <a:lnTo>
                                <a:pt x="4252" y="23"/>
                              </a:lnTo>
                              <a:lnTo>
                                <a:pt x="4257" y="23"/>
                              </a:lnTo>
                              <a:lnTo>
                                <a:pt x="4260" y="23"/>
                              </a:lnTo>
                              <a:lnTo>
                                <a:pt x="4441" y="17"/>
                              </a:lnTo>
                              <a:lnTo>
                                <a:pt x="5674" y="17"/>
                              </a:lnTo>
                              <a:lnTo>
                                <a:pt x="5593" y="15"/>
                              </a:lnTo>
                              <a:lnTo>
                                <a:pt x="4514" y="15"/>
                              </a:lnTo>
                              <a:lnTo>
                                <a:pt x="4895" y="3"/>
                              </a:lnTo>
                              <a:lnTo>
                                <a:pt x="5193" y="3"/>
                              </a:lnTo>
                              <a:lnTo>
                                <a:pt x="5106" y="0"/>
                              </a:lnTo>
                              <a:close/>
                              <a:moveTo>
                                <a:pt x="5193" y="3"/>
                              </a:moveTo>
                              <a:lnTo>
                                <a:pt x="4897" y="3"/>
                              </a:lnTo>
                              <a:lnTo>
                                <a:pt x="5282" y="15"/>
                              </a:lnTo>
                              <a:lnTo>
                                <a:pt x="5593" y="15"/>
                              </a:lnTo>
                              <a:lnTo>
                                <a:pt x="5193" y="3"/>
                              </a:lnTo>
                              <a:close/>
                              <a:moveTo>
                                <a:pt x="5096" y="0"/>
                              </a:moveTo>
                              <a:lnTo>
                                <a:pt x="4726" y="0"/>
                              </a:lnTo>
                              <a:lnTo>
                                <a:pt x="4720" y="0"/>
                              </a:lnTo>
                              <a:lnTo>
                                <a:pt x="5102" y="0"/>
                              </a:lnTo>
                              <a:lnTo>
                                <a:pt x="5096" y="0"/>
                              </a:lnTo>
                              <a:close/>
                              <a:moveTo>
                                <a:pt x="5080" y="0"/>
                              </a:moveTo>
                              <a:lnTo>
                                <a:pt x="4741" y="0"/>
                              </a:lnTo>
                              <a:lnTo>
                                <a:pt x="4734" y="0"/>
                              </a:lnTo>
                              <a:lnTo>
                                <a:pt x="5088" y="0"/>
                              </a:lnTo>
                              <a:lnTo>
                                <a:pt x="5080" y="0"/>
                              </a:lnTo>
                              <a:close/>
                              <a:moveTo>
                                <a:pt x="4905" y="0"/>
                              </a:moveTo>
                              <a:lnTo>
                                <a:pt x="4821" y="0"/>
                              </a:lnTo>
                              <a:lnTo>
                                <a:pt x="4766" y="0"/>
                              </a:lnTo>
                              <a:lnTo>
                                <a:pt x="5054" y="0"/>
                              </a:lnTo>
                              <a:lnTo>
                                <a:pt x="5042" y="0"/>
                              </a:lnTo>
                              <a:lnTo>
                                <a:pt x="5028" y="0"/>
                              </a:lnTo>
                              <a:lnTo>
                                <a:pt x="4905" y="0"/>
                              </a:lnTo>
                              <a:close/>
                              <a:moveTo>
                                <a:pt x="109" y="0"/>
                              </a:moveTo>
                              <a:lnTo>
                                <a:pt x="12" y="0"/>
                              </a:lnTo>
                              <a:lnTo>
                                <a:pt x="0" y="1"/>
                              </a:lnTo>
                              <a:lnTo>
                                <a:pt x="0" y="23"/>
                              </a:lnTo>
                              <a:lnTo>
                                <a:pt x="12" y="23"/>
                              </a:lnTo>
                              <a:lnTo>
                                <a:pt x="577" y="23"/>
                              </a:lnTo>
                              <a:lnTo>
                                <a:pt x="294" y="21"/>
                              </a:lnTo>
                              <a:lnTo>
                                <a:pt x="294" y="2"/>
                              </a:lnTo>
                              <a:lnTo>
                                <a:pt x="1386" y="2"/>
                              </a:lnTo>
                              <a:lnTo>
                                <a:pt x="109" y="0"/>
                              </a:lnTo>
                              <a:close/>
                              <a:moveTo>
                                <a:pt x="1386" y="2"/>
                              </a:moveTo>
                              <a:lnTo>
                                <a:pt x="592" y="2"/>
                              </a:lnTo>
                              <a:lnTo>
                                <a:pt x="1319" y="7"/>
                              </a:lnTo>
                              <a:lnTo>
                                <a:pt x="1364" y="9"/>
                              </a:lnTo>
                              <a:lnTo>
                                <a:pt x="1378" y="9"/>
                              </a:lnTo>
                              <a:lnTo>
                                <a:pt x="1386" y="10"/>
                              </a:lnTo>
                              <a:lnTo>
                                <a:pt x="1389" y="11"/>
                              </a:lnTo>
                              <a:lnTo>
                                <a:pt x="1386" y="13"/>
                              </a:lnTo>
                              <a:lnTo>
                                <a:pt x="1377" y="14"/>
                              </a:lnTo>
                              <a:lnTo>
                                <a:pt x="1362" y="15"/>
                              </a:lnTo>
                              <a:lnTo>
                                <a:pt x="1340" y="16"/>
                              </a:lnTo>
                              <a:lnTo>
                                <a:pt x="1313" y="17"/>
                              </a:lnTo>
                              <a:lnTo>
                                <a:pt x="1194" y="19"/>
                              </a:lnTo>
                              <a:lnTo>
                                <a:pt x="596" y="21"/>
                              </a:lnTo>
                              <a:lnTo>
                                <a:pt x="1369" y="21"/>
                              </a:lnTo>
                              <a:lnTo>
                                <a:pt x="1584" y="18"/>
                              </a:lnTo>
                              <a:lnTo>
                                <a:pt x="1657" y="16"/>
                              </a:lnTo>
                              <a:lnTo>
                                <a:pt x="1679" y="14"/>
                              </a:lnTo>
                              <a:lnTo>
                                <a:pt x="1693" y="13"/>
                              </a:lnTo>
                              <a:lnTo>
                                <a:pt x="1698" y="11"/>
                              </a:lnTo>
                              <a:lnTo>
                                <a:pt x="1693" y="10"/>
                              </a:lnTo>
                              <a:lnTo>
                                <a:pt x="1681" y="9"/>
                              </a:lnTo>
                              <a:lnTo>
                                <a:pt x="1659" y="8"/>
                              </a:lnTo>
                              <a:lnTo>
                                <a:pt x="1590" y="5"/>
                              </a:lnTo>
                              <a:lnTo>
                                <a:pt x="1386" y="2"/>
                              </a:lnTo>
                              <a:close/>
                              <a:moveTo>
                                <a:pt x="2359" y="23"/>
                              </a:moveTo>
                              <a:lnTo>
                                <a:pt x="2127" y="23"/>
                              </a:lnTo>
                              <a:lnTo>
                                <a:pt x="2173" y="24"/>
                              </a:lnTo>
                              <a:lnTo>
                                <a:pt x="2314" y="24"/>
                              </a:lnTo>
                              <a:lnTo>
                                <a:pt x="2359" y="23"/>
                              </a:lnTo>
                              <a:close/>
                              <a:moveTo>
                                <a:pt x="3542" y="23"/>
                              </a:moveTo>
                              <a:lnTo>
                                <a:pt x="3295" y="23"/>
                              </a:lnTo>
                              <a:lnTo>
                                <a:pt x="3340" y="24"/>
                              </a:lnTo>
                              <a:lnTo>
                                <a:pt x="3494" y="24"/>
                              </a:lnTo>
                              <a:lnTo>
                                <a:pt x="3533" y="24"/>
                              </a:lnTo>
                              <a:lnTo>
                                <a:pt x="3542" y="23"/>
                              </a:lnTo>
                              <a:close/>
                              <a:moveTo>
                                <a:pt x="2383" y="23"/>
                              </a:moveTo>
                              <a:lnTo>
                                <a:pt x="2104" y="23"/>
                              </a:lnTo>
                              <a:lnTo>
                                <a:pt x="2108" y="23"/>
                              </a:lnTo>
                              <a:lnTo>
                                <a:pt x="2377" y="23"/>
                              </a:lnTo>
                              <a:lnTo>
                                <a:pt x="2383" y="23"/>
                              </a:lnTo>
                              <a:close/>
                              <a:moveTo>
                                <a:pt x="3564" y="23"/>
                              </a:moveTo>
                              <a:lnTo>
                                <a:pt x="3268" y="23"/>
                              </a:lnTo>
                              <a:lnTo>
                                <a:pt x="3274" y="23"/>
                              </a:lnTo>
                              <a:lnTo>
                                <a:pt x="3561" y="23"/>
                              </a:lnTo>
                              <a:lnTo>
                                <a:pt x="3564" y="23"/>
                              </a:lnTo>
                              <a:close/>
                              <a:moveTo>
                                <a:pt x="2914" y="0"/>
                              </a:moveTo>
                              <a:lnTo>
                                <a:pt x="2206" y="0"/>
                              </a:lnTo>
                              <a:lnTo>
                                <a:pt x="2108" y="0"/>
                              </a:lnTo>
                              <a:lnTo>
                                <a:pt x="2097" y="1"/>
                              </a:lnTo>
                              <a:lnTo>
                                <a:pt x="2097" y="23"/>
                              </a:lnTo>
                              <a:lnTo>
                                <a:pt x="2390" y="23"/>
                              </a:lnTo>
                              <a:lnTo>
                                <a:pt x="2390" y="13"/>
                              </a:lnTo>
                              <a:lnTo>
                                <a:pt x="3134" y="13"/>
                              </a:lnTo>
                              <a:lnTo>
                                <a:pt x="3011" y="12"/>
                              </a:lnTo>
                              <a:lnTo>
                                <a:pt x="2390" y="10"/>
                              </a:lnTo>
                              <a:lnTo>
                                <a:pt x="2390" y="2"/>
                              </a:lnTo>
                              <a:lnTo>
                                <a:pt x="3340" y="2"/>
                              </a:lnTo>
                              <a:lnTo>
                                <a:pt x="2914" y="0"/>
                              </a:lnTo>
                              <a:close/>
                              <a:moveTo>
                                <a:pt x="3134" y="13"/>
                              </a:moveTo>
                              <a:lnTo>
                                <a:pt x="2586" y="13"/>
                              </a:lnTo>
                              <a:lnTo>
                                <a:pt x="2975" y="15"/>
                              </a:lnTo>
                              <a:lnTo>
                                <a:pt x="3252" y="23"/>
                              </a:lnTo>
                              <a:lnTo>
                                <a:pt x="3262" y="23"/>
                              </a:lnTo>
                              <a:lnTo>
                                <a:pt x="3569" y="23"/>
                              </a:lnTo>
                              <a:lnTo>
                                <a:pt x="3567" y="23"/>
                              </a:lnTo>
                              <a:lnTo>
                                <a:pt x="3558" y="22"/>
                              </a:lnTo>
                              <a:lnTo>
                                <a:pt x="3548" y="22"/>
                              </a:lnTo>
                              <a:lnTo>
                                <a:pt x="3532" y="22"/>
                              </a:lnTo>
                              <a:lnTo>
                                <a:pt x="3153" y="13"/>
                              </a:lnTo>
                              <a:lnTo>
                                <a:pt x="3134" y="13"/>
                              </a:lnTo>
                              <a:close/>
                              <a:moveTo>
                                <a:pt x="3340" y="2"/>
                              </a:moveTo>
                              <a:lnTo>
                                <a:pt x="2778" y="2"/>
                              </a:lnTo>
                              <a:lnTo>
                                <a:pt x="3095" y="5"/>
                              </a:lnTo>
                              <a:lnTo>
                                <a:pt x="3113" y="5"/>
                              </a:lnTo>
                              <a:lnTo>
                                <a:pt x="3124" y="6"/>
                              </a:lnTo>
                              <a:lnTo>
                                <a:pt x="3127" y="6"/>
                              </a:lnTo>
                              <a:lnTo>
                                <a:pt x="3127" y="7"/>
                              </a:lnTo>
                              <a:lnTo>
                                <a:pt x="3119" y="7"/>
                              </a:lnTo>
                              <a:lnTo>
                                <a:pt x="3101" y="8"/>
                              </a:lnTo>
                              <a:lnTo>
                                <a:pt x="3067" y="9"/>
                              </a:lnTo>
                              <a:lnTo>
                                <a:pt x="2677" y="10"/>
                              </a:lnTo>
                              <a:lnTo>
                                <a:pt x="3260" y="10"/>
                              </a:lnTo>
                              <a:lnTo>
                                <a:pt x="3348" y="10"/>
                              </a:lnTo>
                              <a:lnTo>
                                <a:pt x="3408" y="8"/>
                              </a:lnTo>
                              <a:lnTo>
                                <a:pt x="3428" y="7"/>
                              </a:lnTo>
                              <a:lnTo>
                                <a:pt x="3438" y="7"/>
                              </a:lnTo>
                              <a:lnTo>
                                <a:pt x="3438" y="5"/>
                              </a:lnTo>
                              <a:lnTo>
                                <a:pt x="3427" y="4"/>
                              </a:lnTo>
                              <a:lnTo>
                                <a:pt x="3363" y="3"/>
                              </a:lnTo>
                              <a:lnTo>
                                <a:pt x="3340" y="2"/>
                              </a:lnTo>
                              <a:close/>
                              <a:moveTo>
                                <a:pt x="6553" y="23"/>
                              </a:moveTo>
                              <a:lnTo>
                                <a:pt x="6321" y="23"/>
                              </a:lnTo>
                              <a:lnTo>
                                <a:pt x="6367" y="24"/>
                              </a:lnTo>
                              <a:lnTo>
                                <a:pt x="6509" y="24"/>
                              </a:lnTo>
                              <a:lnTo>
                                <a:pt x="6553" y="23"/>
                              </a:lnTo>
                              <a:close/>
                              <a:moveTo>
                                <a:pt x="8362" y="23"/>
                              </a:moveTo>
                              <a:lnTo>
                                <a:pt x="8130" y="23"/>
                              </a:lnTo>
                              <a:lnTo>
                                <a:pt x="8176" y="24"/>
                              </a:lnTo>
                              <a:lnTo>
                                <a:pt x="8317" y="24"/>
                              </a:lnTo>
                              <a:lnTo>
                                <a:pt x="8362" y="23"/>
                              </a:lnTo>
                              <a:close/>
                              <a:moveTo>
                                <a:pt x="6577" y="23"/>
                              </a:moveTo>
                              <a:lnTo>
                                <a:pt x="6297" y="23"/>
                              </a:lnTo>
                              <a:lnTo>
                                <a:pt x="6302" y="23"/>
                              </a:lnTo>
                              <a:lnTo>
                                <a:pt x="6572" y="23"/>
                              </a:lnTo>
                              <a:lnTo>
                                <a:pt x="6577" y="23"/>
                              </a:lnTo>
                              <a:close/>
                              <a:moveTo>
                                <a:pt x="8386" y="23"/>
                              </a:moveTo>
                              <a:lnTo>
                                <a:pt x="8106" y="23"/>
                              </a:lnTo>
                              <a:lnTo>
                                <a:pt x="8111" y="23"/>
                              </a:lnTo>
                              <a:lnTo>
                                <a:pt x="8382" y="23"/>
                              </a:lnTo>
                              <a:lnTo>
                                <a:pt x="8386" y="23"/>
                              </a:lnTo>
                              <a:close/>
                              <a:moveTo>
                                <a:pt x="7423" y="0"/>
                              </a:moveTo>
                              <a:lnTo>
                                <a:pt x="6400" y="0"/>
                              </a:lnTo>
                              <a:lnTo>
                                <a:pt x="6302" y="0"/>
                              </a:lnTo>
                              <a:lnTo>
                                <a:pt x="6290" y="1"/>
                              </a:lnTo>
                              <a:lnTo>
                                <a:pt x="6290" y="23"/>
                              </a:lnTo>
                              <a:lnTo>
                                <a:pt x="6293" y="23"/>
                              </a:lnTo>
                              <a:lnTo>
                                <a:pt x="6581" y="23"/>
                              </a:lnTo>
                              <a:lnTo>
                                <a:pt x="6584" y="23"/>
                              </a:lnTo>
                              <a:lnTo>
                                <a:pt x="6584" y="13"/>
                              </a:lnTo>
                              <a:lnTo>
                                <a:pt x="7356" y="13"/>
                              </a:lnTo>
                              <a:lnTo>
                                <a:pt x="7364" y="13"/>
                              </a:lnTo>
                              <a:lnTo>
                                <a:pt x="7379" y="13"/>
                              </a:lnTo>
                              <a:lnTo>
                                <a:pt x="7385" y="13"/>
                              </a:lnTo>
                              <a:lnTo>
                                <a:pt x="7391" y="13"/>
                              </a:lnTo>
                              <a:lnTo>
                                <a:pt x="7397" y="13"/>
                              </a:lnTo>
                              <a:lnTo>
                                <a:pt x="7401" y="13"/>
                              </a:lnTo>
                              <a:lnTo>
                                <a:pt x="7405" y="12"/>
                              </a:lnTo>
                              <a:lnTo>
                                <a:pt x="7406" y="12"/>
                              </a:lnTo>
                              <a:lnTo>
                                <a:pt x="7405" y="11"/>
                              </a:lnTo>
                              <a:lnTo>
                                <a:pt x="7401" y="11"/>
                              </a:lnTo>
                              <a:lnTo>
                                <a:pt x="7397" y="11"/>
                              </a:lnTo>
                              <a:lnTo>
                                <a:pt x="7391" y="11"/>
                              </a:lnTo>
                              <a:lnTo>
                                <a:pt x="7385" y="11"/>
                              </a:lnTo>
                              <a:lnTo>
                                <a:pt x="7364" y="11"/>
                              </a:lnTo>
                              <a:lnTo>
                                <a:pt x="7356" y="10"/>
                              </a:lnTo>
                              <a:lnTo>
                                <a:pt x="6584" y="10"/>
                              </a:lnTo>
                              <a:lnTo>
                                <a:pt x="6584" y="2"/>
                              </a:lnTo>
                              <a:lnTo>
                                <a:pt x="7416" y="2"/>
                              </a:lnTo>
                              <a:lnTo>
                                <a:pt x="7423" y="2"/>
                              </a:lnTo>
                              <a:lnTo>
                                <a:pt x="7430" y="2"/>
                              </a:lnTo>
                              <a:lnTo>
                                <a:pt x="7436" y="2"/>
                              </a:lnTo>
                              <a:lnTo>
                                <a:pt x="9063" y="2"/>
                              </a:lnTo>
                              <a:lnTo>
                                <a:pt x="9066" y="2"/>
                              </a:lnTo>
                              <a:lnTo>
                                <a:pt x="9069" y="2"/>
                              </a:lnTo>
                              <a:lnTo>
                                <a:pt x="9071" y="2"/>
                              </a:lnTo>
                              <a:lnTo>
                                <a:pt x="9072" y="1"/>
                              </a:lnTo>
                              <a:lnTo>
                                <a:pt x="9071" y="1"/>
                              </a:lnTo>
                              <a:lnTo>
                                <a:pt x="9066" y="0"/>
                              </a:lnTo>
                              <a:lnTo>
                                <a:pt x="9063" y="0"/>
                              </a:lnTo>
                              <a:lnTo>
                                <a:pt x="9057" y="0"/>
                              </a:lnTo>
                              <a:lnTo>
                                <a:pt x="7430" y="0"/>
                              </a:lnTo>
                              <a:lnTo>
                                <a:pt x="7423" y="0"/>
                              </a:lnTo>
                              <a:close/>
                              <a:moveTo>
                                <a:pt x="8393" y="2"/>
                              </a:moveTo>
                              <a:lnTo>
                                <a:pt x="8099" y="2"/>
                              </a:lnTo>
                              <a:lnTo>
                                <a:pt x="8099" y="23"/>
                              </a:lnTo>
                              <a:lnTo>
                                <a:pt x="8393" y="23"/>
                              </a:lnTo>
                              <a:lnTo>
                                <a:pt x="8393" y="2"/>
                              </a:lnTo>
                              <a:close/>
                              <a:moveTo>
                                <a:pt x="9046" y="2"/>
                              </a:moveTo>
                              <a:lnTo>
                                <a:pt x="7446" y="2"/>
                              </a:lnTo>
                              <a:lnTo>
                                <a:pt x="7454" y="2"/>
                              </a:lnTo>
                              <a:lnTo>
                                <a:pt x="9039" y="2"/>
                              </a:lnTo>
                              <a:lnTo>
                                <a:pt x="9046" y="2"/>
                              </a:lnTo>
                              <a:close/>
                              <a:moveTo>
                                <a:pt x="9057" y="2"/>
                              </a:moveTo>
                              <a:lnTo>
                                <a:pt x="7436" y="2"/>
                              </a:lnTo>
                              <a:lnTo>
                                <a:pt x="7440" y="2"/>
                              </a:lnTo>
                              <a:lnTo>
                                <a:pt x="9052" y="2"/>
                              </a:lnTo>
                              <a:lnTo>
                                <a:pt x="9057" y="2"/>
                              </a:lnTo>
                              <a:close/>
                              <a:moveTo>
                                <a:pt x="9046" y="0"/>
                              </a:moveTo>
                              <a:lnTo>
                                <a:pt x="7446" y="0"/>
                              </a:lnTo>
                              <a:lnTo>
                                <a:pt x="7440" y="0"/>
                              </a:lnTo>
                              <a:lnTo>
                                <a:pt x="9052" y="0"/>
                              </a:lnTo>
                              <a:lnTo>
                                <a:pt x="9046" y="0"/>
                              </a:lnTo>
                              <a:close/>
                            </a:path>
                          </a:pathLst>
                        </a:custGeom>
                        <a:solidFill>
                          <a:srgbClr val="C0C0C0">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3899A" id="docshape83" o:spid="_x0000_s1026" style="position:absolute;margin-left:70.8pt;margin-top:352.6pt;width:453.6pt;height:1.2pt;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7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" path="m4246,23r-282,l3973,23r44,1l4176,24r65,-1l4246,23xm5674,17r-315,l5548,23r5,l5558,23r5,l5587,23r9,1l5803,24r55,-1l5862,23r-1,l5856,23,5674,17xm5106,l4716,,3966,23r-5,l3960,23r292,l4257,23r3,l4441,17r1233,l5593,15r-1079,l4895,3r298,l5106,xm5193,3r-296,l5282,15r311,l5193,3xm5096,l4726,r-6,l5102,r-6,xm5080,l4741,r-7,l5088,r-8,xm4905,r-84,l4766,r288,l5042,r-14,l4905,xm109,l12,,,1,,23r12,l577,23,294,21r,-19l1386,2,109,xm1386,2l592,2r727,5l1364,9r14,l1386,10r3,1l1386,13r-9,1l1362,15r-22,1l1313,17r-119,2l596,21r773,l1584,18r73,-2l1679,14r14,-1l1698,11r-5,-1l1681,9,1659,8,1590,5,1386,2xm2359,23r-232,l2173,24r141,l2359,23xm3542,23r-247,l3340,24r154,l3533,24r9,-1xm2383,23r-279,l2108,23r269,l2383,23xm3564,23r-296,l3274,23r287,l3564,23xm2914,l2206,r-98,l2097,1r,22l2390,23r,-10l3134,13,3011,12,2390,10r,-8l3340,2,2914,xm3134,13r-548,l2975,15r277,8l3262,23r307,l3567,23r-9,-1l3548,22r-16,l3153,13r-19,xm3340,2r-562,l3095,5r18,l3124,6r3,l3127,7r-8,l3101,8r-34,1l2677,10r583,l3348,10r60,-2l3428,7r10,l3438,5,3427,4,3363,3,3340,2xm6553,23r-232,l6367,24r142,l6553,23xm8362,23r-232,l8176,24r141,l8362,23xm6577,23r-280,l6302,23r270,l6577,23xm8386,23r-280,l8111,23r271,l8386,23xm7423,l6400,r-98,l6290,1r,22l6293,23r288,l6584,23r,-10l7356,13r8,l7379,13r6,l7391,13r6,l7401,13r4,-1l7406,12r-1,-1l7401,11r-4,l7391,11r-6,l7364,11r-8,-1l6584,10r,-8l7416,2r7,l7430,2r6,l9063,2r3,l9069,2r2,l9072,1r-1,l9066,r-3,l9057,,7430,r-7,xm8393,2r-294,l8099,23r294,l8393,2xm9046,2l7446,2r8,l9039,2r7,xm9057,2l7436,2r4,l9052,2r5,xm9046,l7446,r-6,l9052,r-6,xe" fillcolor="silver" stroked="f">
                <v:fill opacity="32639f"/>
                <v:path arrowok="t" o:connecttype="custom" o:connectlocs="2550795,4493260;3602990,4488815;3529330,4492625;3684905,4493260;3718560,4492625;2518410,4492625;2703195,4492625;3551555,4487545;3242310,4478020;3551555,4487545;2997200,4478020;3010535,4478020;3114675,4478020;3201670,4478020;3114675,4478020;0,4492625;186690,4479290;375920,4479290;880110,4484370;864870,4487545;378460,4491355;1066165,4486910;1067435,4483735;1497965,4492625;1497965,4492625;2218690,4493260;1336040,4492625;2263140,4492625;2263140,4492625;1331595,4478655;1990090,4486275;2120900,4479290;1889125,4487545;2266315,4492625;2242820,4491990;1764030,4479290;1985645,4481830;1947545,4483735;2164080,4483100;2176145,4480560;4013835,4492625;5309870,4492625;5309870,4492625;4173220,4492625;5150485,4492625;4064000,4478020;3996055,4492625;4671060,4486275;4693285,4486275;4702810,4485640;4697095,4485005;4671060,4484370;4713605,4479290;5756910,4479290;5760720,4478655;5751195,4478020;5142865,4479290;5744210,4479290;5744210,4479290;5748020,4479290;4724400,4478020" o:connectangles="0,0,0,0,0,0,0,0,0,0,0,0,0,0,0,0,0,0,0,0,0,0,0,0,0,0,0,0,0,0,0,0,0,0,0,0,0,0,0,0,0,0,0,0,0,0,0,0,0,0,0,0,0,0,0,0,0,0,0,0,0"/>
                <w10:wrap type="topAndBottom" anchorx="page"/>
              </v:shape>
            </w:pict>
          </mc:Fallback>
        </mc:AlternateContent>
      </w:r>
    </w:p>
    <w:p w14:paraId="219792CA" w14:textId="77777777" w:rsidR="00CC751A" w:rsidRPr="00347774" w:rsidRDefault="00CC751A" w:rsidP="00845357">
      <w:pPr>
        <w:pStyle w:val="BodyText"/>
        <w:spacing w:before="5"/>
        <w:ind w:right="3"/>
        <w:rPr>
          <w:sz w:val="20"/>
          <w:szCs w:val="20"/>
          <w:lang w:val="en-AU"/>
        </w:rPr>
      </w:pPr>
    </w:p>
    <w:p w14:paraId="51E22D73" w14:textId="77777777" w:rsidR="00CC751A" w:rsidRPr="00347774" w:rsidRDefault="00CC751A" w:rsidP="00845357">
      <w:pPr>
        <w:pStyle w:val="BodyText"/>
        <w:ind w:right="3"/>
        <w:rPr>
          <w:rFonts w:ascii="Calibri"/>
          <w:b/>
          <w:sz w:val="20"/>
          <w:szCs w:val="20"/>
          <w:lang w:val="en-AU"/>
        </w:rPr>
      </w:pPr>
    </w:p>
    <w:p w14:paraId="6CF66818" w14:textId="77777777" w:rsidR="00CC751A" w:rsidRPr="00347774" w:rsidRDefault="00CC751A" w:rsidP="00845357">
      <w:pPr>
        <w:pStyle w:val="BodyText"/>
        <w:ind w:right="3"/>
        <w:rPr>
          <w:rFonts w:ascii="Calibri"/>
          <w:b/>
          <w:sz w:val="20"/>
          <w:szCs w:val="20"/>
          <w:lang w:val="en-AU"/>
        </w:rPr>
      </w:pPr>
    </w:p>
    <w:p w14:paraId="44046052" w14:textId="77777777" w:rsidR="00CC751A" w:rsidRPr="00347774" w:rsidRDefault="00CC751A" w:rsidP="00845357">
      <w:pPr>
        <w:pStyle w:val="BodyText"/>
        <w:ind w:right="3"/>
        <w:rPr>
          <w:rFonts w:ascii="Calibri"/>
          <w:b/>
          <w:sz w:val="20"/>
          <w:szCs w:val="20"/>
          <w:lang w:val="en-AU"/>
        </w:rPr>
      </w:pPr>
    </w:p>
    <w:p w14:paraId="76F01083" w14:textId="77777777" w:rsidR="00CC751A" w:rsidRPr="00347774" w:rsidRDefault="00CC751A" w:rsidP="00845357">
      <w:pPr>
        <w:pStyle w:val="BodyText"/>
        <w:ind w:right="3"/>
        <w:rPr>
          <w:rFonts w:ascii="Calibri"/>
          <w:b/>
          <w:sz w:val="20"/>
          <w:szCs w:val="20"/>
          <w:lang w:val="en-AU"/>
        </w:rPr>
      </w:pPr>
    </w:p>
    <w:p w14:paraId="72B672EA" w14:textId="77777777" w:rsidR="00CC751A" w:rsidRPr="00347774" w:rsidRDefault="00CC751A" w:rsidP="00845357">
      <w:pPr>
        <w:pStyle w:val="BodyText"/>
        <w:ind w:right="3"/>
        <w:rPr>
          <w:rFonts w:ascii="Calibri"/>
          <w:b/>
          <w:sz w:val="20"/>
          <w:szCs w:val="20"/>
          <w:lang w:val="en-AU"/>
        </w:rPr>
      </w:pPr>
    </w:p>
    <w:p w14:paraId="5C6368A0" w14:textId="77777777" w:rsidR="00CC751A" w:rsidRPr="00347774" w:rsidRDefault="00CC751A" w:rsidP="00845357">
      <w:pPr>
        <w:pStyle w:val="BodyText"/>
        <w:ind w:right="3"/>
        <w:rPr>
          <w:rFonts w:ascii="Calibri"/>
          <w:b/>
          <w:sz w:val="20"/>
          <w:szCs w:val="20"/>
          <w:lang w:val="en-AU"/>
        </w:rPr>
      </w:pPr>
    </w:p>
    <w:p w14:paraId="6CB1B86F" w14:textId="77777777" w:rsidR="00CC751A" w:rsidRPr="00347774" w:rsidRDefault="00CC751A" w:rsidP="00845357">
      <w:pPr>
        <w:pStyle w:val="BodyText"/>
        <w:ind w:right="3"/>
        <w:rPr>
          <w:rFonts w:ascii="Calibri"/>
          <w:b/>
          <w:sz w:val="20"/>
          <w:szCs w:val="20"/>
          <w:lang w:val="en-AU"/>
        </w:rPr>
      </w:pPr>
    </w:p>
    <w:p w14:paraId="78FD7341" w14:textId="77777777" w:rsidR="00CC751A" w:rsidRPr="00347774" w:rsidRDefault="00CC751A" w:rsidP="00845357">
      <w:pPr>
        <w:pStyle w:val="BodyText"/>
        <w:ind w:right="3"/>
        <w:rPr>
          <w:rFonts w:ascii="Calibri"/>
          <w:b/>
          <w:sz w:val="20"/>
          <w:szCs w:val="20"/>
          <w:lang w:val="en-AU"/>
        </w:rPr>
      </w:pPr>
    </w:p>
    <w:p w14:paraId="2E3B8B69" w14:textId="77777777" w:rsidR="00CC751A" w:rsidRPr="00347774" w:rsidRDefault="00CC751A" w:rsidP="00845357">
      <w:pPr>
        <w:pStyle w:val="BodyText"/>
        <w:ind w:right="3"/>
        <w:rPr>
          <w:rFonts w:ascii="Calibri"/>
          <w:b/>
          <w:sz w:val="20"/>
          <w:szCs w:val="20"/>
          <w:lang w:val="en-AU"/>
        </w:rPr>
      </w:pPr>
    </w:p>
    <w:p w14:paraId="3D600C4B" w14:textId="52E37D16" w:rsidR="00CC751A" w:rsidRPr="00347774" w:rsidRDefault="00CC751A" w:rsidP="00845357">
      <w:pPr>
        <w:pStyle w:val="BodyText"/>
        <w:ind w:right="3"/>
        <w:rPr>
          <w:rFonts w:ascii="Calibri"/>
          <w:b/>
          <w:sz w:val="20"/>
          <w:szCs w:val="20"/>
          <w:lang w:val="en-AU"/>
        </w:rPr>
      </w:pPr>
    </w:p>
    <w:p w14:paraId="7C42A77B" w14:textId="35B56058" w:rsidR="005F3080" w:rsidRPr="00347774" w:rsidRDefault="005F3080" w:rsidP="00845357">
      <w:pPr>
        <w:pStyle w:val="BodyText"/>
        <w:ind w:right="3"/>
        <w:rPr>
          <w:rFonts w:ascii="Calibri"/>
          <w:b/>
          <w:sz w:val="20"/>
          <w:szCs w:val="20"/>
          <w:lang w:val="en-AU"/>
        </w:rPr>
      </w:pPr>
    </w:p>
    <w:p w14:paraId="0A3DD009" w14:textId="0062A85D" w:rsidR="005F3080" w:rsidRPr="00347774" w:rsidRDefault="005F3080" w:rsidP="00845357">
      <w:pPr>
        <w:pStyle w:val="BodyText"/>
        <w:ind w:right="3"/>
        <w:rPr>
          <w:rFonts w:ascii="Calibri"/>
          <w:b/>
          <w:sz w:val="20"/>
          <w:szCs w:val="20"/>
          <w:lang w:val="en-AU"/>
        </w:rPr>
      </w:pPr>
    </w:p>
    <w:p w14:paraId="63E1A903" w14:textId="631DBEE4" w:rsidR="005F3080" w:rsidRPr="00347774" w:rsidRDefault="005F3080" w:rsidP="00845357">
      <w:pPr>
        <w:pStyle w:val="BodyText"/>
        <w:ind w:right="3"/>
        <w:rPr>
          <w:rFonts w:ascii="Calibri"/>
          <w:b/>
          <w:sz w:val="20"/>
          <w:szCs w:val="20"/>
          <w:lang w:val="en-AU"/>
        </w:rPr>
      </w:pPr>
    </w:p>
    <w:p w14:paraId="07312126" w14:textId="02D16D00" w:rsidR="005F3080" w:rsidRPr="00347774" w:rsidRDefault="005F3080" w:rsidP="00845357">
      <w:pPr>
        <w:pStyle w:val="BodyText"/>
        <w:ind w:right="3"/>
        <w:rPr>
          <w:rFonts w:ascii="Calibri"/>
          <w:b/>
          <w:sz w:val="20"/>
          <w:szCs w:val="20"/>
          <w:lang w:val="en-AU"/>
        </w:rPr>
      </w:pPr>
    </w:p>
    <w:p w14:paraId="374F4356" w14:textId="76D705C5" w:rsidR="005F3080" w:rsidRPr="00347774" w:rsidRDefault="005F3080" w:rsidP="00845357">
      <w:pPr>
        <w:pStyle w:val="BodyText"/>
        <w:ind w:right="3"/>
        <w:rPr>
          <w:rFonts w:ascii="Calibri"/>
          <w:b/>
          <w:sz w:val="20"/>
          <w:szCs w:val="20"/>
          <w:lang w:val="en-AU"/>
        </w:rPr>
      </w:pPr>
    </w:p>
    <w:p w14:paraId="32054B02" w14:textId="101B49B2" w:rsidR="005F3080" w:rsidRPr="00347774" w:rsidRDefault="005F3080" w:rsidP="00845357">
      <w:pPr>
        <w:pStyle w:val="BodyText"/>
        <w:ind w:right="3"/>
        <w:rPr>
          <w:rFonts w:ascii="Calibri"/>
          <w:b/>
          <w:sz w:val="20"/>
          <w:szCs w:val="20"/>
          <w:lang w:val="en-AU"/>
        </w:rPr>
      </w:pPr>
    </w:p>
    <w:p w14:paraId="01E6ED76" w14:textId="13307966" w:rsidR="005F3080" w:rsidRPr="00347774" w:rsidRDefault="005F3080" w:rsidP="00845357">
      <w:pPr>
        <w:pStyle w:val="BodyText"/>
        <w:ind w:right="3"/>
        <w:rPr>
          <w:rFonts w:ascii="Calibri"/>
          <w:b/>
          <w:sz w:val="20"/>
          <w:szCs w:val="20"/>
          <w:lang w:val="en-AU"/>
        </w:rPr>
      </w:pPr>
    </w:p>
    <w:p w14:paraId="45ADF401" w14:textId="3D76B2D0" w:rsidR="005F3080" w:rsidRPr="00347774" w:rsidRDefault="005F3080" w:rsidP="00845357">
      <w:pPr>
        <w:pStyle w:val="BodyText"/>
        <w:ind w:right="3"/>
        <w:rPr>
          <w:rFonts w:ascii="Calibri"/>
          <w:b/>
          <w:sz w:val="20"/>
          <w:szCs w:val="20"/>
          <w:lang w:val="en-AU"/>
        </w:rPr>
      </w:pPr>
    </w:p>
    <w:p w14:paraId="0DB6B759" w14:textId="35A48662" w:rsidR="005F3080" w:rsidRPr="00347774" w:rsidRDefault="005F3080" w:rsidP="00845357">
      <w:pPr>
        <w:pStyle w:val="BodyText"/>
        <w:ind w:right="3"/>
        <w:rPr>
          <w:rFonts w:ascii="Calibri"/>
          <w:b/>
          <w:sz w:val="20"/>
          <w:szCs w:val="20"/>
          <w:lang w:val="en-AU"/>
        </w:rPr>
      </w:pPr>
    </w:p>
    <w:p w14:paraId="03C42829" w14:textId="1745561C" w:rsidR="005F3080" w:rsidRPr="00347774" w:rsidRDefault="005F3080" w:rsidP="00845357">
      <w:pPr>
        <w:pStyle w:val="BodyText"/>
        <w:ind w:right="3"/>
        <w:rPr>
          <w:rFonts w:ascii="Calibri"/>
          <w:b/>
          <w:sz w:val="20"/>
          <w:szCs w:val="20"/>
          <w:lang w:val="en-AU"/>
        </w:rPr>
      </w:pPr>
    </w:p>
    <w:p w14:paraId="5A051FE6" w14:textId="11A5AF72" w:rsidR="005F3080" w:rsidRPr="00347774" w:rsidRDefault="005F3080" w:rsidP="00845357">
      <w:pPr>
        <w:pStyle w:val="BodyText"/>
        <w:ind w:right="3"/>
        <w:rPr>
          <w:rFonts w:ascii="Calibri"/>
          <w:b/>
          <w:sz w:val="20"/>
          <w:szCs w:val="20"/>
          <w:lang w:val="en-AU"/>
        </w:rPr>
      </w:pPr>
    </w:p>
    <w:p w14:paraId="1C4869AE" w14:textId="210AF3B5" w:rsidR="005F3080" w:rsidRPr="00347774" w:rsidRDefault="005F3080" w:rsidP="00845357">
      <w:pPr>
        <w:pStyle w:val="BodyText"/>
        <w:ind w:right="3"/>
        <w:rPr>
          <w:rFonts w:ascii="Calibri"/>
          <w:b/>
          <w:sz w:val="20"/>
          <w:szCs w:val="20"/>
          <w:lang w:val="en-AU"/>
        </w:rPr>
      </w:pPr>
    </w:p>
    <w:p w14:paraId="3C3422C6" w14:textId="3726CC5D" w:rsidR="005F3080" w:rsidRPr="00347774" w:rsidRDefault="005F3080" w:rsidP="00845357">
      <w:pPr>
        <w:pStyle w:val="BodyText"/>
        <w:ind w:right="3"/>
        <w:rPr>
          <w:rFonts w:ascii="Calibri"/>
          <w:b/>
          <w:sz w:val="20"/>
          <w:szCs w:val="20"/>
          <w:lang w:val="en-AU"/>
        </w:rPr>
      </w:pPr>
    </w:p>
    <w:p w14:paraId="667ADBBB" w14:textId="124C8DDF" w:rsidR="005F3080" w:rsidRPr="00347774" w:rsidRDefault="005F3080" w:rsidP="00845357">
      <w:pPr>
        <w:pStyle w:val="BodyText"/>
        <w:ind w:right="3"/>
        <w:rPr>
          <w:rFonts w:ascii="Calibri"/>
          <w:b/>
          <w:sz w:val="20"/>
          <w:szCs w:val="20"/>
          <w:lang w:val="en-AU"/>
        </w:rPr>
      </w:pPr>
    </w:p>
    <w:p w14:paraId="1DEB5DEF" w14:textId="697F5CF5" w:rsidR="005F3080" w:rsidRPr="00347774" w:rsidRDefault="005F3080" w:rsidP="00845357">
      <w:pPr>
        <w:pStyle w:val="BodyText"/>
        <w:ind w:right="3"/>
        <w:rPr>
          <w:rFonts w:ascii="Calibri"/>
          <w:b/>
          <w:sz w:val="20"/>
          <w:szCs w:val="20"/>
          <w:lang w:val="en-AU"/>
        </w:rPr>
      </w:pPr>
    </w:p>
    <w:p w14:paraId="561E199D" w14:textId="5BC98A7A" w:rsidR="005F3080" w:rsidRPr="00347774" w:rsidRDefault="005F3080" w:rsidP="00845357">
      <w:pPr>
        <w:pStyle w:val="BodyText"/>
        <w:ind w:right="3"/>
        <w:rPr>
          <w:rFonts w:ascii="Calibri"/>
          <w:b/>
          <w:sz w:val="20"/>
          <w:szCs w:val="20"/>
          <w:lang w:val="en-AU"/>
        </w:rPr>
      </w:pPr>
    </w:p>
    <w:p w14:paraId="5DD2607B" w14:textId="6ACC39AE" w:rsidR="005F3080" w:rsidRPr="00347774" w:rsidRDefault="005F3080" w:rsidP="00845357">
      <w:pPr>
        <w:pStyle w:val="BodyText"/>
        <w:ind w:right="3"/>
        <w:rPr>
          <w:rFonts w:ascii="Calibri"/>
          <w:b/>
          <w:sz w:val="20"/>
          <w:szCs w:val="20"/>
          <w:lang w:val="en-AU"/>
        </w:rPr>
      </w:pPr>
    </w:p>
    <w:p w14:paraId="37CDB0BD" w14:textId="6902051F" w:rsidR="005F3080" w:rsidRPr="00347774" w:rsidRDefault="005F3080" w:rsidP="00845357">
      <w:pPr>
        <w:pStyle w:val="BodyText"/>
        <w:ind w:right="3"/>
        <w:rPr>
          <w:rFonts w:ascii="Calibri"/>
          <w:b/>
          <w:sz w:val="20"/>
          <w:szCs w:val="20"/>
          <w:lang w:val="en-AU"/>
        </w:rPr>
      </w:pPr>
    </w:p>
    <w:p w14:paraId="0D8B5486" w14:textId="35365F7D" w:rsidR="005F3080" w:rsidRPr="00347774" w:rsidRDefault="005F3080" w:rsidP="00845357">
      <w:pPr>
        <w:pStyle w:val="BodyText"/>
        <w:ind w:right="3"/>
        <w:rPr>
          <w:rFonts w:ascii="Calibri"/>
          <w:b/>
          <w:sz w:val="20"/>
          <w:szCs w:val="20"/>
          <w:lang w:val="en-AU"/>
        </w:rPr>
      </w:pPr>
    </w:p>
    <w:p w14:paraId="01FA0AD7" w14:textId="707E9812" w:rsidR="005F3080" w:rsidRPr="00347774" w:rsidRDefault="005F3080" w:rsidP="00845357">
      <w:pPr>
        <w:pStyle w:val="BodyText"/>
        <w:ind w:right="3"/>
        <w:rPr>
          <w:rFonts w:ascii="Calibri"/>
          <w:b/>
          <w:sz w:val="20"/>
          <w:szCs w:val="20"/>
          <w:lang w:val="en-AU"/>
        </w:rPr>
      </w:pPr>
    </w:p>
    <w:p w14:paraId="439CCCB3" w14:textId="7165B7A1" w:rsidR="005F3080" w:rsidRPr="00347774" w:rsidRDefault="005F3080" w:rsidP="00845357">
      <w:pPr>
        <w:pStyle w:val="BodyText"/>
        <w:ind w:right="3"/>
        <w:rPr>
          <w:rFonts w:ascii="Calibri"/>
          <w:b/>
          <w:sz w:val="20"/>
          <w:szCs w:val="20"/>
          <w:lang w:val="en-AU"/>
        </w:rPr>
      </w:pPr>
    </w:p>
    <w:p w14:paraId="66429C10" w14:textId="246A0654" w:rsidR="005F3080" w:rsidRPr="00347774" w:rsidRDefault="005F3080" w:rsidP="00845357">
      <w:pPr>
        <w:pStyle w:val="BodyText"/>
        <w:ind w:right="3"/>
        <w:rPr>
          <w:rFonts w:ascii="Calibri"/>
          <w:b/>
          <w:sz w:val="20"/>
          <w:szCs w:val="20"/>
          <w:lang w:val="en-AU"/>
        </w:rPr>
      </w:pPr>
    </w:p>
    <w:p w14:paraId="1281894E" w14:textId="0E7D1F13" w:rsidR="005F3080" w:rsidRPr="00347774" w:rsidRDefault="005F3080" w:rsidP="00845357">
      <w:pPr>
        <w:pStyle w:val="BodyText"/>
        <w:ind w:right="3"/>
        <w:rPr>
          <w:rFonts w:ascii="Calibri"/>
          <w:b/>
          <w:sz w:val="20"/>
          <w:szCs w:val="20"/>
          <w:lang w:val="en-AU"/>
        </w:rPr>
      </w:pPr>
    </w:p>
    <w:p w14:paraId="711DD60B" w14:textId="20A96267" w:rsidR="005F3080" w:rsidRPr="00347774" w:rsidRDefault="005F3080" w:rsidP="00845357">
      <w:pPr>
        <w:pStyle w:val="BodyText"/>
        <w:ind w:right="3"/>
        <w:rPr>
          <w:rFonts w:ascii="Calibri"/>
          <w:b/>
          <w:sz w:val="20"/>
          <w:szCs w:val="20"/>
          <w:lang w:val="en-AU"/>
        </w:rPr>
      </w:pPr>
    </w:p>
    <w:p w14:paraId="1D30CD61" w14:textId="280A4355" w:rsidR="005F3080" w:rsidRPr="00347774" w:rsidRDefault="005F3080" w:rsidP="00845357">
      <w:pPr>
        <w:pStyle w:val="BodyText"/>
        <w:ind w:right="3"/>
        <w:rPr>
          <w:rFonts w:ascii="Calibri"/>
          <w:b/>
          <w:sz w:val="20"/>
          <w:szCs w:val="20"/>
          <w:lang w:val="en-AU"/>
        </w:rPr>
      </w:pPr>
      <w:r w:rsidRPr="00347774">
        <w:rPr>
          <w:noProof/>
          <w:color w:val="FFFFFF" w:themeColor="background1"/>
          <w:sz w:val="20"/>
          <w:szCs w:val="20"/>
          <w:lang w:val="en-AU" w:eastAsia="en-AU"/>
        </w:rPr>
        <mc:AlternateContent>
          <mc:Choice Requires="wpg">
            <w:drawing>
              <wp:anchor distT="0" distB="0" distL="114300" distR="114300" simplePos="0" relativeHeight="251674112" behindDoc="1" locked="0" layoutInCell="1" allowOverlap="1" wp14:anchorId="1BB2832D" wp14:editId="1D06E141">
                <wp:simplePos x="0" y="0"/>
                <wp:positionH relativeFrom="page">
                  <wp:posOffset>-19665</wp:posOffset>
                </wp:positionH>
                <wp:positionV relativeFrom="page">
                  <wp:posOffset>-108155</wp:posOffset>
                </wp:positionV>
                <wp:extent cx="7707630" cy="10805795"/>
                <wp:effectExtent l="0" t="0" r="1270" b="190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07630" cy="10805795"/>
                          <a:chOff x="0" y="0"/>
                          <a:chExt cx="12138" cy="17017"/>
                        </a:xfrm>
                      </wpg:grpSpPr>
                      <pic:pic xmlns:pic="http://schemas.openxmlformats.org/drawingml/2006/picture">
                        <pic:nvPicPr>
                          <pic:cNvPr id="3" name="Picture 13"/>
                          <pic:cNvPicPr>
                            <a:picLocks noChangeAspect="1" noChangeArrowheads="1"/>
                          </pic:cNvPicPr>
                        </pic:nvPicPr>
                        <pic:blipFill>
                          <a:blip r:embed="rId12" cstate="email">
                            <a:extLst>
                              <a:ext uri="{28A0092B-C50C-407E-A947-70E740481C1C}">
                                <a14:useLocalDpi xmlns:a14="http://schemas.microsoft.com/office/drawing/2010/main" val="0"/>
                              </a:ext>
                            </a:extLst>
                          </a:blip>
                          <a:srcRect/>
                          <a:stretch>
                            <a:fillRect/>
                          </a:stretch>
                        </pic:blipFill>
                        <pic:spPr bwMode="auto">
                          <a:xfrm>
                            <a:off x="0" y="7630"/>
                            <a:ext cx="12138" cy="9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4485"/>
                            <a:ext cx="11906" cy="6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15"/>
                          <pic:cNvPicPr>
                            <a:picLocks noChangeAspect="1" noChangeArrowheads="1"/>
                          </pic:cNvPicPr>
                        </pic:nvPicPr>
                        <pic:blipFill>
                          <a:blip r:embed="rId14" cstate="email">
                            <a:extLst>
                              <a:ext uri="{28A0092B-C50C-407E-A947-70E740481C1C}">
                                <a14:useLocalDpi xmlns:a14="http://schemas.microsoft.com/office/drawing/2010/main" val="0"/>
                              </a:ext>
                            </a:extLst>
                          </a:blip>
                          <a:srcRect/>
                          <a:stretch>
                            <a:fillRect/>
                          </a:stretch>
                        </pic:blipFill>
                        <pic:spPr bwMode="auto">
                          <a:xfrm>
                            <a:off x="7" y="8403"/>
                            <a:ext cx="6979" cy="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971" y="6800"/>
                            <a:ext cx="4934" cy="5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Freeform 17"/>
                        <wps:cNvSpPr>
                          <a:spLocks/>
                        </wps:cNvSpPr>
                        <wps:spPr bwMode="auto">
                          <a:xfrm>
                            <a:off x="0" y="0"/>
                            <a:ext cx="11906" cy="3975"/>
                          </a:xfrm>
                          <a:custGeom>
                            <a:avLst/>
                            <a:gdLst>
                              <a:gd name="T0" fmla="*/ 11906 w 11906"/>
                              <a:gd name="T1" fmla="*/ 0 h 3975"/>
                              <a:gd name="T2" fmla="*/ 0 w 11906"/>
                              <a:gd name="T3" fmla="*/ 0 h 3975"/>
                              <a:gd name="T4" fmla="*/ 0 w 11906"/>
                              <a:gd name="T5" fmla="*/ 3317 h 3975"/>
                              <a:gd name="T6" fmla="*/ 0 w 11906"/>
                              <a:gd name="T7" fmla="*/ 3321 h 3975"/>
                              <a:gd name="T8" fmla="*/ 3491 w 11906"/>
                              <a:gd name="T9" fmla="*/ 3975 h 3975"/>
                              <a:gd name="T10" fmla="*/ 11906 w 11906"/>
                              <a:gd name="T11" fmla="*/ 2679 h 3975"/>
                              <a:gd name="T12" fmla="*/ 11906 w 11906"/>
                              <a:gd name="T13" fmla="*/ 0 h 3975"/>
                            </a:gdLst>
                            <a:ahLst/>
                            <a:cxnLst>
                              <a:cxn ang="0">
                                <a:pos x="T0" y="T1"/>
                              </a:cxn>
                              <a:cxn ang="0">
                                <a:pos x="T2" y="T3"/>
                              </a:cxn>
                              <a:cxn ang="0">
                                <a:pos x="T4" y="T5"/>
                              </a:cxn>
                              <a:cxn ang="0">
                                <a:pos x="T6" y="T7"/>
                              </a:cxn>
                              <a:cxn ang="0">
                                <a:pos x="T8" y="T9"/>
                              </a:cxn>
                              <a:cxn ang="0">
                                <a:pos x="T10" y="T11"/>
                              </a:cxn>
                              <a:cxn ang="0">
                                <a:pos x="T12" y="T13"/>
                              </a:cxn>
                            </a:cxnLst>
                            <a:rect l="0" t="0" r="r" b="b"/>
                            <a:pathLst>
                              <a:path w="11906" h="3975">
                                <a:moveTo>
                                  <a:pt x="11906" y="0"/>
                                </a:moveTo>
                                <a:lnTo>
                                  <a:pt x="0" y="0"/>
                                </a:lnTo>
                                <a:lnTo>
                                  <a:pt x="0" y="3317"/>
                                </a:lnTo>
                                <a:lnTo>
                                  <a:pt x="0" y="3321"/>
                                </a:lnTo>
                                <a:lnTo>
                                  <a:pt x="3491" y="3975"/>
                                </a:lnTo>
                                <a:lnTo>
                                  <a:pt x="11906" y="2679"/>
                                </a:lnTo>
                                <a:lnTo>
                                  <a:pt x="11906" y="0"/>
                                </a:lnTo>
                              </a:path>
                            </a:pathLst>
                          </a:custGeom>
                          <a:solidFill>
                            <a:srgbClr val="00AB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8"/>
                        <wps:cNvSpPr>
                          <a:spLocks/>
                        </wps:cNvSpPr>
                        <wps:spPr bwMode="auto">
                          <a:xfrm>
                            <a:off x="0" y="3322"/>
                            <a:ext cx="3491" cy="1192"/>
                          </a:xfrm>
                          <a:custGeom>
                            <a:avLst/>
                            <a:gdLst>
                              <a:gd name="T0" fmla="*/ 0 w 3491"/>
                              <a:gd name="T1" fmla="+- 0 3322 3322"/>
                              <a:gd name="T2" fmla="*/ 3322 h 1192"/>
                              <a:gd name="T3" fmla="*/ 0 w 3491"/>
                              <a:gd name="T4" fmla="+- 0 4514 3322"/>
                              <a:gd name="T5" fmla="*/ 4514 h 1192"/>
                              <a:gd name="T6" fmla="*/ 3491 w 3491"/>
                              <a:gd name="T7" fmla="+- 0 3976 3322"/>
                              <a:gd name="T8" fmla="*/ 3976 h 1192"/>
                              <a:gd name="T9" fmla="*/ 0 w 3491"/>
                              <a:gd name="T10" fmla="+- 0 3322 3322"/>
                              <a:gd name="T11" fmla="*/ 3322 h 1192"/>
                            </a:gdLst>
                            <a:ahLst/>
                            <a:cxnLst>
                              <a:cxn ang="0">
                                <a:pos x="T0" y="T2"/>
                              </a:cxn>
                              <a:cxn ang="0">
                                <a:pos x="T3" y="T5"/>
                              </a:cxn>
                              <a:cxn ang="0">
                                <a:pos x="T6" y="T8"/>
                              </a:cxn>
                              <a:cxn ang="0">
                                <a:pos x="T9" y="T11"/>
                              </a:cxn>
                            </a:cxnLst>
                            <a:rect l="0" t="0" r="r" b="b"/>
                            <a:pathLst>
                              <a:path w="3491" h="1192">
                                <a:moveTo>
                                  <a:pt x="0" y="0"/>
                                </a:moveTo>
                                <a:lnTo>
                                  <a:pt x="0" y="1192"/>
                                </a:lnTo>
                                <a:lnTo>
                                  <a:pt x="3491" y="654"/>
                                </a:lnTo>
                                <a:lnTo>
                                  <a:pt x="0" y="0"/>
                                </a:lnTo>
                                <a:close/>
                              </a:path>
                            </a:pathLst>
                          </a:custGeom>
                          <a:solidFill>
                            <a:srgbClr val="B2DF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9"/>
                        <wps:cNvSpPr>
                          <a:spLocks/>
                        </wps:cNvSpPr>
                        <wps:spPr bwMode="auto">
                          <a:xfrm>
                            <a:off x="3490" y="2679"/>
                            <a:ext cx="8415" cy="2869"/>
                          </a:xfrm>
                          <a:custGeom>
                            <a:avLst/>
                            <a:gdLst>
                              <a:gd name="T0" fmla="+- 0 11905 3491"/>
                              <a:gd name="T1" fmla="*/ T0 w 8415"/>
                              <a:gd name="T2" fmla="+- 0 2679 2679"/>
                              <a:gd name="T3" fmla="*/ 2679 h 2869"/>
                              <a:gd name="T4" fmla="+- 0 3491 3491"/>
                              <a:gd name="T5" fmla="*/ T4 w 8415"/>
                              <a:gd name="T6" fmla="+- 0 3975 2679"/>
                              <a:gd name="T7" fmla="*/ 3975 h 2869"/>
                              <a:gd name="T8" fmla="+- 0 11905 3491"/>
                              <a:gd name="T9" fmla="*/ T8 w 8415"/>
                              <a:gd name="T10" fmla="+- 0 5548 2679"/>
                              <a:gd name="T11" fmla="*/ 5548 h 2869"/>
                              <a:gd name="T12" fmla="+- 0 11905 3491"/>
                              <a:gd name="T13" fmla="*/ T12 w 8415"/>
                              <a:gd name="T14" fmla="+- 0 2679 2679"/>
                              <a:gd name="T15" fmla="*/ 2679 h 2869"/>
                            </a:gdLst>
                            <a:ahLst/>
                            <a:cxnLst>
                              <a:cxn ang="0">
                                <a:pos x="T1" y="T3"/>
                              </a:cxn>
                              <a:cxn ang="0">
                                <a:pos x="T5" y="T7"/>
                              </a:cxn>
                              <a:cxn ang="0">
                                <a:pos x="T9" y="T11"/>
                              </a:cxn>
                              <a:cxn ang="0">
                                <a:pos x="T13" y="T15"/>
                              </a:cxn>
                            </a:cxnLst>
                            <a:rect l="0" t="0" r="r" b="b"/>
                            <a:pathLst>
                              <a:path w="8415" h="2869">
                                <a:moveTo>
                                  <a:pt x="8414" y="0"/>
                                </a:moveTo>
                                <a:lnTo>
                                  <a:pt x="0" y="1296"/>
                                </a:lnTo>
                                <a:lnTo>
                                  <a:pt x="8414" y="2869"/>
                                </a:lnTo>
                                <a:lnTo>
                                  <a:pt x="8414" y="0"/>
                                </a:lnTo>
                                <a:close/>
                              </a:path>
                            </a:pathLst>
                          </a:custGeom>
                          <a:solidFill>
                            <a:srgbClr val="00B7D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20"/>
                        <wps:cNvSpPr>
                          <a:spLocks/>
                        </wps:cNvSpPr>
                        <wps:spPr bwMode="auto">
                          <a:xfrm>
                            <a:off x="0" y="3974"/>
                            <a:ext cx="11906" cy="1573"/>
                          </a:xfrm>
                          <a:custGeom>
                            <a:avLst/>
                            <a:gdLst>
                              <a:gd name="T0" fmla="*/ 3491 w 11906"/>
                              <a:gd name="T1" fmla="+- 0 3975 3975"/>
                              <a:gd name="T2" fmla="*/ 3975 h 1573"/>
                              <a:gd name="T3" fmla="*/ 0 w 11906"/>
                              <a:gd name="T4" fmla="+- 0 4513 3975"/>
                              <a:gd name="T5" fmla="*/ 4513 h 1573"/>
                              <a:gd name="T6" fmla="*/ 11906 w 11906"/>
                              <a:gd name="T7" fmla="+- 0 5548 3975"/>
                              <a:gd name="T8" fmla="*/ 5548 h 1573"/>
                              <a:gd name="T9" fmla="*/ 3491 w 11906"/>
                              <a:gd name="T10" fmla="+- 0 3975 3975"/>
                              <a:gd name="T11" fmla="*/ 3975 h 1573"/>
                            </a:gdLst>
                            <a:ahLst/>
                            <a:cxnLst>
                              <a:cxn ang="0">
                                <a:pos x="T0" y="T2"/>
                              </a:cxn>
                              <a:cxn ang="0">
                                <a:pos x="T3" y="T5"/>
                              </a:cxn>
                              <a:cxn ang="0">
                                <a:pos x="T6" y="T8"/>
                              </a:cxn>
                              <a:cxn ang="0">
                                <a:pos x="T9" y="T11"/>
                              </a:cxn>
                            </a:cxnLst>
                            <a:rect l="0" t="0" r="r" b="b"/>
                            <a:pathLst>
                              <a:path w="11906" h="1573">
                                <a:moveTo>
                                  <a:pt x="3491" y="0"/>
                                </a:moveTo>
                                <a:lnTo>
                                  <a:pt x="0" y="538"/>
                                </a:lnTo>
                                <a:lnTo>
                                  <a:pt x="11906" y="1573"/>
                                </a:lnTo>
                                <a:lnTo>
                                  <a:pt x="3491" y="0"/>
                                </a:lnTo>
                                <a:close/>
                              </a:path>
                            </a:pathLst>
                          </a:custGeom>
                          <a:solidFill>
                            <a:srgbClr val="7DCD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 name="Picture 21"/>
                          <pic:cNvPicPr>
                            <a:picLocks noChangeAspect="1" noChangeArrowheads="1"/>
                          </pic:cNvPicPr>
                        </pic:nvPicPr>
                        <pic:blipFill>
                          <a:blip r:embed="rId16" cstate="email">
                            <a:extLst>
                              <a:ext uri="{28A0092B-C50C-407E-A947-70E740481C1C}">
                                <a14:useLocalDpi xmlns:a14="http://schemas.microsoft.com/office/drawing/2010/main" val="0"/>
                              </a:ext>
                            </a:extLst>
                          </a:blip>
                          <a:srcRect/>
                          <a:stretch>
                            <a:fillRect/>
                          </a:stretch>
                        </pic:blipFill>
                        <pic:spPr bwMode="auto">
                          <a:xfrm>
                            <a:off x="9645" y="906"/>
                            <a:ext cx="1631"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5BB8985" id="Group 1" o:spid="_x0000_s1026" style="position:absolute;margin-left:-1.55pt;margin-top:-8.5pt;width:606.9pt;height:850.85pt;z-index:-251642368;mso-position-horizontal-relative:page;mso-position-vertical-relative:page" coordsize="12138,17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">
                <v:shape id="Picture 13" o:spid="_x0000_s1027" type="#_x0000_t75" style="position:absolute;top:7630;width:12138;height:9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">
                  <v:imagedata r:id="rId17" o:title=""/>
                </v:shape>
                <v:shape id="Picture 14" o:spid="_x0000_s1028" type="#_x0000_t75" style="position:absolute;top:4485;width:11906;height:6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">
                  <v:imagedata r:id="rId18" o:title=""/>
                </v:shape>
                <v:shape id="Picture 15" o:spid="_x0000_s1029" type="#_x0000_t75" style="position:absolute;left:7;top:8403;width:6979;height:8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">
                  <v:imagedata r:id="rId19" o:title=""/>
                </v:shape>
                <v:shape id="Picture 16" o:spid="_x0000_s1030" type="#_x0000_t75" style="position:absolute;left:6971;top:6800;width:4934;height:5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">
                  <v:imagedata r:id="rId20" o:title=""/>
                </v:shape>
                <v:shape id="Freeform 17" o:spid="_x0000_s1031" style="position:absolute;width:11906;height:3975;visibility:visible;mso-wrap-style:square;v-text-anchor:top" coordsize="11906,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" path="m11906,l,,,3317r,4l3491,3975,11906,2679,11906,e" fillcolor="#00abc7" stroked="f">
                  <v:path arrowok="t" o:connecttype="custom" o:connectlocs="11906,0;0,0;0,3317;0,3321;3491,3975;11906,2679;11906,0" o:connectangles="0,0,0,0,0,0,0"/>
                </v:shape>
                <v:shape id="Freeform 18" o:spid="_x0000_s1032" style="position:absolute;top:3322;width:3491;height:1192;visibility:visible;mso-wrap-style:square;v-text-anchor:top" coordsize="3491,1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" path="m,l,1192,3491,654,,xe" fillcolor="#b2dfea" stroked="f">
                  <v:path arrowok="t" o:connecttype="custom" o:connectlocs="0,3322;0,4514;3491,3976;0,3322" o:connectangles="0,0,0,0"/>
                </v:shape>
                <v:shape id="Freeform 19" o:spid="_x0000_s1033" style="position:absolute;left:3490;top:2679;width:8415;height:2869;visibility:visible;mso-wrap-style:square;v-text-anchor:top" coordsize="8415,2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" path="m8414,l,1296,8414,2869,8414,xe" fillcolor="#00b7d0" stroked="f">
                  <v:path arrowok="t" o:connecttype="custom" o:connectlocs="8414,2679;0,3975;8414,5548;8414,2679" o:connectangles="0,0,0,0"/>
                </v:shape>
                <v:shape id="Freeform 20" o:spid="_x0000_s1034" style="position:absolute;top:3974;width:11906;height:1573;visibility:visible;mso-wrap-style:square;v-text-anchor:top" coordsize="11906,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" path="m3491,l,538,11906,1573,3491,xe" fillcolor="#7dcdde" stroked="f">
                  <v:path arrowok="t" o:connecttype="custom" o:connectlocs="3491,3975;0,4513;11906,5548;3491,3975" o:connectangles="0,0,0,0"/>
                </v:shape>
                <v:shape id="Picture 21" o:spid="_x0000_s1035" type="#_x0000_t75" style="position:absolute;left:9645;top:906;width:1631;height:1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">
                  <v:imagedata r:id="rId21" o:title=""/>
                </v:shape>
                <w10:wrap anchorx="page" anchory="page"/>
              </v:group>
            </w:pict>
          </mc:Fallback>
        </mc:AlternateContent>
      </w:r>
      <w:bookmarkEnd w:id="0"/>
    </w:p>
    <w:p w14:paraId="68EBED9E" w14:textId="04948974" w:rsidR="005F3080" w:rsidRPr="00347774" w:rsidRDefault="005F3080" w:rsidP="00845357">
      <w:pPr>
        <w:pStyle w:val="BodyText"/>
        <w:ind w:right="3"/>
        <w:rPr>
          <w:rFonts w:ascii="Calibri"/>
          <w:b/>
          <w:sz w:val="20"/>
          <w:szCs w:val="20"/>
          <w:lang w:val="en-AU"/>
        </w:rPr>
      </w:pPr>
    </w:p>
    <w:p w14:paraId="4A7A9DB4" w14:textId="06989EA1" w:rsidR="005F3080" w:rsidRPr="00347774" w:rsidRDefault="005F3080" w:rsidP="00845357">
      <w:pPr>
        <w:pStyle w:val="BodyText"/>
        <w:ind w:right="3"/>
        <w:rPr>
          <w:rFonts w:ascii="Calibri"/>
          <w:b/>
          <w:sz w:val="20"/>
          <w:szCs w:val="20"/>
          <w:lang w:val="en-AU"/>
        </w:rPr>
      </w:pPr>
    </w:p>
    <w:p w14:paraId="0729FCCC" w14:textId="70D3C9A4" w:rsidR="005F3080" w:rsidRPr="00347774" w:rsidRDefault="005F3080" w:rsidP="00845357">
      <w:pPr>
        <w:pStyle w:val="BodyText"/>
        <w:ind w:right="3"/>
        <w:rPr>
          <w:rFonts w:ascii="Calibri"/>
          <w:b/>
          <w:sz w:val="20"/>
          <w:szCs w:val="20"/>
          <w:lang w:val="en-AU"/>
        </w:rPr>
      </w:pPr>
    </w:p>
    <w:p w14:paraId="07EB86E0" w14:textId="77777777" w:rsidR="005F3080" w:rsidRPr="00347774" w:rsidRDefault="005F3080" w:rsidP="00845357">
      <w:pPr>
        <w:pStyle w:val="BodyText"/>
        <w:ind w:right="3"/>
        <w:rPr>
          <w:rFonts w:ascii="Calibri"/>
          <w:b/>
          <w:sz w:val="20"/>
          <w:szCs w:val="20"/>
          <w:lang w:val="en-AU"/>
        </w:rPr>
      </w:pPr>
    </w:p>
    <w:sectPr w:rsidR="005F3080" w:rsidRPr="00347774" w:rsidSect="004405D8">
      <w:headerReference w:type="even" r:id="rId199"/>
      <w:headerReference w:type="default" r:id="rId200"/>
      <w:footerReference w:type="default" r:id="rId201"/>
      <w:headerReference w:type="first" r:id="rId202"/>
      <w:pgSz w:w="11910" w:h="16840"/>
      <w:pgMar w:top="1134" w:right="1134" w:bottom="1134" w:left="1134" w:header="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A26C93" w14:textId="77777777" w:rsidR="00D32F2F" w:rsidRDefault="00D32F2F">
      <w:r>
        <w:separator/>
      </w:r>
    </w:p>
  </w:endnote>
  <w:endnote w:type="continuationSeparator" w:id="0">
    <w:p w14:paraId="52ACC238" w14:textId="77777777" w:rsidR="00D32F2F" w:rsidRDefault="00D32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tserrat SemiBold">
    <w:charset w:val="4D"/>
    <w:family w:val="auto"/>
    <w:pitch w:val="variable"/>
    <w:sig w:usb0="2000020F" w:usb1="00000003" w:usb2="00000000" w:usb3="00000000" w:csb0="00000197" w:csb1="00000000"/>
  </w:font>
  <w:font w:name="Montserrat">
    <w:charset w:val="4D"/>
    <w:family w:val="auto"/>
    <w:pitch w:val="variable"/>
    <w:sig w:usb0="2000020F" w:usb1="00000003" w:usb2="00000000" w:usb3="00000000" w:csb0="00000197" w:csb1="00000000"/>
  </w:font>
  <w:font w:name="Montserrat Light">
    <w:charset w:val="4D"/>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Museo Sans Rounded 500">
    <w:altName w:val="Calibri"/>
    <w:charset w:val="00"/>
    <w:family w:val="swiss"/>
    <w:pitch w:val="default"/>
    <w:sig w:usb0="00000003" w:usb1="00000000" w:usb2="00000000" w:usb3="00000000" w:csb0="00000001" w:csb1="00000000"/>
  </w:font>
  <w:font w:name="Museo Sans Rounded 900">
    <w:altName w:val="Calibri"/>
    <w:charset w:val="00"/>
    <w:family w:val="swiss"/>
    <w:pitch w:val="default"/>
    <w:sig w:usb0="00000003" w:usb1="00000000" w:usb2="00000000" w:usb3="00000000" w:csb0="00000001" w:csb1="00000000"/>
  </w:font>
  <w:font w:name="Museo Sans Rounded 700">
    <w:altName w:val="Calibri"/>
    <w:charset w:val="00"/>
    <w:family w:val="swiss"/>
    <w:pitch w:val="default"/>
    <w:sig w:usb0="00000003" w:usb1="00000000" w:usb2="00000000" w:usb3="00000000" w:csb0="00000001" w:csb1="00000000"/>
  </w:font>
  <w:font w:name="Museo Sans Rounded 30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09904278"/>
      <w:docPartObj>
        <w:docPartGallery w:val="Page Numbers (Bottom of Page)"/>
        <w:docPartUnique/>
      </w:docPartObj>
    </w:sdtPr>
    <w:sdtEndPr>
      <w:rPr>
        <w:rStyle w:val="PageNumber"/>
      </w:rPr>
    </w:sdtEndPr>
    <w:sdtContent>
      <w:p w14:paraId="411FD411" w14:textId="058A55CB" w:rsidR="001E5DB2" w:rsidRDefault="001E5DB2" w:rsidP="005264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B9EF95" w14:textId="77777777" w:rsidR="001E5DB2" w:rsidRDefault="001E5DB2" w:rsidP="001E5D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34ADA" w14:textId="2D05E247" w:rsidR="003A219C" w:rsidRDefault="003A219C" w:rsidP="003A219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27BBD" w14:textId="77777777" w:rsidR="007F14C3" w:rsidRDefault="007F14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F6AA7" w14:textId="6788E693" w:rsidR="00EC132E" w:rsidRPr="001E5DB2" w:rsidRDefault="00EC132E" w:rsidP="00EC132E">
    <w:pPr>
      <w:pStyle w:val="BodyText"/>
      <w:spacing w:line="14" w:lineRule="auto"/>
      <w:ind w:right="360"/>
      <w:rPr>
        <w:sz w:val="2"/>
        <w:lang w:val="en-AU"/>
      </w:rPr>
    </w:pPr>
  </w:p>
  <w:p w14:paraId="4652CD0E" w14:textId="390F588D" w:rsidR="00EC132E" w:rsidRDefault="00D32F2F" w:rsidP="00EC132E">
    <w:pPr>
      <w:pStyle w:val="Footer"/>
      <w:framePr w:h="984" w:hRule="exact" w:wrap="none" w:vAnchor="text" w:hAnchor="page" w:x="10522"/>
      <w:rPr>
        <w:rStyle w:val="PageNumber"/>
      </w:rPr>
    </w:pPr>
    <w:sdt>
      <w:sdtPr>
        <w:rPr>
          <w:rStyle w:val="PageNumber"/>
        </w:rPr>
        <w:id w:val="1446888675"/>
        <w:docPartObj>
          <w:docPartGallery w:val="Page Numbers (Bottom of Page)"/>
          <w:docPartUnique/>
        </w:docPartObj>
      </w:sdtPr>
      <w:sdtEndPr>
        <w:rPr>
          <w:rStyle w:val="PageNumber"/>
        </w:rPr>
      </w:sdtEndPr>
      <w:sdtContent>
        <w:r w:rsidR="00EC132E">
          <w:rPr>
            <w:rStyle w:val="PageNumber"/>
          </w:rPr>
          <w:t xml:space="preserve">Page - </w:t>
        </w:r>
        <w:r w:rsidR="00EC132E">
          <w:rPr>
            <w:rStyle w:val="PageNumber"/>
          </w:rPr>
          <w:fldChar w:fldCharType="begin"/>
        </w:r>
        <w:r w:rsidR="00EC132E">
          <w:rPr>
            <w:rStyle w:val="PageNumber"/>
          </w:rPr>
          <w:instrText xml:space="preserve"> PAGE </w:instrText>
        </w:r>
        <w:r w:rsidR="00EC132E">
          <w:rPr>
            <w:rStyle w:val="PageNumber"/>
          </w:rPr>
          <w:fldChar w:fldCharType="separate"/>
        </w:r>
        <w:r w:rsidR="0071791F">
          <w:rPr>
            <w:rStyle w:val="PageNumber"/>
            <w:noProof/>
          </w:rPr>
          <w:t>7</w:t>
        </w:r>
        <w:r w:rsidR="00EC132E">
          <w:rPr>
            <w:rStyle w:val="PageNumber"/>
          </w:rPr>
          <w:fldChar w:fldCharType="end"/>
        </w:r>
      </w:sdtContent>
    </w:sdt>
  </w:p>
  <w:p w14:paraId="50F749CF" w14:textId="77777777" w:rsidR="00EC132E" w:rsidRDefault="00EC132E">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FAB51" w14:textId="77777777" w:rsidR="00EC132E" w:rsidRPr="001E5DB2" w:rsidRDefault="00EC132E" w:rsidP="00EC132E">
    <w:pPr>
      <w:pStyle w:val="BodyText"/>
      <w:spacing w:line="14" w:lineRule="auto"/>
      <w:ind w:right="360"/>
      <w:rPr>
        <w:sz w:val="2"/>
        <w:lang w:val="en-AU"/>
      </w:rPr>
    </w:pPr>
  </w:p>
  <w:p w14:paraId="4F5C02B7" w14:textId="395D8835" w:rsidR="00EC132E" w:rsidRDefault="00D32F2F" w:rsidP="00EC132E">
    <w:pPr>
      <w:pStyle w:val="Footer"/>
      <w:framePr w:h="628" w:hRule="exact" w:wrap="none" w:vAnchor="text" w:hAnchor="page" w:x="22261" w:y="22"/>
      <w:rPr>
        <w:rStyle w:val="PageNumber"/>
      </w:rPr>
    </w:pPr>
    <w:sdt>
      <w:sdtPr>
        <w:rPr>
          <w:rStyle w:val="PageNumber"/>
        </w:rPr>
        <w:id w:val="-483622688"/>
        <w:docPartObj>
          <w:docPartGallery w:val="Page Numbers (Bottom of Page)"/>
          <w:docPartUnique/>
        </w:docPartObj>
      </w:sdtPr>
      <w:sdtEndPr>
        <w:rPr>
          <w:rStyle w:val="PageNumber"/>
        </w:rPr>
      </w:sdtEndPr>
      <w:sdtContent>
        <w:r w:rsidR="00EC132E">
          <w:rPr>
            <w:rStyle w:val="PageNumber"/>
          </w:rPr>
          <w:t xml:space="preserve">Page - </w:t>
        </w:r>
        <w:r w:rsidR="00EC132E">
          <w:rPr>
            <w:rStyle w:val="PageNumber"/>
          </w:rPr>
          <w:fldChar w:fldCharType="begin"/>
        </w:r>
        <w:r w:rsidR="00EC132E">
          <w:rPr>
            <w:rStyle w:val="PageNumber"/>
          </w:rPr>
          <w:instrText xml:space="preserve"> PAGE </w:instrText>
        </w:r>
        <w:r w:rsidR="00EC132E">
          <w:rPr>
            <w:rStyle w:val="PageNumber"/>
          </w:rPr>
          <w:fldChar w:fldCharType="separate"/>
        </w:r>
        <w:r w:rsidR="0071791F">
          <w:rPr>
            <w:rStyle w:val="PageNumber"/>
            <w:noProof/>
          </w:rPr>
          <w:t>8</w:t>
        </w:r>
        <w:r w:rsidR="00EC132E">
          <w:rPr>
            <w:rStyle w:val="PageNumber"/>
          </w:rPr>
          <w:fldChar w:fldCharType="end"/>
        </w:r>
      </w:sdtContent>
    </w:sdt>
  </w:p>
  <w:p w14:paraId="17E0FA7A" w14:textId="77777777" w:rsidR="00EC132E" w:rsidRDefault="00EC132E">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6D31D" w14:textId="150B6EC0" w:rsidR="00D53759" w:rsidRDefault="00D53759" w:rsidP="006D1DDB">
    <w:pPr>
      <w:pStyle w:val="Footer"/>
      <w:tabs>
        <w:tab w:val="clear" w:pos="9026"/>
      </w:tabs>
    </w:pPr>
    <w:r>
      <w:tab/>
    </w:r>
    <w:r>
      <w:tab/>
      <w:t xml:space="preserve"> </w:t>
    </w:r>
    <w:r>
      <w:tab/>
    </w:r>
    <w:r>
      <w:tab/>
    </w:r>
    <w:r>
      <w:tab/>
    </w:r>
    <w:r>
      <w:tab/>
    </w:r>
    <w:r>
      <w:tab/>
      <w:t xml:space="preserve"> Page - </w:t>
    </w:r>
    <w:sdt>
      <w:sdtPr>
        <w:id w:val="-109224020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1791F">
          <w:rPr>
            <w:noProof/>
          </w:rPr>
          <w:t>9</w:t>
        </w:r>
        <w:r>
          <w:rPr>
            <w:noProof/>
          </w:rPr>
          <w:fldChar w:fldCharType="end"/>
        </w:r>
      </w:sdtContent>
    </w:sdt>
  </w:p>
  <w:p w14:paraId="446DDCD2" w14:textId="77777777" w:rsidR="00D53759" w:rsidRDefault="00D53759">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9B69B" w14:textId="2FD87A62" w:rsidR="00496800" w:rsidRDefault="00D32F2F" w:rsidP="00EC132E">
    <w:pPr>
      <w:pStyle w:val="Footer"/>
      <w:framePr w:wrap="none" w:vAnchor="text" w:hAnchor="page" w:x="10453" w:y="133"/>
      <w:rPr>
        <w:rStyle w:val="PageNumber"/>
      </w:rPr>
    </w:pPr>
    <w:sdt>
      <w:sdtPr>
        <w:rPr>
          <w:rStyle w:val="PageNumber"/>
        </w:rPr>
        <w:id w:val="-2086677988"/>
        <w:docPartObj>
          <w:docPartGallery w:val="Page Numbers (Bottom of Page)"/>
          <w:docPartUnique/>
        </w:docPartObj>
      </w:sdtPr>
      <w:sdtEndPr>
        <w:rPr>
          <w:rStyle w:val="PageNumber"/>
        </w:rPr>
      </w:sdtEndPr>
      <w:sdtContent>
        <w:r w:rsidR="00496800">
          <w:rPr>
            <w:rStyle w:val="PageNumber"/>
          </w:rPr>
          <w:t xml:space="preserve">Page - </w:t>
        </w:r>
        <w:r w:rsidR="00496800">
          <w:rPr>
            <w:rStyle w:val="PageNumber"/>
          </w:rPr>
          <w:fldChar w:fldCharType="begin"/>
        </w:r>
        <w:r w:rsidR="00496800">
          <w:rPr>
            <w:rStyle w:val="PageNumber"/>
          </w:rPr>
          <w:instrText xml:space="preserve"> PAGE </w:instrText>
        </w:r>
        <w:r w:rsidR="00496800">
          <w:rPr>
            <w:rStyle w:val="PageNumber"/>
          </w:rPr>
          <w:fldChar w:fldCharType="separate"/>
        </w:r>
        <w:r w:rsidR="0071791F">
          <w:rPr>
            <w:rStyle w:val="PageNumber"/>
            <w:noProof/>
          </w:rPr>
          <w:t>13</w:t>
        </w:r>
        <w:r w:rsidR="00496800">
          <w:rPr>
            <w:rStyle w:val="PageNumber"/>
          </w:rPr>
          <w:fldChar w:fldCharType="end"/>
        </w:r>
      </w:sdtContent>
    </w:sdt>
  </w:p>
  <w:p w14:paraId="197F4FE6" w14:textId="77777777" w:rsidR="00496800" w:rsidRPr="001E5DB2" w:rsidRDefault="00496800" w:rsidP="001E5DB2">
    <w:pPr>
      <w:pStyle w:val="BodyText"/>
      <w:spacing w:line="14" w:lineRule="auto"/>
      <w:ind w:right="360"/>
      <w:rPr>
        <w:sz w:val="2"/>
        <w:lang w:val="en-AU"/>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52259" w14:textId="626C3641" w:rsidR="00496800" w:rsidRDefault="00D32F2F" w:rsidP="00EC132E">
    <w:pPr>
      <w:pStyle w:val="Footer"/>
      <w:framePr w:wrap="none" w:vAnchor="text" w:hAnchor="page" w:x="10453" w:y="133"/>
      <w:rPr>
        <w:rStyle w:val="PageNumber"/>
      </w:rPr>
    </w:pPr>
    <w:sdt>
      <w:sdtPr>
        <w:rPr>
          <w:rStyle w:val="PageNumber"/>
        </w:rPr>
        <w:id w:val="-727386589"/>
        <w:docPartObj>
          <w:docPartGallery w:val="Page Numbers (Bottom of Page)"/>
          <w:docPartUnique/>
        </w:docPartObj>
      </w:sdtPr>
      <w:sdtEndPr>
        <w:rPr>
          <w:rStyle w:val="PageNumber"/>
        </w:rPr>
      </w:sdtEndPr>
      <w:sdtContent>
        <w:r w:rsidR="00496800">
          <w:rPr>
            <w:rStyle w:val="PageNumber"/>
          </w:rPr>
          <w:t xml:space="preserve">Page - </w:t>
        </w:r>
        <w:r w:rsidR="00496800">
          <w:rPr>
            <w:rStyle w:val="PageNumber"/>
          </w:rPr>
          <w:fldChar w:fldCharType="begin"/>
        </w:r>
        <w:r w:rsidR="00496800">
          <w:rPr>
            <w:rStyle w:val="PageNumber"/>
          </w:rPr>
          <w:instrText xml:space="preserve"> PAGE </w:instrText>
        </w:r>
        <w:r w:rsidR="00496800">
          <w:rPr>
            <w:rStyle w:val="PageNumber"/>
          </w:rPr>
          <w:fldChar w:fldCharType="separate"/>
        </w:r>
        <w:r w:rsidR="0071791F">
          <w:rPr>
            <w:rStyle w:val="PageNumber"/>
            <w:noProof/>
          </w:rPr>
          <w:t>14</w:t>
        </w:r>
        <w:r w:rsidR="00496800">
          <w:rPr>
            <w:rStyle w:val="PageNumber"/>
          </w:rPr>
          <w:fldChar w:fldCharType="end"/>
        </w:r>
      </w:sdtContent>
    </w:sdt>
  </w:p>
  <w:p w14:paraId="28B36575" w14:textId="77777777" w:rsidR="00496800" w:rsidRPr="001E5DB2" w:rsidRDefault="00496800" w:rsidP="001E5DB2">
    <w:pPr>
      <w:pStyle w:val="BodyText"/>
      <w:spacing w:line="14" w:lineRule="auto"/>
      <w:ind w:right="360"/>
      <w:rPr>
        <w:sz w:val="2"/>
        <w:lang w:val="en-AU"/>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53CC9" w14:textId="77777777" w:rsidR="00D63F10" w:rsidRDefault="00D32F2F" w:rsidP="00EC132E">
    <w:pPr>
      <w:pStyle w:val="Footer"/>
      <w:framePr w:wrap="none" w:vAnchor="text" w:hAnchor="page" w:x="10453" w:y="133"/>
      <w:rPr>
        <w:rStyle w:val="PageNumber"/>
      </w:rPr>
    </w:pPr>
    <w:sdt>
      <w:sdtPr>
        <w:rPr>
          <w:rStyle w:val="PageNumber"/>
        </w:rPr>
        <w:id w:val="1827926038"/>
        <w:docPartObj>
          <w:docPartGallery w:val="Page Numbers (Bottom of Page)"/>
          <w:docPartUnique/>
        </w:docPartObj>
      </w:sdtPr>
      <w:sdtEndPr>
        <w:rPr>
          <w:rStyle w:val="PageNumber"/>
        </w:rPr>
      </w:sdtEndPr>
      <w:sdtContent>
        <w:r w:rsidR="00D63F10">
          <w:rPr>
            <w:rStyle w:val="PageNumber"/>
          </w:rPr>
          <w:t xml:space="preserve">Page - </w:t>
        </w:r>
        <w:r w:rsidR="00D63F10">
          <w:rPr>
            <w:rStyle w:val="PageNumber"/>
          </w:rPr>
          <w:fldChar w:fldCharType="begin"/>
        </w:r>
        <w:r w:rsidR="00D63F10">
          <w:rPr>
            <w:rStyle w:val="PageNumber"/>
          </w:rPr>
          <w:instrText xml:space="preserve"> PAGE </w:instrText>
        </w:r>
        <w:r w:rsidR="00D63F10">
          <w:rPr>
            <w:rStyle w:val="PageNumber"/>
          </w:rPr>
          <w:fldChar w:fldCharType="separate"/>
        </w:r>
        <w:r w:rsidR="00D63F10">
          <w:rPr>
            <w:rStyle w:val="PageNumber"/>
            <w:noProof/>
          </w:rPr>
          <w:t>16</w:t>
        </w:r>
        <w:r w:rsidR="00D63F10">
          <w:rPr>
            <w:rStyle w:val="PageNumber"/>
          </w:rPr>
          <w:fldChar w:fldCharType="end"/>
        </w:r>
      </w:sdtContent>
    </w:sdt>
  </w:p>
  <w:p w14:paraId="20742584" w14:textId="16798924" w:rsidR="003A219C" w:rsidRPr="001E5DB2" w:rsidRDefault="003A219C" w:rsidP="001E5DB2">
    <w:pPr>
      <w:pStyle w:val="BodyText"/>
      <w:spacing w:line="14" w:lineRule="auto"/>
      <w:ind w:right="360"/>
      <w:rPr>
        <w:sz w:val="2"/>
        <w:lang w:val="en-AU"/>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5ADFC" w14:textId="01FE3FC4" w:rsidR="00B85AEB" w:rsidRDefault="00D32F2F" w:rsidP="00B85AEB">
    <w:pPr>
      <w:pStyle w:val="Footer"/>
      <w:framePr w:wrap="none" w:vAnchor="text" w:hAnchor="page" w:x="22347" w:y="145"/>
      <w:rPr>
        <w:rStyle w:val="PageNumber"/>
      </w:rPr>
    </w:pPr>
    <w:sdt>
      <w:sdtPr>
        <w:rPr>
          <w:rStyle w:val="PageNumber"/>
        </w:rPr>
        <w:id w:val="1392930711"/>
        <w:docPartObj>
          <w:docPartGallery w:val="Page Numbers (Bottom of Page)"/>
          <w:docPartUnique/>
        </w:docPartObj>
      </w:sdtPr>
      <w:sdtEndPr>
        <w:rPr>
          <w:rStyle w:val="PageNumber"/>
        </w:rPr>
      </w:sdtEndPr>
      <w:sdtContent>
        <w:r w:rsidR="00B85AEB">
          <w:rPr>
            <w:rStyle w:val="PageNumber"/>
          </w:rPr>
          <w:t xml:space="preserve">Page - </w:t>
        </w:r>
        <w:r w:rsidR="00B85AEB">
          <w:rPr>
            <w:rStyle w:val="PageNumber"/>
          </w:rPr>
          <w:fldChar w:fldCharType="begin"/>
        </w:r>
        <w:r w:rsidR="00B85AEB">
          <w:rPr>
            <w:rStyle w:val="PageNumber"/>
          </w:rPr>
          <w:instrText xml:space="preserve"> PAGE </w:instrText>
        </w:r>
        <w:r w:rsidR="00B85AEB">
          <w:rPr>
            <w:rStyle w:val="PageNumber"/>
          </w:rPr>
          <w:fldChar w:fldCharType="separate"/>
        </w:r>
        <w:r w:rsidR="0071791F">
          <w:rPr>
            <w:rStyle w:val="PageNumber"/>
            <w:noProof/>
          </w:rPr>
          <w:t>15</w:t>
        </w:r>
        <w:r w:rsidR="00B85AEB">
          <w:rPr>
            <w:rStyle w:val="PageNumber"/>
          </w:rPr>
          <w:fldChar w:fldCharType="end"/>
        </w:r>
      </w:sdtContent>
    </w:sdt>
  </w:p>
  <w:p w14:paraId="1D0059D7" w14:textId="77777777" w:rsidR="00B85AEB" w:rsidRPr="001E5DB2" w:rsidRDefault="00B85AEB" w:rsidP="001E5DB2">
    <w:pPr>
      <w:pStyle w:val="BodyText"/>
      <w:spacing w:line="14" w:lineRule="auto"/>
      <w:ind w:right="360"/>
      <w:rPr>
        <w:sz w:val="2"/>
        <w:lang w:val="en-AU"/>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C0D11" w14:textId="1A8179AB" w:rsidR="00B85AEB" w:rsidRDefault="00D32F2F" w:rsidP="00B85AEB">
    <w:pPr>
      <w:pStyle w:val="Footer"/>
      <w:framePr w:wrap="none" w:vAnchor="text" w:hAnchor="page" w:x="22347" w:y="145"/>
      <w:rPr>
        <w:rStyle w:val="PageNumber"/>
      </w:rPr>
    </w:pPr>
    <w:sdt>
      <w:sdtPr>
        <w:rPr>
          <w:rStyle w:val="PageNumber"/>
        </w:rPr>
        <w:id w:val="-877932636"/>
        <w:docPartObj>
          <w:docPartGallery w:val="Page Numbers (Bottom of Page)"/>
          <w:docPartUnique/>
        </w:docPartObj>
      </w:sdtPr>
      <w:sdtEndPr>
        <w:rPr>
          <w:rStyle w:val="PageNumber"/>
        </w:rPr>
      </w:sdtEndPr>
      <w:sdtContent>
        <w:r w:rsidR="00B85AEB">
          <w:rPr>
            <w:rStyle w:val="PageNumber"/>
          </w:rPr>
          <w:t xml:space="preserve">Page - </w:t>
        </w:r>
        <w:r w:rsidR="00B85AEB">
          <w:rPr>
            <w:rStyle w:val="PageNumber"/>
          </w:rPr>
          <w:fldChar w:fldCharType="begin"/>
        </w:r>
        <w:r w:rsidR="00B85AEB">
          <w:rPr>
            <w:rStyle w:val="PageNumber"/>
          </w:rPr>
          <w:instrText xml:space="preserve"> PAGE </w:instrText>
        </w:r>
        <w:r w:rsidR="00B85AEB">
          <w:rPr>
            <w:rStyle w:val="PageNumber"/>
          </w:rPr>
          <w:fldChar w:fldCharType="separate"/>
        </w:r>
        <w:r w:rsidR="0071791F">
          <w:rPr>
            <w:rStyle w:val="PageNumber"/>
            <w:noProof/>
          </w:rPr>
          <w:t>16</w:t>
        </w:r>
        <w:r w:rsidR="00B85AEB">
          <w:rPr>
            <w:rStyle w:val="PageNumber"/>
          </w:rPr>
          <w:fldChar w:fldCharType="end"/>
        </w:r>
      </w:sdtContent>
    </w:sdt>
  </w:p>
  <w:p w14:paraId="6A905B2D" w14:textId="56F714E3" w:rsidR="00B85AEB" w:rsidRDefault="00D32F2F" w:rsidP="00B85AEB">
    <w:pPr>
      <w:pStyle w:val="Footer"/>
      <w:framePr w:wrap="none" w:vAnchor="text" w:hAnchor="page" w:x="10437" w:y="-364"/>
      <w:rPr>
        <w:rStyle w:val="PageNumber"/>
      </w:rPr>
    </w:pPr>
    <w:sdt>
      <w:sdtPr>
        <w:rPr>
          <w:rStyle w:val="PageNumber"/>
        </w:rPr>
        <w:id w:val="-457026040"/>
        <w:docPartObj>
          <w:docPartGallery w:val="Page Numbers (Bottom of Page)"/>
          <w:docPartUnique/>
        </w:docPartObj>
      </w:sdtPr>
      <w:sdtEndPr>
        <w:rPr>
          <w:rStyle w:val="PageNumber"/>
        </w:rPr>
      </w:sdtEndPr>
      <w:sdtContent>
        <w:r w:rsidR="00B85AEB">
          <w:rPr>
            <w:rStyle w:val="PageNumber"/>
          </w:rPr>
          <w:t xml:space="preserve">Page - </w:t>
        </w:r>
        <w:r w:rsidR="00B85AEB">
          <w:rPr>
            <w:rStyle w:val="PageNumber"/>
          </w:rPr>
          <w:fldChar w:fldCharType="begin"/>
        </w:r>
        <w:r w:rsidR="00B85AEB">
          <w:rPr>
            <w:rStyle w:val="PageNumber"/>
          </w:rPr>
          <w:instrText xml:space="preserve"> PAGE </w:instrText>
        </w:r>
        <w:r w:rsidR="00B85AEB">
          <w:rPr>
            <w:rStyle w:val="PageNumber"/>
          </w:rPr>
          <w:fldChar w:fldCharType="separate"/>
        </w:r>
        <w:r w:rsidR="0071791F">
          <w:rPr>
            <w:rStyle w:val="PageNumber"/>
            <w:noProof/>
          </w:rPr>
          <w:t>16</w:t>
        </w:r>
        <w:r w:rsidR="00B85AEB">
          <w:rPr>
            <w:rStyle w:val="PageNumber"/>
          </w:rPr>
          <w:fldChar w:fldCharType="end"/>
        </w:r>
      </w:sdtContent>
    </w:sdt>
  </w:p>
  <w:p w14:paraId="35AE14D3" w14:textId="77777777" w:rsidR="00B85AEB" w:rsidRPr="001E5DB2" w:rsidRDefault="00B85AEB" w:rsidP="001E5DB2">
    <w:pPr>
      <w:pStyle w:val="BodyText"/>
      <w:spacing w:line="14" w:lineRule="auto"/>
      <w:ind w:right="360"/>
      <w:rPr>
        <w:sz w:val="2"/>
        <w:lang w:val="en-AU"/>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2396F" w14:textId="405AEF30" w:rsidR="00AB1623" w:rsidRDefault="00D32F2F" w:rsidP="0052640D">
    <w:pPr>
      <w:pStyle w:val="Footer"/>
      <w:framePr w:wrap="none" w:vAnchor="text" w:hAnchor="margin" w:xAlign="right" w:y="1"/>
      <w:rPr>
        <w:rStyle w:val="PageNumber"/>
      </w:rPr>
    </w:pPr>
    <w:sdt>
      <w:sdtPr>
        <w:rPr>
          <w:rStyle w:val="PageNumber"/>
        </w:rPr>
        <w:id w:val="1069456946"/>
        <w:docPartObj>
          <w:docPartGallery w:val="Page Numbers (Bottom of Page)"/>
          <w:docPartUnique/>
        </w:docPartObj>
      </w:sdtPr>
      <w:sdtEndPr>
        <w:rPr>
          <w:rStyle w:val="PageNumber"/>
        </w:rPr>
      </w:sdtEndPr>
      <w:sdtContent>
        <w:r w:rsidR="00AB1623">
          <w:rPr>
            <w:rStyle w:val="PageNumber"/>
          </w:rPr>
          <w:t xml:space="preserve">Page - </w:t>
        </w:r>
        <w:r w:rsidR="00AB1623">
          <w:rPr>
            <w:rStyle w:val="PageNumber"/>
          </w:rPr>
          <w:fldChar w:fldCharType="begin"/>
        </w:r>
        <w:r w:rsidR="00AB1623">
          <w:rPr>
            <w:rStyle w:val="PageNumber"/>
          </w:rPr>
          <w:instrText xml:space="preserve"> PAGE </w:instrText>
        </w:r>
        <w:r w:rsidR="00AB1623">
          <w:rPr>
            <w:rStyle w:val="PageNumber"/>
          </w:rPr>
          <w:fldChar w:fldCharType="separate"/>
        </w:r>
        <w:r w:rsidR="0071791F">
          <w:rPr>
            <w:rStyle w:val="PageNumber"/>
            <w:noProof/>
          </w:rPr>
          <w:t>36</w:t>
        </w:r>
        <w:r w:rsidR="00AB1623">
          <w:rPr>
            <w:rStyle w:val="PageNumber"/>
          </w:rPr>
          <w:fldChar w:fldCharType="end"/>
        </w:r>
      </w:sdtContent>
    </w:sdt>
  </w:p>
  <w:p w14:paraId="31025DD2" w14:textId="77777777" w:rsidR="00AB1623" w:rsidRPr="001E5DB2" w:rsidRDefault="00AB1623" w:rsidP="001E5DB2">
    <w:pPr>
      <w:pStyle w:val="BodyText"/>
      <w:spacing w:line="14" w:lineRule="auto"/>
      <w:ind w:right="360"/>
      <w:rPr>
        <w:sz w:val="2"/>
        <w:lang w:val="en-AU"/>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019AF" w14:textId="53D7E331" w:rsidR="001A0B58" w:rsidRDefault="001A0B58" w:rsidP="006D1DDB">
    <w:pPr>
      <w:pStyle w:val="Footer"/>
      <w:tabs>
        <w:tab w:val="clear" w:pos="9026"/>
      </w:tabs>
    </w:pPr>
    <w:r>
      <w:t>Asset Plan 2022-23 to 2031-32</w:t>
    </w:r>
    <w:r>
      <w:tab/>
    </w:r>
    <w:r>
      <w:tab/>
      <w:t xml:space="preserve"> </w:t>
    </w:r>
    <w:r>
      <w:tab/>
    </w:r>
    <w:r>
      <w:tab/>
    </w:r>
    <w:r>
      <w:tab/>
    </w:r>
    <w:r>
      <w:tab/>
    </w:r>
    <w:r>
      <w:tab/>
      <w:t xml:space="preserve"> </w:t>
    </w:r>
    <w:r>
      <w:tab/>
    </w:r>
    <w:r>
      <w:tab/>
    </w:r>
    <w:r>
      <w:tab/>
    </w:r>
    <w:r>
      <w:tab/>
    </w:r>
    <w:r>
      <w:tab/>
    </w:r>
    <w:r>
      <w:tab/>
    </w:r>
    <w:r>
      <w:tab/>
      <w:t xml:space="preserve">Page - </w:t>
    </w:r>
    <w:sdt>
      <w:sdtPr>
        <w:id w:val="-43290400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1791F">
          <w:rPr>
            <w:noProof/>
          </w:rPr>
          <w:t>37</w:t>
        </w:r>
        <w:r>
          <w:rPr>
            <w:noProof/>
          </w:rPr>
          <w:fldChar w:fldCharType="end"/>
        </w:r>
      </w:sdtContent>
    </w:sdt>
  </w:p>
  <w:p w14:paraId="4586062C" w14:textId="77777777" w:rsidR="001A0B58" w:rsidRDefault="001A0B5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4AF16" w14:textId="77777777" w:rsidR="00D32F2F" w:rsidRDefault="00D32F2F">
      <w:r>
        <w:separator/>
      </w:r>
    </w:p>
  </w:footnote>
  <w:footnote w:type="continuationSeparator" w:id="0">
    <w:p w14:paraId="729A39F2" w14:textId="77777777" w:rsidR="00D32F2F" w:rsidRDefault="00D32F2F">
      <w:r>
        <w:continuationSeparator/>
      </w:r>
    </w:p>
  </w:footnote>
  <w:footnote w:id="1">
    <w:p w14:paraId="50815413" w14:textId="53C1C003" w:rsidR="0071579C" w:rsidRDefault="0071579C">
      <w:pPr>
        <w:pStyle w:val="FootnoteText"/>
      </w:pPr>
      <w:r>
        <w:rPr>
          <w:rStyle w:val="FootnoteReference"/>
        </w:rPr>
        <w:footnoteRef/>
      </w:r>
      <w:r>
        <w:t xml:space="preserve"> </w:t>
      </w:r>
      <w:r w:rsidRPr="00623BFA">
        <w:rPr>
          <w:i/>
          <w:iCs/>
        </w:rPr>
        <w:t>Principle has been combined with another</w:t>
      </w:r>
      <w:r w:rsidR="001B6349">
        <w:rPr>
          <w:i/>
          <w:iCs/>
        </w:rPr>
        <w:t xml:space="preserve"> developed under the same theme</w:t>
      </w:r>
      <w:r w:rsidRPr="00623BFA">
        <w:rPr>
          <w:i/>
          <w:iCs/>
        </w:rPr>
        <w:t xml:space="preserve"> to cover similar </w:t>
      </w:r>
      <w:r w:rsidR="00720536">
        <w:rPr>
          <w:i/>
          <w:iCs/>
        </w:rPr>
        <w:t xml:space="preserve">intended </w:t>
      </w:r>
      <w:r w:rsidRPr="00623BFA">
        <w:rPr>
          <w:i/>
          <w:iCs/>
        </w:rPr>
        <w:t>outcomes</w:t>
      </w:r>
    </w:p>
  </w:footnote>
  <w:footnote w:id="2">
    <w:p w14:paraId="57E2A06A" w14:textId="2129A957" w:rsidR="00906D7E" w:rsidRPr="00B3395C" w:rsidRDefault="00906D7E" w:rsidP="001E1200">
      <w:pPr>
        <w:pStyle w:val="FootnoteText"/>
        <w:rPr>
          <w:i/>
          <w:iCs/>
        </w:rPr>
      </w:pPr>
      <w:r>
        <w:rPr>
          <w:rStyle w:val="FootnoteReference"/>
        </w:rPr>
        <w:footnoteRef/>
      </w:r>
      <w:r>
        <w:t xml:space="preserve"> </w:t>
      </w:r>
      <w:r w:rsidRPr="00B3395C">
        <w:rPr>
          <w:i/>
          <w:iCs/>
        </w:rPr>
        <w:t xml:space="preserve">Includes forecast expenditure on “other infrastructure” </w:t>
      </w:r>
      <w:r>
        <w:rPr>
          <w:i/>
          <w:iCs/>
        </w:rPr>
        <w:t>assets</w:t>
      </w:r>
      <w:r w:rsidRPr="00B3395C">
        <w:rPr>
          <w:i/>
          <w:iC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70EE2" w14:textId="2FE1E368" w:rsidR="007F14C3" w:rsidRDefault="00D32F2F">
    <w:pPr>
      <w:pStyle w:val="Header"/>
    </w:pPr>
    <w:r>
      <w:rPr>
        <w:noProof/>
      </w:rPr>
      <w:pict w14:anchorId="73F51F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59" o:spid="_x0000_s2081" type="#_x0000_t136" alt="" style="position:absolute;left:0;text-align:left;margin-left:0;margin-top:0;width:482.1pt;height:160.7pt;z-index:-251450368;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79783" w14:textId="1F8B126D" w:rsidR="00C45FB0" w:rsidRDefault="00D32F2F">
    <w:pPr>
      <w:pStyle w:val="Header"/>
    </w:pPr>
    <w:r>
      <w:rPr>
        <w:noProof/>
      </w:rPr>
      <w:pict w14:anchorId="7FCD30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60" o:spid="_x0000_s2080" type="#_x0000_t136" alt="" style="position:absolute;left:0;text-align:left;margin-left:0;margin-top:0;width:482.1pt;height:160.7pt;z-index:-251448320;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r w:rsidR="00C45FB0">
      <w:rPr>
        <w:noProof/>
      </w:rPr>
      <w:drawing>
        <wp:anchor distT="0" distB="0" distL="114300" distR="114300" simplePos="0" relativeHeight="251659264" behindDoc="1" locked="1" layoutInCell="1" allowOverlap="1" wp14:anchorId="0A21C076" wp14:editId="73A81544">
          <wp:simplePos x="0" y="0"/>
          <wp:positionH relativeFrom="page">
            <wp:posOffset>-22860</wp:posOffset>
          </wp:positionH>
          <wp:positionV relativeFrom="page">
            <wp:posOffset>-18415</wp:posOffset>
          </wp:positionV>
          <wp:extent cx="15109190" cy="1438275"/>
          <wp:effectExtent l="0" t="0" r="0" b="0"/>
          <wp:wrapNone/>
          <wp:docPr id="18" name="Picture 1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09190" cy="143827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C6F69" w14:textId="69033340" w:rsidR="007F14C3" w:rsidRDefault="00D32F2F">
    <w:pPr>
      <w:pStyle w:val="Header"/>
    </w:pPr>
    <w:r>
      <w:rPr>
        <w:noProof/>
      </w:rPr>
      <w:pict w14:anchorId="51BD9E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58" o:spid="_x0000_s2079" type="#_x0000_t136" alt="" style="position:absolute;left:0;text-align:left;margin-left:0;margin-top:0;width:482.1pt;height:160.7pt;z-index:-251452416;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74BB3" w14:textId="2980E8F9" w:rsidR="007F14C3" w:rsidRDefault="00D32F2F">
    <w:pPr>
      <w:pStyle w:val="Header"/>
    </w:pPr>
    <w:r>
      <w:rPr>
        <w:noProof/>
      </w:rPr>
      <w:pict w14:anchorId="73E812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62" o:spid="_x0000_s2078" type="#_x0000_t136" alt="" style="position:absolute;left:0;text-align:left;margin-left:0;margin-top:0;width:482.1pt;height:160.7pt;z-index:-251444224;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36E51" w14:textId="291F5F76" w:rsidR="007F14C3" w:rsidRDefault="00D32F2F">
    <w:pPr>
      <w:pStyle w:val="Header"/>
    </w:pPr>
    <w:r>
      <w:rPr>
        <w:noProof/>
      </w:rPr>
      <w:pict w14:anchorId="11522D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63" o:spid="_x0000_s2077" type="#_x0000_t136" alt="" style="position:absolute;left:0;text-align:left;margin-left:0;margin-top:0;width:482.1pt;height:160.7pt;z-index:-251442176;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F7BE5" w14:textId="34309B86" w:rsidR="007F14C3" w:rsidRDefault="00D32F2F">
    <w:pPr>
      <w:pStyle w:val="Header"/>
    </w:pPr>
    <w:r>
      <w:rPr>
        <w:noProof/>
      </w:rPr>
      <w:pict w14:anchorId="57E958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61" o:spid="_x0000_s2076" type="#_x0000_t136" alt="" style="position:absolute;left:0;text-align:left;margin-left:0;margin-top:0;width:482.1pt;height:160.7pt;z-index:-251446272;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FDEAD" w14:textId="6A57642C" w:rsidR="007F14C3" w:rsidRDefault="00D32F2F">
    <w:pPr>
      <w:pStyle w:val="Header"/>
    </w:pPr>
    <w:r>
      <w:rPr>
        <w:noProof/>
      </w:rPr>
      <w:pict w14:anchorId="72A226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65" o:spid="_x0000_s2075" type="#_x0000_t136" alt="" style="position:absolute;left:0;text-align:left;margin-left:0;margin-top:0;width:482.1pt;height:160.7pt;z-index:-251438080;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82FD0" w14:textId="3B565CC1" w:rsidR="007F14C3" w:rsidRDefault="00D32F2F">
    <w:pPr>
      <w:pStyle w:val="Header"/>
    </w:pPr>
    <w:r>
      <w:rPr>
        <w:noProof/>
      </w:rPr>
      <w:pict w14:anchorId="55A83D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66" o:spid="_x0000_s2074" type="#_x0000_t136" alt="" style="position:absolute;left:0;text-align:left;margin-left:0;margin-top:0;width:482.1pt;height:160.7pt;z-index:-251436032;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8AE20" w14:textId="2E30412B" w:rsidR="007F14C3" w:rsidRDefault="00D32F2F">
    <w:pPr>
      <w:pStyle w:val="Header"/>
    </w:pPr>
    <w:r>
      <w:rPr>
        <w:noProof/>
      </w:rPr>
      <w:pict w14:anchorId="64E6CC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64" o:spid="_x0000_s2073" type="#_x0000_t136" alt="" style="position:absolute;left:0;text-align:left;margin-left:0;margin-top:0;width:482.1pt;height:160.7pt;z-index:-251440128;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46FC4" w14:textId="46F0DCE9" w:rsidR="007F14C3" w:rsidRDefault="00D32F2F">
    <w:pPr>
      <w:pStyle w:val="Header"/>
    </w:pPr>
    <w:r>
      <w:rPr>
        <w:noProof/>
      </w:rPr>
      <w:pict w14:anchorId="0EE4EB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68" o:spid="_x0000_s2072" type="#_x0000_t136" alt="" style="position:absolute;left:0;text-align:left;margin-left:0;margin-top:0;width:482.1pt;height:160.7pt;z-index:-251431936;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FF109" w14:textId="77CDE145" w:rsidR="007F14C3" w:rsidRDefault="00D32F2F">
    <w:pPr>
      <w:pStyle w:val="Header"/>
    </w:pPr>
    <w:r>
      <w:rPr>
        <w:noProof/>
      </w:rPr>
      <w:pict w14:anchorId="11F58C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69" o:spid="_x0000_s2071" type="#_x0000_t136" alt="" style="position:absolute;left:0;text-align:left;margin-left:0;margin-top:0;width:482.1pt;height:160.7pt;z-index:-251429888;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F7333" w14:textId="47738E10" w:rsidR="007F14C3" w:rsidRDefault="00D32F2F">
    <w:pPr>
      <w:pStyle w:val="Header"/>
    </w:pPr>
    <w:r>
      <w:rPr>
        <w:noProof/>
      </w:rPr>
      <w:pict w14:anchorId="6C53D9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67" o:spid="_x0000_s2070" type="#_x0000_t136" alt="" style="position:absolute;left:0;text-align:left;margin-left:0;margin-top:0;width:482.1pt;height:160.7pt;z-index:-251433984;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E94D8" w14:textId="3B686B85" w:rsidR="007F14C3" w:rsidRDefault="00D32F2F">
    <w:pPr>
      <w:pStyle w:val="Header"/>
    </w:pPr>
    <w:r>
      <w:rPr>
        <w:noProof/>
      </w:rPr>
      <w:pict w14:anchorId="5ABB9C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71" o:spid="_x0000_s2069" type="#_x0000_t136" alt="" style="position:absolute;left:0;text-align:left;margin-left:0;margin-top:0;width:482.1pt;height:160.7pt;z-index:-251425792;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47262" w14:textId="6E409717" w:rsidR="007F14C3" w:rsidRDefault="00D32F2F">
    <w:pPr>
      <w:pStyle w:val="Header"/>
    </w:pPr>
    <w:r>
      <w:rPr>
        <w:noProof/>
      </w:rPr>
      <w:pict w14:anchorId="21FCB0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72" o:spid="_x0000_s2068" type="#_x0000_t136" alt="" style="position:absolute;left:0;text-align:left;margin-left:0;margin-top:0;width:482.1pt;height:160.7pt;z-index:-251423744;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48E35" w14:textId="5A60FE4C" w:rsidR="007F14C3" w:rsidRDefault="00D32F2F">
    <w:pPr>
      <w:pStyle w:val="Header"/>
    </w:pPr>
    <w:r>
      <w:rPr>
        <w:noProof/>
      </w:rPr>
      <w:pict w14:anchorId="07A8DC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70" o:spid="_x0000_s2067" type="#_x0000_t136" alt="" style="position:absolute;left:0;text-align:left;margin-left:0;margin-top:0;width:482.1pt;height:160.7pt;z-index:-251427840;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911AB" w14:textId="576C2468" w:rsidR="007F14C3" w:rsidRDefault="00D32F2F">
    <w:pPr>
      <w:pStyle w:val="Header"/>
    </w:pPr>
    <w:r>
      <w:rPr>
        <w:noProof/>
      </w:rPr>
      <w:pict w14:anchorId="32EFCF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74" o:spid="_x0000_s2066" type="#_x0000_t136" alt="" style="position:absolute;left:0;text-align:left;margin-left:0;margin-top:0;width:482.1pt;height:160.7pt;z-index:-251419648;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50AB2" w14:textId="4E97B556" w:rsidR="007F14C3" w:rsidRDefault="00D32F2F">
    <w:pPr>
      <w:pStyle w:val="Header"/>
    </w:pPr>
    <w:r>
      <w:rPr>
        <w:noProof/>
      </w:rPr>
      <w:pict w14:anchorId="159842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75" o:spid="_x0000_s2065" type="#_x0000_t136" alt="" style="position:absolute;left:0;text-align:left;margin-left:0;margin-top:0;width:482.1pt;height:160.7pt;z-index:-251417600;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1A90B" w14:textId="54DDBEB6" w:rsidR="007F14C3" w:rsidRDefault="00D32F2F">
    <w:pPr>
      <w:pStyle w:val="Header"/>
    </w:pPr>
    <w:r>
      <w:rPr>
        <w:noProof/>
      </w:rPr>
      <w:pict w14:anchorId="7B5B57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73" o:spid="_x0000_s2064" type="#_x0000_t136" alt="" style="position:absolute;left:0;text-align:left;margin-left:0;margin-top:0;width:482.1pt;height:160.7pt;z-index:-251421696;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56ACF" w14:textId="52A82145" w:rsidR="007F14C3" w:rsidRDefault="00D32F2F">
    <w:pPr>
      <w:pStyle w:val="Header"/>
    </w:pPr>
    <w:r>
      <w:rPr>
        <w:noProof/>
      </w:rPr>
      <w:pict w14:anchorId="0C6F8F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77" o:spid="_x0000_s2063" type="#_x0000_t136" alt="" style="position:absolute;left:0;text-align:left;margin-left:0;margin-top:0;width:482.1pt;height:160.7pt;z-index:-251413504;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D02C5" w14:textId="3AB9EF35" w:rsidR="007F14C3" w:rsidRDefault="00D32F2F">
    <w:pPr>
      <w:pStyle w:val="Header"/>
    </w:pPr>
    <w:r>
      <w:rPr>
        <w:noProof/>
      </w:rPr>
      <w:pict w14:anchorId="459970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78" o:spid="_x0000_s2062" type="#_x0000_t136" alt="" style="position:absolute;left:0;text-align:left;margin-left:0;margin-top:0;width:482.1pt;height:160.7pt;z-index:-251411456;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270DC" w14:textId="2CDFF90F" w:rsidR="007F14C3" w:rsidRDefault="00D32F2F">
    <w:pPr>
      <w:pStyle w:val="Header"/>
    </w:pPr>
    <w:r>
      <w:rPr>
        <w:noProof/>
      </w:rPr>
      <w:pict w14:anchorId="72F02D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76" o:spid="_x0000_s2061" type="#_x0000_t136" alt="" style="position:absolute;left:0;text-align:left;margin-left:0;margin-top:0;width:482.1pt;height:160.7pt;z-index:-251415552;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17225" w14:textId="048D7E92" w:rsidR="007F14C3" w:rsidRDefault="00D32F2F">
    <w:pPr>
      <w:pStyle w:val="Header"/>
    </w:pPr>
    <w:r>
      <w:rPr>
        <w:noProof/>
      </w:rPr>
      <w:pict w14:anchorId="7F6120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80" o:spid="_x0000_s2060" type="#_x0000_t136" alt="" style="position:absolute;left:0;text-align:left;margin-left:0;margin-top:0;width:482.1pt;height:160.7pt;z-index:-251407360;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2D711" w14:textId="1CE2BC21" w:rsidR="007F14C3" w:rsidRDefault="00D32F2F">
    <w:pPr>
      <w:pStyle w:val="Header"/>
    </w:pPr>
    <w:r>
      <w:rPr>
        <w:noProof/>
      </w:rPr>
      <w:pict w14:anchorId="12C18B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81" o:spid="_x0000_s2059" type="#_x0000_t136" alt="" style="position:absolute;left:0;text-align:left;margin-left:0;margin-top:0;width:482.1pt;height:160.7pt;z-index:-251405312;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10C" w14:textId="015F2BC3" w:rsidR="007F14C3" w:rsidRDefault="00D32F2F">
    <w:pPr>
      <w:pStyle w:val="Header"/>
    </w:pPr>
    <w:r>
      <w:rPr>
        <w:noProof/>
      </w:rPr>
      <w:pict w14:anchorId="38FDD1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79" o:spid="_x0000_s2058" type="#_x0000_t136" alt="" style="position:absolute;left:0;text-align:left;margin-left:0;margin-top:0;width:482.1pt;height:160.7pt;z-index:-251409408;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293C3" w14:textId="7B87845B" w:rsidR="007F14C3" w:rsidRDefault="00D32F2F">
    <w:pPr>
      <w:pStyle w:val="Header"/>
    </w:pPr>
    <w:r>
      <w:rPr>
        <w:noProof/>
      </w:rPr>
      <w:pict w14:anchorId="7CD1B3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83" o:spid="_x0000_s2057" type="#_x0000_t136" alt="" style="position:absolute;left:0;text-align:left;margin-left:0;margin-top:0;width:482.1pt;height:160.7pt;z-index:-251401216;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6988C" w14:textId="13DD3572" w:rsidR="007F14C3" w:rsidRDefault="00D32F2F">
    <w:pPr>
      <w:pStyle w:val="Header"/>
    </w:pPr>
    <w:r>
      <w:rPr>
        <w:noProof/>
      </w:rPr>
      <w:pict w14:anchorId="4FC74D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84" o:spid="_x0000_s2056" type="#_x0000_t136" alt="" style="position:absolute;left:0;text-align:left;margin-left:0;margin-top:0;width:482.1pt;height:160.7pt;z-index:-251399168;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A5C71" w14:textId="4B91A270" w:rsidR="007F14C3" w:rsidRDefault="00D32F2F">
    <w:pPr>
      <w:pStyle w:val="Header"/>
    </w:pPr>
    <w:r>
      <w:rPr>
        <w:noProof/>
      </w:rPr>
      <w:pict w14:anchorId="62E48C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82" o:spid="_x0000_s2055" type="#_x0000_t136" alt="" style="position:absolute;left:0;text-align:left;margin-left:0;margin-top:0;width:482.1pt;height:160.7pt;z-index:-251403264;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BA4CE" w14:textId="3425EC33" w:rsidR="007F14C3" w:rsidRDefault="00D32F2F">
    <w:pPr>
      <w:pStyle w:val="Header"/>
    </w:pPr>
    <w:r>
      <w:rPr>
        <w:noProof/>
      </w:rPr>
      <w:pict w14:anchorId="10296A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86" o:spid="_x0000_s2054" type="#_x0000_t136" alt="" style="position:absolute;left:0;text-align:left;margin-left:0;margin-top:0;width:482.1pt;height:160.7pt;z-index:-251395072;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98FA7" w14:textId="04F24640" w:rsidR="007F14C3" w:rsidRDefault="00D32F2F">
    <w:pPr>
      <w:pStyle w:val="Header"/>
    </w:pPr>
    <w:r>
      <w:rPr>
        <w:noProof/>
      </w:rPr>
      <w:pict w14:anchorId="3CB753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87" o:spid="_x0000_s2053" type="#_x0000_t136" alt="" style="position:absolute;left:0;text-align:left;margin-left:0;margin-top:0;width:482.1pt;height:160.7pt;z-index:-251393024;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913BD" w14:textId="65DC03A9" w:rsidR="007F14C3" w:rsidRDefault="00D32F2F">
    <w:pPr>
      <w:pStyle w:val="Header"/>
    </w:pPr>
    <w:r>
      <w:rPr>
        <w:noProof/>
      </w:rPr>
      <w:pict w14:anchorId="295869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85" o:spid="_x0000_s2052" type="#_x0000_t136" alt="" style="position:absolute;left:0;text-align:left;margin-left:0;margin-top:0;width:482.1pt;height:160.7pt;z-index:-251397120;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54186" w14:textId="5597212A" w:rsidR="007F14C3" w:rsidRDefault="00D32F2F">
    <w:pPr>
      <w:pStyle w:val="Header"/>
    </w:pPr>
    <w:r>
      <w:rPr>
        <w:noProof/>
      </w:rPr>
      <w:pict w14:anchorId="10C74E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89" o:spid="_x0000_s2051" type="#_x0000_t136" alt="" style="position:absolute;left:0;text-align:left;margin-left:0;margin-top:0;width:482.1pt;height:160.7pt;z-index:-251388928;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223BC" w14:textId="3172CCE9" w:rsidR="007F14C3" w:rsidRDefault="00D32F2F">
    <w:pPr>
      <w:pStyle w:val="Header"/>
    </w:pPr>
    <w:r>
      <w:rPr>
        <w:noProof/>
      </w:rPr>
      <w:pict w14:anchorId="5C3722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90" o:spid="_x0000_s2050" type="#_x0000_t136" alt="" style="position:absolute;left:0;text-align:left;margin-left:0;margin-top:0;width:482.1pt;height:160.7pt;z-index:-251386880;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752AE" w14:textId="07544332" w:rsidR="007F14C3" w:rsidRDefault="00D32F2F">
    <w:pPr>
      <w:pStyle w:val="Header"/>
    </w:pPr>
    <w:r>
      <w:rPr>
        <w:noProof/>
      </w:rPr>
      <w:pict w14:anchorId="606F3B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084688" o:spid="_x0000_s2049" type="#_x0000_t136" alt="" style="position:absolute;left:0;text-align:left;margin-left:0;margin-top:0;width:482.1pt;height:160.7pt;z-index:-251390976;mso-wrap-edited:f;mso-width-percent:0;mso-height-percent:0;mso-position-horizontal:center;mso-position-horizontal-relative:margin;mso-position-vertical:center;mso-position-vertical-relative:margin;mso-width-percent:0;mso-height-percent:0" o:allowincell="f" fillcolor="#f2f2f2 [3052]" stroked="f">
          <v:fill opacity="28180f"/>
          <v:textpath style="font-family:&quot;Calibri Light&quot;;font-size:1pt;font-weight:bold"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015C"/>
    <w:multiLevelType w:val="hybridMultilevel"/>
    <w:tmpl w:val="15FE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CB2007"/>
    <w:multiLevelType w:val="hybridMultilevel"/>
    <w:tmpl w:val="CBDA1A7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17140AE1"/>
    <w:multiLevelType w:val="hybridMultilevel"/>
    <w:tmpl w:val="31CA7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B76E75"/>
    <w:multiLevelType w:val="hybridMultilevel"/>
    <w:tmpl w:val="85F0B066"/>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E15024"/>
    <w:multiLevelType w:val="multilevel"/>
    <w:tmpl w:val="498CD47A"/>
    <w:lvl w:ilvl="0">
      <w:start w:val="2"/>
      <w:numFmt w:val="decimal"/>
      <w:lvlText w:val="%1"/>
      <w:lvlJc w:val="left"/>
      <w:pPr>
        <w:ind w:left="360" w:hanging="360"/>
      </w:pPr>
      <w:rPr>
        <w:rFonts w:hint="default"/>
      </w:rPr>
    </w:lvl>
    <w:lvl w:ilvl="1">
      <w:start w:val="1"/>
      <w:numFmt w:val="bullet"/>
      <w:lvlText w:val=""/>
      <w:lvlJc w:val="left"/>
      <w:pPr>
        <w:ind w:left="644" w:hanging="360"/>
      </w:pPr>
      <w:rPr>
        <w:rFonts w:ascii="Wingdings" w:hAnsi="Wingding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E6A1134"/>
    <w:multiLevelType w:val="hybridMultilevel"/>
    <w:tmpl w:val="35F8E3F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FF82BE6"/>
    <w:multiLevelType w:val="hybridMultilevel"/>
    <w:tmpl w:val="C880537E"/>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B9131A"/>
    <w:multiLevelType w:val="hybridMultilevel"/>
    <w:tmpl w:val="E992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0F08A9"/>
    <w:multiLevelType w:val="hybridMultilevel"/>
    <w:tmpl w:val="E9BC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2D5486"/>
    <w:multiLevelType w:val="hybridMultilevel"/>
    <w:tmpl w:val="B584377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747A98"/>
    <w:multiLevelType w:val="hybridMultilevel"/>
    <w:tmpl w:val="01B851F0"/>
    <w:lvl w:ilvl="0" w:tplc="A8AC50F8">
      <w:start w:val="1"/>
      <w:numFmt w:val="bullet"/>
      <w:pStyle w:val="AMtblbullets"/>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9BE2155"/>
    <w:multiLevelType w:val="hybridMultilevel"/>
    <w:tmpl w:val="69B47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2220F3"/>
    <w:multiLevelType w:val="multilevel"/>
    <w:tmpl w:val="E04ED4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ascii="Calibri" w:hAnsi="Calibri" w:cs="Calibri" w:hint="default"/>
        <w:b/>
        <w:bCs/>
      </w:rPr>
    </w:lvl>
    <w:lvl w:ilvl="3">
      <w:start w:val="1"/>
      <w:numFmt w:val="decimal"/>
      <w:pStyle w:val="Heading4"/>
      <w:lvlText w:val="%1.%2.%3.%4"/>
      <w:lvlJc w:val="left"/>
      <w:pPr>
        <w:ind w:left="1432"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2AC343F4"/>
    <w:multiLevelType w:val="hybridMultilevel"/>
    <w:tmpl w:val="5ABEA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3912F0"/>
    <w:multiLevelType w:val="hybridMultilevel"/>
    <w:tmpl w:val="7C8A1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17DA7"/>
    <w:multiLevelType w:val="hybridMultilevel"/>
    <w:tmpl w:val="73DC1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F11454"/>
    <w:multiLevelType w:val="hybridMultilevel"/>
    <w:tmpl w:val="2D22C3B2"/>
    <w:lvl w:ilvl="0" w:tplc="98F095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917D2E"/>
    <w:multiLevelType w:val="hybridMultilevel"/>
    <w:tmpl w:val="AB8A4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5C3A78"/>
    <w:multiLevelType w:val="hybridMultilevel"/>
    <w:tmpl w:val="7534C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F93576"/>
    <w:multiLevelType w:val="hybridMultilevel"/>
    <w:tmpl w:val="4426B562"/>
    <w:lvl w:ilvl="0" w:tplc="0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501D03"/>
    <w:multiLevelType w:val="hybridMultilevel"/>
    <w:tmpl w:val="7110F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F42437"/>
    <w:multiLevelType w:val="multilevel"/>
    <w:tmpl w:val="03F62F28"/>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2" w15:restartNumberingAfterBreak="0">
    <w:nsid w:val="40A70079"/>
    <w:multiLevelType w:val="hybridMultilevel"/>
    <w:tmpl w:val="A7145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9A215B"/>
    <w:multiLevelType w:val="hybridMultilevel"/>
    <w:tmpl w:val="399E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E4F2C"/>
    <w:multiLevelType w:val="hybridMultilevel"/>
    <w:tmpl w:val="01706CF4"/>
    <w:lvl w:ilvl="0" w:tplc="98F095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4C60DA"/>
    <w:multiLevelType w:val="hybridMultilevel"/>
    <w:tmpl w:val="8C5292F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8D925E2"/>
    <w:multiLevelType w:val="hybridMultilevel"/>
    <w:tmpl w:val="23920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53460C"/>
    <w:multiLevelType w:val="hybridMultilevel"/>
    <w:tmpl w:val="9B047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085D9B"/>
    <w:multiLevelType w:val="hybridMultilevel"/>
    <w:tmpl w:val="89DAD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B82DEA"/>
    <w:multiLevelType w:val="hybridMultilevel"/>
    <w:tmpl w:val="519435B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DF92F1C"/>
    <w:multiLevelType w:val="hybridMultilevel"/>
    <w:tmpl w:val="EAB4A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364CBF"/>
    <w:multiLevelType w:val="hybridMultilevel"/>
    <w:tmpl w:val="D5B65CC4"/>
    <w:lvl w:ilvl="0" w:tplc="5C5E1576">
      <w:start w:val="1"/>
      <w:numFmt w:val="bullet"/>
      <w:pStyle w:val="ListParagraph"/>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00D75D9"/>
    <w:multiLevelType w:val="hybridMultilevel"/>
    <w:tmpl w:val="BCEC60B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1535913"/>
    <w:multiLevelType w:val="hybridMultilevel"/>
    <w:tmpl w:val="EDD47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465064F"/>
    <w:multiLevelType w:val="hybridMultilevel"/>
    <w:tmpl w:val="6A7EE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BA716A7"/>
    <w:multiLevelType w:val="hybridMultilevel"/>
    <w:tmpl w:val="65D8A5D8"/>
    <w:lvl w:ilvl="0" w:tplc="0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1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0"/>
  </w:num>
  <w:num w:numId="6">
    <w:abstractNumId w:val="9"/>
  </w:num>
  <w:num w:numId="7">
    <w:abstractNumId w:val="1"/>
  </w:num>
  <w:num w:numId="8">
    <w:abstractNumId w:val="25"/>
  </w:num>
  <w:num w:numId="9">
    <w:abstractNumId w:val="29"/>
  </w:num>
  <w:num w:numId="10">
    <w:abstractNumId w:val="6"/>
  </w:num>
  <w:num w:numId="11">
    <w:abstractNumId w:val="3"/>
  </w:num>
  <w:num w:numId="12">
    <w:abstractNumId w:val="16"/>
  </w:num>
  <w:num w:numId="13">
    <w:abstractNumId w:val="24"/>
  </w:num>
  <w:num w:numId="14">
    <w:abstractNumId w:val="4"/>
  </w:num>
  <w:num w:numId="15">
    <w:abstractNumId w:val="26"/>
  </w:num>
  <w:num w:numId="16">
    <w:abstractNumId w:val="15"/>
  </w:num>
  <w:num w:numId="17">
    <w:abstractNumId w:val="32"/>
  </w:num>
  <w:num w:numId="18">
    <w:abstractNumId w:val="35"/>
  </w:num>
  <w:num w:numId="19">
    <w:abstractNumId w:val="19"/>
  </w:num>
  <w:num w:numId="20">
    <w:abstractNumId w:val="0"/>
  </w:num>
  <w:num w:numId="21">
    <w:abstractNumId w:val="22"/>
  </w:num>
  <w:num w:numId="22">
    <w:abstractNumId w:val="8"/>
  </w:num>
  <w:num w:numId="23">
    <w:abstractNumId w:val="30"/>
  </w:num>
  <w:num w:numId="24">
    <w:abstractNumId w:val="2"/>
  </w:num>
  <w:num w:numId="25">
    <w:abstractNumId w:val="17"/>
  </w:num>
  <w:num w:numId="26">
    <w:abstractNumId w:val="11"/>
  </w:num>
  <w:num w:numId="27">
    <w:abstractNumId w:val="18"/>
  </w:num>
  <w:num w:numId="28">
    <w:abstractNumId w:val="14"/>
  </w:num>
  <w:num w:numId="29">
    <w:abstractNumId w:val="27"/>
  </w:num>
  <w:num w:numId="30">
    <w:abstractNumId w:val="31"/>
  </w:num>
  <w:num w:numId="31">
    <w:abstractNumId w:val="13"/>
  </w:num>
  <w:num w:numId="32">
    <w:abstractNumId w:val="12"/>
  </w:num>
  <w:num w:numId="33">
    <w:abstractNumId w:val="12"/>
  </w:num>
  <w:num w:numId="34">
    <w:abstractNumId w:val="7"/>
  </w:num>
  <w:num w:numId="35">
    <w:abstractNumId w:val="21"/>
  </w:num>
  <w:num w:numId="36">
    <w:abstractNumId w:val="12"/>
  </w:num>
  <w:num w:numId="37">
    <w:abstractNumId w:val="12"/>
  </w:num>
  <w:num w:numId="38">
    <w:abstractNumId w:val="23"/>
  </w:num>
  <w:num w:numId="39">
    <w:abstractNumId w:val="20"/>
  </w:num>
  <w:num w:numId="40">
    <w:abstractNumId w:val="34"/>
  </w:num>
  <w:num w:numId="41">
    <w:abstractNumId w:val="33"/>
  </w:num>
  <w:num w:numId="42">
    <w:abstractNumId w:val="28"/>
  </w:num>
  <w:num w:numId="43">
    <w:abstractNumId w:val="31"/>
  </w:num>
  <w:num w:numId="44">
    <w:abstractNumId w:val="31"/>
  </w:num>
  <w:num w:numId="45">
    <w:abstractNumId w:val="31"/>
  </w:num>
  <w:num w:numId="46">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8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51A"/>
    <w:rsid w:val="000018EE"/>
    <w:rsid w:val="00004EBE"/>
    <w:rsid w:val="000062EE"/>
    <w:rsid w:val="00007956"/>
    <w:rsid w:val="0001028F"/>
    <w:rsid w:val="000124FA"/>
    <w:rsid w:val="0001282C"/>
    <w:rsid w:val="00012EAF"/>
    <w:rsid w:val="00014A94"/>
    <w:rsid w:val="00015DC5"/>
    <w:rsid w:val="00015E0D"/>
    <w:rsid w:val="000176EA"/>
    <w:rsid w:val="00017E75"/>
    <w:rsid w:val="00020157"/>
    <w:rsid w:val="0002058A"/>
    <w:rsid w:val="000205A3"/>
    <w:rsid w:val="00022B96"/>
    <w:rsid w:val="000240B2"/>
    <w:rsid w:val="000246AA"/>
    <w:rsid w:val="00024FBB"/>
    <w:rsid w:val="00033FEE"/>
    <w:rsid w:val="00034EA6"/>
    <w:rsid w:val="00035808"/>
    <w:rsid w:val="00035E43"/>
    <w:rsid w:val="000361FA"/>
    <w:rsid w:val="00037EAB"/>
    <w:rsid w:val="000405F3"/>
    <w:rsid w:val="000408E3"/>
    <w:rsid w:val="000410B5"/>
    <w:rsid w:val="00043A97"/>
    <w:rsid w:val="000440BB"/>
    <w:rsid w:val="00044CAE"/>
    <w:rsid w:val="00044FD3"/>
    <w:rsid w:val="000467C5"/>
    <w:rsid w:val="00047AD3"/>
    <w:rsid w:val="000507E3"/>
    <w:rsid w:val="0005094F"/>
    <w:rsid w:val="0005127C"/>
    <w:rsid w:val="000513AF"/>
    <w:rsid w:val="00051ABD"/>
    <w:rsid w:val="0005233D"/>
    <w:rsid w:val="00052793"/>
    <w:rsid w:val="00052B61"/>
    <w:rsid w:val="00052F71"/>
    <w:rsid w:val="00053982"/>
    <w:rsid w:val="00054210"/>
    <w:rsid w:val="0005487B"/>
    <w:rsid w:val="000548C4"/>
    <w:rsid w:val="000557D5"/>
    <w:rsid w:val="00055AE7"/>
    <w:rsid w:val="0005708C"/>
    <w:rsid w:val="00057641"/>
    <w:rsid w:val="000616F5"/>
    <w:rsid w:val="00061DE2"/>
    <w:rsid w:val="00062A03"/>
    <w:rsid w:val="000634E3"/>
    <w:rsid w:val="00063506"/>
    <w:rsid w:val="00063814"/>
    <w:rsid w:val="00063EB7"/>
    <w:rsid w:val="000642C7"/>
    <w:rsid w:val="000650F4"/>
    <w:rsid w:val="00067829"/>
    <w:rsid w:val="000701D9"/>
    <w:rsid w:val="00071646"/>
    <w:rsid w:val="00072788"/>
    <w:rsid w:val="000731E0"/>
    <w:rsid w:val="00073565"/>
    <w:rsid w:val="0007382C"/>
    <w:rsid w:val="0007583A"/>
    <w:rsid w:val="00076B0E"/>
    <w:rsid w:val="00076B55"/>
    <w:rsid w:val="00080F96"/>
    <w:rsid w:val="00081C67"/>
    <w:rsid w:val="00082F41"/>
    <w:rsid w:val="00083220"/>
    <w:rsid w:val="0008329F"/>
    <w:rsid w:val="000837A2"/>
    <w:rsid w:val="000837E8"/>
    <w:rsid w:val="00084E9E"/>
    <w:rsid w:val="00086DF5"/>
    <w:rsid w:val="0008777D"/>
    <w:rsid w:val="00091B33"/>
    <w:rsid w:val="00091EE3"/>
    <w:rsid w:val="000926B7"/>
    <w:rsid w:val="00092FAB"/>
    <w:rsid w:val="0009666D"/>
    <w:rsid w:val="000978BD"/>
    <w:rsid w:val="000A0998"/>
    <w:rsid w:val="000A18D4"/>
    <w:rsid w:val="000A27BC"/>
    <w:rsid w:val="000A68AE"/>
    <w:rsid w:val="000A6B5A"/>
    <w:rsid w:val="000A7CD1"/>
    <w:rsid w:val="000B0B3C"/>
    <w:rsid w:val="000B1E6D"/>
    <w:rsid w:val="000B2900"/>
    <w:rsid w:val="000B29F1"/>
    <w:rsid w:val="000B3DF6"/>
    <w:rsid w:val="000B4486"/>
    <w:rsid w:val="000B5556"/>
    <w:rsid w:val="000B55B9"/>
    <w:rsid w:val="000B6F2A"/>
    <w:rsid w:val="000C085C"/>
    <w:rsid w:val="000C1670"/>
    <w:rsid w:val="000C3852"/>
    <w:rsid w:val="000C514D"/>
    <w:rsid w:val="000C517E"/>
    <w:rsid w:val="000C5D6E"/>
    <w:rsid w:val="000C5F55"/>
    <w:rsid w:val="000C6A3E"/>
    <w:rsid w:val="000C6D2F"/>
    <w:rsid w:val="000D0704"/>
    <w:rsid w:val="000D0887"/>
    <w:rsid w:val="000D1E12"/>
    <w:rsid w:val="000D3FF1"/>
    <w:rsid w:val="000D4D5C"/>
    <w:rsid w:val="000D63B9"/>
    <w:rsid w:val="000D6708"/>
    <w:rsid w:val="000D6BB9"/>
    <w:rsid w:val="000D7128"/>
    <w:rsid w:val="000E4F62"/>
    <w:rsid w:val="000E6BE4"/>
    <w:rsid w:val="000E7A07"/>
    <w:rsid w:val="000F0346"/>
    <w:rsid w:val="000F4F29"/>
    <w:rsid w:val="000F6206"/>
    <w:rsid w:val="000F7DE6"/>
    <w:rsid w:val="00100EEB"/>
    <w:rsid w:val="00101E52"/>
    <w:rsid w:val="00102DC9"/>
    <w:rsid w:val="00110F1C"/>
    <w:rsid w:val="001144F6"/>
    <w:rsid w:val="00115246"/>
    <w:rsid w:val="00115664"/>
    <w:rsid w:val="00115BB9"/>
    <w:rsid w:val="00116C2B"/>
    <w:rsid w:val="00117C96"/>
    <w:rsid w:val="001207DE"/>
    <w:rsid w:val="00120EBD"/>
    <w:rsid w:val="001222C3"/>
    <w:rsid w:val="00123D8E"/>
    <w:rsid w:val="0012551B"/>
    <w:rsid w:val="00126921"/>
    <w:rsid w:val="00126F8A"/>
    <w:rsid w:val="00127C42"/>
    <w:rsid w:val="00130444"/>
    <w:rsid w:val="0013191A"/>
    <w:rsid w:val="001356FF"/>
    <w:rsid w:val="001402D0"/>
    <w:rsid w:val="00141692"/>
    <w:rsid w:val="00141C68"/>
    <w:rsid w:val="001421A6"/>
    <w:rsid w:val="00143A57"/>
    <w:rsid w:val="00143EB8"/>
    <w:rsid w:val="00144CDD"/>
    <w:rsid w:val="00145420"/>
    <w:rsid w:val="0014627A"/>
    <w:rsid w:val="0014664B"/>
    <w:rsid w:val="00146C95"/>
    <w:rsid w:val="00150726"/>
    <w:rsid w:val="0015106B"/>
    <w:rsid w:val="001549E8"/>
    <w:rsid w:val="00155683"/>
    <w:rsid w:val="0015598C"/>
    <w:rsid w:val="00157D96"/>
    <w:rsid w:val="00157ED1"/>
    <w:rsid w:val="00164AF0"/>
    <w:rsid w:val="0016579D"/>
    <w:rsid w:val="00167192"/>
    <w:rsid w:val="001671C0"/>
    <w:rsid w:val="00170541"/>
    <w:rsid w:val="00170D8C"/>
    <w:rsid w:val="00171174"/>
    <w:rsid w:val="001711B8"/>
    <w:rsid w:val="00171C13"/>
    <w:rsid w:val="001725BA"/>
    <w:rsid w:val="00172EC4"/>
    <w:rsid w:val="00173B12"/>
    <w:rsid w:val="00174295"/>
    <w:rsid w:val="0017432E"/>
    <w:rsid w:val="00175DF6"/>
    <w:rsid w:val="001771FB"/>
    <w:rsid w:val="00177B64"/>
    <w:rsid w:val="00181360"/>
    <w:rsid w:val="001819BD"/>
    <w:rsid w:val="001821C6"/>
    <w:rsid w:val="00182EC5"/>
    <w:rsid w:val="001838A4"/>
    <w:rsid w:val="00185718"/>
    <w:rsid w:val="00185E02"/>
    <w:rsid w:val="00186B22"/>
    <w:rsid w:val="001875B6"/>
    <w:rsid w:val="0018788A"/>
    <w:rsid w:val="00187C14"/>
    <w:rsid w:val="001944FC"/>
    <w:rsid w:val="001945D7"/>
    <w:rsid w:val="00194655"/>
    <w:rsid w:val="00194929"/>
    <w:rsid w:val="0019546B"/>
    <w:rsid w:val="00195529"/>
    <w:rsid w:val="0019570F"/>
    <w:rsid w:val="00197EFB"/>
    <w:rsid w:val="001A0B58"/>
    <w:rsid w:val="001A0C44"/>
    <w:rsid w:val="001A2943"/>
    <w:rsid w:val="001A29BA"/>
    <w:rsid w:val="001A327C"/>
    <w:rsid w:val="001A3A0C"/>
    <w:rsid w:val="001A3C46"/>
    <w:rsid w:val="001A5033"/>
    <w:rsid w:val="001A5649"/>
    <w:rsid w:val="001A6A51"/>
    <w:rsid w:val="001A707A"/>
    <w:rsid w:val="001A7D7E"/>
    <w:rsid w:val="001A7EB4"/>
    <w:rsid w:val="001B076A"/>
    <w:rsid w:val="001B1284"/>
    <w:rsid w:val="001B20D4"/>
    <w:rsid w:val="001B2822"/>
    <w:rsid w:val="001B3852"/>
    <w:rsid w:val="001B3A89"/>
    <w:rsid w:val="001B3E15"/>
    <w:rsid w:val="001B4340"/>
    <w:rsid w:val="001B4B2A"/>
    <w:rsid w:val="001B6349"/>
    <w:rsid w:val="001B6B0D"/>
    <w:rsid w:val="001B6F43"/>
    <w:rsid w:val="001C08ED"/>
    <w:rsid w:val="001C1177"/>
    <w:rsid w:val="001C1AC2"/>
    <w:rsid w:val="001C30D5"/>
    <w:rsid w:val="001C3B87"/>
    <w:rsid w:val="001C441B"/>
    <w:rsid w:val="001C626E"/>
    <w:rsid w:val="001C63DA"/>
    <w:rsid w:val="001C734A"/>
    <w:rsid w:val="001C7BA6"/>
    <w:rsid w:val="001C7FAD"/>
    <w:rsid w:val="001D2D3F"/>
    <w:rsid w:val="001D3F1E"/>
    <w:rsid w:val="001D416C"/>
    <w:rsid w:val="001D4851"/>
    <w:rsid w:val="001D4B75"/>
    <w:rsid w:val="001E1200"/>
    <w:rsid w:val="001E1511"/>
    <w:rsid w:val="001E16EE"/>
    <w:rsid w:val="001E18D6"/>
    <w:rsid w:val="001E2048"/>
    <w:rsid w:val="001E2B35"/>
    <w:rsid w:val="001E3B6A"/>
    <w:rsid w:val="001E3FFF"/>
    <w:rsid w:val="001E4164"/>
    <w:rsid w:val="001E5DB2"/>
    <w:rsid w:val="001E632D"/>
    <w:rsid w:val="001E6928"/>
    <w:rsid w:val="001E6B07"/>
    <w:rsid w:val="001E762B"/>
    <w:rsid w:val="001F00C2"/>
    <w:rsid w:val="001F12E5"/>
    <w:rsid w:val="001F1BAF"/>
    <w:rsid w:val="001F2B82"/>
    <w:rsid w:val="001F46CB"/>
    <w:rsid w:val="001F4F1E"/>
    <w:rsid w:val="001F7034"/>
    <w:rsid w:val="002003C5"/>
    <w:rsid w:val="00200701"/>
    <w:rsid w:val="002026B2"/>
    <w:rsid w:val="00203698"/>
    <w:rsid w:val="00204EB4"/>
    <w:rsid w:val="00205C85"/>
    <w:rsid w:val="00205F3A"/>
    <w:rsid w:val="00206750"/>
    <w:rsid w:val="0020730F"/>
    <w:rsid w:val="0020799C"/>
    <w:rsid w:val="00210671"/>
    <w:rsid w:val="00210DE0"/>
    <w:rsid w:val="0021116C"/>
    <w:rsid w:val="0021277A"/>
    <w:rsid w:val="00212879"/>
    <w:rsid w:val="00213D99"/>
    <w:rsid w:val="00214440"/>
    <w:rsid w:val="0021720D"/>
    <w:rsid w:val="0021781F"/>
    <w:rsid w:val="002207FD"/>
    <w:rsid w:val="0022172E"/>
    <w:rsid w:val="002232EA"/>
    <w:rsid w:val="00223553"/>
    <w:rsid w:val="00226C21"/>
    <w:rsid w:val="00227613"/>
    <w:rsid w:val="00231C21"/>
    <w:rsid w:val="002337E1"/>
    <w:rsid w:val="002344AE"/>
    <w:rsid w:val="00234A6C"/>
    <w:rsid w:val="0023752C"/>
    <w:rsid w:val="00240A1E"/>
    <w:rsid w:val="00240BAB"/>
    <w:rsid w:val="00242213"/>
    <w:rsid w:val="00242E2F"/>
    <w:rsid w:val="00243452"/>
    <w:rsid w:val="00243C86"/>
    <w:rsid w:val="00244C0F"/>
    <w:rsid w:val="00244DF0"/>
    <w:rsid w:val="00244F99"/>
    <w:rsid w:val="002451E7"/>
    <w:rsid w:val="00247079"/>
    <w:rsid w:val="00250257"/>
    <w:rsid w:val="00250606"/>
    <w:rsid w:val="00251249"/>
    <w:rsid w:val="00251639"/>
    <w:rsid w:val="00252293"/>
    <w:rsid w:val="00252733"/>
    <w:rsid w:val="00252AB1"/>
    <w:rsid w:val="002533BA"/>
    <w:rsid w:val="002561FA"/>
    <w:rsid w:val="00257A7E"/>
    <w:rsid w:val="00261EAD"/>
    <w:rsid w:val="00262F57"/>
    <w:rsid w:val="00264F87"/>
    <w:rsid w:val="002652EF"/>
    <w:rsid w:val="00265C1E"/>
    <w:rsid w:val="00265D58"/>
    <w:rsid w:val="00265DC4"/>
    <w:rsid w:val="002663CF"/>
    <w:rsid w:val="002663FA"/>
    <w:rsid w:val="002674A8"/>
    <w:rsid w:val="002674E2"/>
    <w:rsid w:val="00270A4D"/>
    <w:rsid w:val="00270A7C"/>
    <w:rsid w:val="002713EE"/>
    <w:rsid w:val="00272E99"/>
    <w:rsid w:val="00273E7E"/>
    <w:rsid w:val="00274B73"/>
    <w:rsid w:val="00276836"/>
    <w:rsid w:val="002768FC"/>
    <w:rsid w:val="00277FDF"/>
    <w:rsid w:val="00282092"/>
    <w:rsid w:val="00282733"/>
    <w:rsid w:val="00283D2A"/>
    <w:rsid w:val="00283E27"/>
    <w:rsid w:val="00285890"/>
    <w:rsid w:val="002869AE"/>
    <w:rsid w:val="00286EC7"/>
    <w:rsid w:val="00287C4F"/>
    <w:rsid w:val="002905C6"/>
    <w:rsid w:val="00291098"/>
    <w:rsid w:val="00291F75"/>
    <w:rsid w:val="00293465"/>
    <w:rsid w:val="002952FA"/>
    <w:rsid w:val="002965F0"/>
    <w:rsid w:val="00296A6E"/>
    <w:rsid w:val="0029710D"/>
    <w:rsid w:val="002A14AA"/>
    <w:rsid w:val="002A16B6"/>
    <w:rsid w:val="002A3C53"/>
    <w:rsid w:val="002A4131"/>
    <w:rsid w:val="002A5969"/>
    <w:rsid w:val="002A5BF9"/>
    <w:rsid w:val="002A644F"/>
    <w:rsid w:val="002A6B23"/>
    <w:rsid w:val="002A7235"/>
    <w:rsid w:val="002B1ED2"/>
    <w:rsid w:val="002B3E0D"/>
    <w:rsid w:val="002B3FEA"/>
    <w:rsid w:val="002B4C93"/>
    <w:rsid w:val="002B4F1A"/>
    <w:rsid w:val="002B6250"/>
    <w:rsid w:val="002C1CD5"/>
    <w:rsid w:val="002C1EE3"/>
    <w:rsid w:val="002C4C74"/>
    <w:rsid w:val="002C4E03"/>
    <w:rsid w:val="002C618C"/>
    <w:rsid w:val="002C7BEC"/>
    <w:rsid w:val="002C7F63"/>
    <w:rsid w:val="002D04AB"/>
    <w:rsid w:val="002D23E4"/>
    <w:rsid w:val="002D2DE2"/>
    <w:rsid w:val="002D3646"/>
    <w:rsid w:val="002D39A5"/>
    <w:rsid w:val="002D6006"/>
    <w:rsid w:val="002E1607"/>
    <w:rsid w:val="002E2494"/>
    <w:rsid w:val="002E2536"/>
    <w:rsid w:val="002E260B"/>
    <w:rsid w:val="002E2824"/>
    <w:rsid w:val="002E4274"/>
    <w:rsid w:val="002E4818"/>
    <w:rsid w:val="002E6F57"/>
    <w:rsid w:val="002E7AD6"/>
    <w:rsid w:val="002E7C8F"/>
    <w:rsid w:val="002F1046"/>
    <w:rsid w:val="002F3060"/>
    <w:rsid w:val="002F426A"/>
    <w:rsid w:val="002F428B"/>
    <w:rsid w:val="002F4D35"/>
    <w:rsid w:val="002F6303"/>
    <w:rsid w:val="002F669F"/>
    <w:rsid w:val="002F704A"/>
    <w:rsid w:val="002F7AA8"/>
    <w:rsid w:val="00301617"/>
    <w:rsid w:val="00303645"/>
    <w:rsid w:val="00304AD8"/>
    <w:rsid w:val="003058B9"/>
    <w:rsid w:val="0031099E"/>
    <w:rsid w:val="0031300C"/>
    <w:rsid w:val="0031368F"/>
    <w:rsid w:val="00313C4C"/>
    <w:rsid w:val="00314723"/>
    <w:rsid w:val="003164F7"/>
    <w:rsid w:val="003212D5"/>
    <w:rsid w:val="003253D7"/>
    <w:rsid w:val="003256BD"/>
    <w:rsid w:val="00325E3D"/>
    <w:rsid w:val="003262CE"/>
    <w:rsid w:val="003273D4"/>
    <w:rsid w:val="00330476"/>
    <w:rsid w:val="00330763"/>
    <w:rsid w:val="00330CB9"/>
    <w:rsid w:val="00334538"/>
    <w:rsid w:val="0033536B"/>
    <w:rsid w:val="0033759F"/>
    <w:rsid w:val="00337670"/>
    <w:rsid w:val="00337EE8"/>
    <w:rsid w:val="00340070"/>
    <w:rsid w:val="00340475"/>
    <w:rsid w:val="00343DB6"/>
    <w:rsid w:val="0034688B"/>
    <w:rsid w:val="003473B8"/>
    <w:rsid w:val="0034768A"/>
    <w:rsid w:val="00347740"/>
    <w:rsid w:val="00347774"/>
    <w:rsid w:val="00351298"/>
    <w:rsid w:val="0035342D"/>
    <w:rsid w:val="00353A8C"/>
    <w:rsid w:val="00357264"/>
    <w:rsid w:val="003603A6"/>
    <w:rsid w:val="00360B8D"/>
    <w:rsid w:val="00360CA9"/>
    <w:rsid w:val="00361A37"/>
    <w:rsid w:val="00363AD8"/>
    <w:rsid w:val="00365498"/>
    <w:rsid w:val="00367740"/>
    <w:rsid w:val="0037231D"/>
    <w:rsid w:val="00372417"/>
    <w:rsid w:val="00372808"/>
    <w:rsid w:val="00372F17"/>
    <w:rsid w:val="00373978"/>
    <w:rsid w:val="00373FAA"/>
    <w:rsid w:val="00374B63"/>
    <w:rsid w:val="00376F4D"/>
    <w:rsid w:val="00381677"/>
    <w:rsid w:val="0038167C"/>
    <w:rsid w:val="003819E4"/>
    <w:rsid w:val="003823BC"/>
    <w:rsid w:val="00383CD6"/>
    <w:rsid w:val="003848FF"/>
    <w:rsid w:val="00385555"/>
    <w:rsid w:val="0038581F"/>
    <w:rsid w:val="003869DE"/>
    <w:rsid w:val="00387214"/>
    <w:rsid w:val="00392E9E"/>
    <w:rsid w:val="003936DB"/>
    <w:rsid w:val="00393CF3"/>
    <w:rsid w:val="0039527B"/>
    <w:rsid w:val="00395693"/>
    <w:rsid w:val="00397388"/>
    <w:rsid w:val="00397EFF"/>
    <w:rsid w:val="003A0D10"/>
    <w:rsid w:val="003A1683"/>
    <w:rsid w:val="003A219C"/>
    <w:rsid w:val="003A2A52"/>
    <w:rsid w:val="003A33AE"/>
    <w:rsid w:val="003A5B18"/>
    <w:rsid w:val="003A607C"/>
    <w:rsid w:val="003A6C4E"/>
    <w:rsid w:val="003B0963"/>
    <w:rsid w:val="003B1281"/>
    <w:rsid w:val="003B15C5"/>
    <w:rsid w:val="003B208B"/>
    <w:rsid w:val="003B243F"/>
    <w:rsid w:val="003B3F89"/>
    <w:rsid w:val="003B48C1"/>
    <w:rsid w:val="003B71A9"/>
    <w:rsid w:val="003B75EE"/>
    <w:rsid w:val="003C1061"/>
    <w:rsid w:val="003C1921"/>
    <w:rsid w:val="003C27E4"/>
    <w:rsid w:val="003C2F22"/>
    <w:rsid w:val="003C3A21"/>
    <w:rsid w:val="003C3A95"/>
    <w:rsid w:val="003C5889"/>
    <w:rsid w:val="003C5E3A"/>
    <w:rsid w:val="003C5EB3"/>
    <w:rsid w:val="003C603A"/>
    <w:rsid w:val="003D261C"/>
    <w:rsid w:val="003D2847"/>
    <w:rsid w:val="003D3AA5"/>
    <w:rsid w:val="003D3AAF"/>
    <w:rsid w:val="003D40E0"/>
    <w:rsid w:val="003D5AA4"/>
    <w:rsid w:val="003D5EEB"/>
    <w:rsid w:val="003E0E2B"/>
    <w:rsid w:val="003E180A"/>
    <w:rsid w:val="003E19A7"/>
    <w:rsid w:val="003E294E"/>
    <w:rsid w:val="003E33AC"/>
    <w:rsid w:val="003E42C3"/>
    <w:rsid w:val="003E5627"/>
    <w:rsid w:val="003E6361"/>
    <w:rsid w:val="003F0B90"/>
    <w:rsid w:val="003F33C2"/>
    <w:rsid w:val="003F3C26"/>
    <w:rsid w:val="003F515A"/>
    <w:rsid w:val="003F62F9"/>
    <w:rsid w:val="003F6502"/>
    <w:rsid w:val="003F664F"/>
    <w:rsid w:val="003F668E"/>
    <w:rsid w:val="003F7A56"/>
    <w:rsid w:val="003F7D4A"/>
    <w:rsid w:val="00400A1A"/>
    <w:rsid w:val="004011CE"/>
    <w:rsid w:val="00405E53"/>
    <w:rsid w:val="004063C4"/>
    <w:rsid w:val="00406ECB"/>
    <w:rsid w:val="00410A78"/>
    <w:rsid w:val="004133B6"/>
    <w:rsid w:val="00415238"/>
    <w:rsid w:val="004152AC"/>
    <w:rsid w:val="004160A6"/>
    <w:rsid w:val="00416997"/>
    <w:rsid w:val="00417E8B"/>
    <w:rsid w:val="00420EC3"/>
    <w:rsid w:val="00424990"/>
    <w:rsid w:val="00427848"/>
    <w:rsid w:val="00427AA6"/>
    <w:rsid w:val="00427BD5"/>
    <w:rsid w:val="00427F18"/>
    <w:rsid w:val="00431ECE"/>
    <w:rsid w:val="00432541"/>
    <w:rsid w:val="00432936"/>
    <w:rsid w:val="00433E5D"/>
    <w:rsid w:val="004340AE"/>
    <w:rsid w:val="0043536D"/>
    <w:rsid w:val="00436E4C"/>
    <w:rsid w:val="00436FC0"/>
    <w:rsid w:val="004370FA"/>
    <w:rsid w:val="004405C1"/>
    <w:rsid w:val="004405D8"/>
    <w:rsid w:val="00440AF4"/>
    <w:rsid w:val="00440CAF"/>
    <w:rsid w:val="00441EF8"/>
    <w:rsid w:val="00442271"/>
    <w:rsid w:val="004448B1"/>
    <w:rsid w:val="004450E2"/>
    <w:rsid w:val="004479D4"/>
    <w:rsid w:val="00447AEE"/>
    <w:rsid w:val="004530B6"/>
    <w:rsid w:val="004539F6"/>
    <w:rsid w:val="00455BB9"/>
    <w:rsid w:val="004564D4"/>
    <w:rsid w:val="0045735A"/>
    <w:rsid w:val="0046012F"/>
    <w:rsid w:val="00460D9C"/>
    <w:rsid w:val="00460F74"/>
    <w:rsid w:val="00461E56"/>
    <w:rsid w:val="004620E9"/>
    <w:rsid w:val="004625EA"/>
    <w:rsid w:val="00462684"/>
    <w:rsid w:val="00466263"/>
    <w:rsid w:val="00466FDB"/>
    <w:rsid w:val="004708E1"/>
    <w:rsid w:val="004710BE"/>
    <w:rsid w:val="004719C9"/>
    <w:rsid w:val="0047222D"/>
    <w:rsid w:val="00472513"/>
    <w:rsid w:val="004729BC"/>
    <w:rsid w:val="00473A0D"/>
    <w:rsid w:val="00474096"/>
    <w:rsid w:val="004743B0"/>
    <w:rsid w:val="0047658D"/>
    <w:rsid w:val="00476A29"/>
    <w:rsid w:val="00477C6D"/>
    <w:rsid w:val="00481814"/>
    <w:rsid w:val="0048326C"/>
    <w:rsid w:val="00483517"/>
    <w:rsid w:val="0048393C"/>
    <w:rsid w:val="00484A16"/>
    <w:rsid w:val="00484F3D"/>
    <w:rsid w:val="0048564F"/>
    <w:rsid w:val="00485934"/>
    <w:rsid w:val="004865A0"/>
    <w:rsid w:val="0048661B"/>
    <w:rsid w:val="0048727B"/>
    <w:rsid w:val="0049117E"/>
    <w:rsid w:val="0049228A"/>
    <w:rsid w:val="00492413"/>
    <w:rsid w:val="0049259D"/>
    <w:rsid w:val="0049305D"/>
    <w:rsid w:val="00493D92"/>
    <w:rsid w:val="00495457"/>
    <w:rsid w:val="004957EE"/>
    <w:rsid w:val="00496800"/>
    <w:rsid w:val="004975D6"/>
    <w:rsid w:val="004A049F"/>
    <w:rsid w:val="004A1565"/>
    <w:rsid w:val="004A1D37"/>
    <w:rsid w:val="004A3DF8"/>
    <w:rsid w:val="004A5D9B"/>
    <w:rsid w:val="004A66F3"/>
    <w:rsid w:val="004A6EBD"/>
    <w:rsid w:val="004A74F0"/>
    <w:rsid w:val="004A7F8D"/>
    <w:rsid w:val="004B0FEA"/>
    <w:rsid w:val="004B5BB8"/>
    <w:rsid w:val="004B6865"/>
    <w:rsid w:val="004B709B"/>
    <w:rsid w:val="004B7355"/>
    <w:rsid w:val="004C03E4"/>
    <w:rsid w:val="004C086E"/>
    <w:rsid w:val="004C0CAD"/>
    <w:rsid w:val="004C22C6"/>
    <w:rsid w:val="004C244A"/>
    <w:rsid w:val="004C38A5"/>
    <w:rsid w:val="004C3CD7"/>
    <w:rsid w:val="004C54CC"/>
    <w:rsid w:val="004C59EC"/>
    <w:rsid w:val="004C669B"/>
    <w:rsid w:val="004C674C"/>
    <w:rsid w:val="004D1504"/>
    <w:rsid w:val="004D1CF3"/>
    <w:rsid w:val="004D1F3D"/>
    <w:rsid w:val="004D2063"/>
    <w:rsid w:val="004D48EF"/>
    <w:rsid w:val="004D54E6"/>
    <w:rsid w:val="004D6694"/>
    <w:rsid w:val="004D70B0"/>
    <w:rsid w:val="004D7F45"/>
    <w:rsid w:val="004E0B87"/>
    <w:rsid w:val="004E0BB4"/>
    <w:rsid w:val="004E1759"/>
    <w:rsid w:val="004E2E62"/>
    <w:rsid w:val="004E4336"/>
    <w:rsid w:val="004E56A5"/>
    <w:rsid w:val="004E5CCF"/>
    <w:rsid w:val="004E6533"/>
    <w:rsid w:val="004E6E01"/>
    <w:rsid w:val="004F06FA"/>
    <w:rsid w:val="004F0C48"/>
    <w:rsid w:val="004F1475"/>
    <w:rsid w:val="004F1CB8"/>
    <w:rsid w:val="004F3F31"/>
    <w:rsid w:val="004F5D88"/>
    <w:rsid w:val="004F657C"/>
    <w:rsid w:val="004F765B"/>
    <w:rsid w:val="004F7A90"/>
    <w:rsid w:val="00500451"/>
    <w:rsid w:val="005005E4"/>
    <w:rsid w:val="00500CF6"/>
    <w:rsid w:val="00501136"/>
    <w:rsid w:val="00501F35"/>
    <w:rsid w:val="00502D0F"/>
    <w:rsid w:val="00505CC8"/>
    <w:rsid w:val="0050662B"/>
    <w:rsid w:val="00506C6F"/>
    <w:rsid w:val="00507811"/>
    <w:rsid w:val="00507EF9"/>
    <w:rsid w:val="00510DF5"/>
    <w:rsid w:val="00511DF2"/>
    <w:rsid w:val="00512880"/>
    <w:rsid w:val="0051353A"/>
    <w:rsid w:val="00513C75"/>
    <w:rsid w:val="00515118"/>
    <w:rsid w:val="00515CE5"/>
    <w:rsid w:val="00515E9C"/>
    <w:rsid w:val="005176B0"/>
    <w:rsid w:val="0052292E"/>
    <w:rsid w:val="005238FF"/>
    <w:rsid w:val="005257B8"/>
    <w:rsid w:val="005268ED"/>
    <w:rsid w:val="00530537"/>
    <w:rsid w:val="00533426"/>
    <w:rsid w:val="005339B2"/>
    <w:rsid w:val="0053600F"/>
    <w:rsid w:val="00536146"/>
    <w:rsid w:val="00536A69"/>
    <w:rsid w:val="00536C79"/>
    <w:rsid w:val="00537205"/>
    <w:rsid w:val="00537684"/>
    <w:rsid w:val="00540254"/>
    <w:rsid w:val="00541CA7"/>
    <w:rsid w:val="00541CF2"/>
    <w:rsid w:val="00542293"/>
    <w:rsid w:val="00544A54"/>
    <w:rsid w:val="00545F19"/>
    <w:rsid w:val="0054662F"/>
    <w:rsid w:val="00547363"/>
    <w:rsid w:val="005478A5"/>
    <w:rsid w:val="00547A3A"/>
    <w:rsid w:val="00550E5E"/>
    <w:rsid w:val="00551A0F"/>
    <w:rsid w:val="005521CE"/>
    <w:rsid w:val="005529BD"/>
    <w:rsid w:val="0055472A"/>
    <w:rsid w:val="005575B1"/>
    <w:rsid w:val="00557E1F"/>
    <w:rsid w:val="005605B2"/>
    <w:rsid w:val="00560B46"/>
    <w:rsid w:val="00564AE8"/>
    <w:rsid w:val="00566EE5"/>
    <w:rsid w:val="005676B4"/>
    <w:rsid w:val="00567ACE"/>
    <w:rsid w:val="00572D08"/>
    <w:rsid w:val="00573174"/>
    <w:rsid w:val="005733FF"/>
    <w:rsid w:val="00575564"/>
    <w:rsid w:val="00575688"/>
    <w:rsid w:val="00576475"/>
    <w:rsid w:val="00577258"/>
    <w:rsid w:val="0058063E"/>
    <w:rsid w:val="00581CD9"/>
    <w:rsid w:val="005825C4"/>
    <w:rsid w:val="00582774"/>
    <w:rsid w:val="005827FC"/>
    <w:rsid w:val="005829F9"/>
    <w:rsid w:val="00582AEA"/>
    <w:rsid w:val="005844C6"/>
    <w:rsid w:val="005847BE"/>
    <w:rsid w:val="00584F7F"/>
    <w:rsid w:val="00587519"/>
    <w:rsid w:val="00587576"/>
    <w:rsid w:val="00591901"/>
    <w:rsid w:val="00592D01"/>
    <w:rsid w:val="00595A99"/>
    <w:rsid w:val="00597C22"/>
    <w:rsid w:val="005A0777"/>
    <w:rsid w:val="005A2118"/>
    <w:rsid w:val="005A2304"/>
    <w:rsid w:val="005A3F8E"/>
    <w:rsid w:val="005A5636"/>
    <w:rsid w:val="005A6E96"/>
    <w:rsid w:val="005A72B0"/>
    <w:rsid w:val="005B0DF0"/>
    <w:rsid w:val="005B0E7C"/>
    <w:rsid w:val="005B124A"/>
    <w:rsid w:val="005B1345"/>
    <w:rsid w:val="005B2463"/>
    <w:rsid w:val="005B2687"/>
    <w:rsid w:val="005B2698"/>
    <w:rsid w:val="005B2A8D"/>
    <w:rsid w:val="005B4345"/>
    <w:rsid w:val="005B48A5"/>
    <w:rsid w:val="005B49C4"/>
    <w:rsid w:val="005B6169"/>
    <w:rsid w:val="005B77D5"/>
    <w:rsid w:val="005C0784"/>
    <w:rsid w:val="005C094B"/>
    <w:rsid w:val="005C0B0A"/>
    <w:rsid w:val="005C182C"/>
    <w:rsid w:val="005C1CBB"/>
    <w:rsid w:val="005C384F"/>
    <w:rsid w:val="005C4F50"/>
    <w:rsid w:val="005C5D32"/>
    <w:rsid w:val="005C6529"/>
    <w:rsid w:val="005C6974"/>
    <w:rsid w:val="005D15D8"/>
    <w:rsid w:val="005D41A9"/>
    <w:rsid w:val="005D44C9"/>
    <w:rsid w:val="005D4BF0"/>
    <w:rsid w:val="005D5138"/>
    <w:rsid w:val="005D5CE2"/>
    <w:rsid w:val="005E354A"/>
    <w:rsid w:val="005E383F"/>
    <w:rsid w:val="005E38E9"/>
    <w:rsid w:val="005E4F30"/>
    <w:rsid w:val="005E580A"/>
    <w:rsid w:val="005E71EC"/>
    <w:rsid w:val="005F05B3"/>
    <w:rsid w:val="005F0EAC"/>
    <w:rsid w:val="005F11CD"/>
    <w:rsid w:val="005F27B4"/>
    <w:rsid w:val="005F3080"/>
    <w:rsid w:val="005F37F2"/>
    <w:rsid w:val="005F42C5"/>
    <w:rsid w:val="005F6EAB"/>
    <w:rsid w:val="005F73AC"/>
    <w:rsid w:val="006017DD"/>
    <w:rsid w:val="00603895"/>
    <w:rsid w:val="00605589"/>
    <w:rsid w:val="00606078"/>
    <w:rsid w:val="006066BF"/>
    <w:rsid w:val="00606E30"/>
    <w:rsid w:val="00607CDC"/>
    <w:rsid w:val="0061081C"/>
    <w:rsid w:val="006108EA"/>
    <w:rsid w:val="00610F03"/>
    <w:rsid w:val="00612F4A"/>
    <w:rsid w:val="00613704"/>
    <w:rsid w:val="00613BD8"/>
    <w:rsid w:val="00615651"/>
    <w:rsid w:val="00617AE0"/>
    <w:rsid w:val="0062008D"/>
    <w:rsid w:val="006201A4"/>
    <w:rsid w:val="00620DAA"/>
    <w:rsid w:val="006213D3"/>
    <w:rsid w:val="0062163C"/>
    <w:rsid w:val="00621B08"/>
    <w:rsid w:val="006225A5"/>
    <w:rsid w:val="00623BFA"/>
    <w:rsid w:val="00623F76"/>
    <w:rsid w:val="00624199"/>
    <w:rsid w:val="00624400"/>
    <w:rsid w:val="006266CF"/>
    <w:rsid w:val="006300B4"/>
    <w:rsid w:val="00630686"/>
    <w:rsid w:val="00631290"/>
    <w:rsid w:val="0063155D"/>
    <w:rsid w:val="00631A01"/>
    <w:rsid w:val="006326D1"/>
    <w:rsid w:val="006350FC"/>
    <w:rsid w:val="0063743B"/>
    <w:rsid w:val="006378CD"/>
    <w:rsid w:val="00637AE7"/>
    <w:rsid w:val="00637BB9"/>
    <w:rsid w:val="00637D74"/>
    <w:rsid w:val="006417B4"/>
    <w:rsid w:val="006426EC"/>
    <w:rsid w:val="006435D6"/>
    <w:rsid w:val="00643674"/>
    <w:rsid w:val="00643881"/>
    <w:rsid w:val="00644621"/>
    <w:rsid w:val="00644781"/>
    <w:rsid w:val="00645BFF"/>
    <w:rsid w:val="00646088"/>
    <w:rsid w:val="006470BC"/>
    <w:rsid w:val="00651D08"/>
    <w:rsid w:val="00653D52"/>
    <w:rsid w:val="006558F7"/>
    <w:rsid w:val="00656FA6"/>
    <w:rsid w:val="006577D6"/>
    <w:rsid w:val="00657A92"/>
    <w:rsid w:val="00660D5D"/>
    <w:rsid w:val="00661496"/>
    <w:rsid w:val="0066338A"/>
    <w:rsid w:val="00666053"/>
    <w:rsid w:val="0066629E"/>
    <w:rsid w:val="006669E9"/>
    <w:rsid w:val="006702A8"/>
    <w:rsid w:val="00670A93"/>
    <w:rsid w:val="006712A3"/>
    <w:rsid w:val="0067365C"/>
    <w:rsid w:val="00673ADC"/>
    <w:rsid w:val="00673EF4"/>
    <w:rsid w:val="006743DC"/>
    <w:rsid w:val="006744D2"/>
    <w:rsid w:val="00674A78"/>
    <w:rsid w:val="00674BFD"/>
    <w:rsid w:val="006755AF"/>
    <w:rsid w:val="00675AE0"/>
    <w:rsid w:val="00681228"/>
    <w:rsid w:val="00681E0C"/>
    <w:rsid w:val="006834C2"/>
    <w:rsid w:val="006835DD"/>
    <w:rsid w:val="00684E06"/>
    <w:rsid w:val="00690CD6"/>
    <w:rsid w:val="00690D66"/>
    <w:rsid w:val="00691BCB"/>
    <w:rsid w:val="006923DD"/>
    <w:rsid w:val="006928C9"/>
    <w:rsid w:val="00692F2A"/>
    <w:rsid w:val="00693AD0"/>
    <w:rsid w:val="006942CC"/>
    <w:rsid w:val="006950D4"/>
    <w:rsid w:val="0069535A"/>
    <w:rsid w:val="00695FB9"/>
    <w:rsid w:val="006A065D"/>
    <w:rsid w:val="006A09BC"/>
    <w:rsid w:val="006A12BE"/>
    <w:rsid w:val="006A15DA"/>
    <w:rsid w:val="006A219A"/>
    <w:rsid w:val="006A3BFE"/>
    <w:rsid w:val="006A3DD1"/>
    <w:rsid w:val="006A43E5"/>
    <w:rsid w:val="006A5854"/>
    <w:rsid w:val="006A7263"/>
    <w:rsid w:val="006A743D"/>
    <w:rsid w:val="006B0213"/>
    <w:rsid w:val="006B205B"/>
    <w:rsid w:val="006B2E26"/>
    <w:rsid w:val="006B337F"/>
    <w:rsid w:val="006B4DAF"/>
    <w:rsid w:val="006B5064"/>
    <w:rsid w:val="006B65B9"/>
    <w:rsid w:val="006B66E4"/>
    <w:rsid w:val="006B6D42"/>
    <w:rsid w:val="006B6F37"/>
    <w:rsid w:val="006B7C24"/>
    <w:rsid w:val="006C1BE3"/>
    <w:rsid w:val="006C1F81"/>
    <w:rsid w:val="006C591E"/>
    <w:rsid w:val="006C6342"/>
    <w:rsid w:val="006C6460"/>
    <w:rsid w:val="006C6F5E"/>
    <w:rsid w:val="006D00A0"/>
    <w:rsid w:val="006D05D5"/>
    <w:rsid w:val="006D13C7"/>
    <w:rsid w:val="006D1DDB"/>
    <w:rsid w:val="006D3AB7"/>
    <w:rsid w:val="006D4E10"/>
    <w:rsid w:val="006D7B20"/>
    <w:rsid w:val="006E00E2"/>
    <w:rsid w:val="006E0B16"/>
    <w:rsid w:val="006E3083"/>
    <w:rsid w:val="006E31B0"/>
    <w:rsid w:val="006E42D5"/>
    <w:rsid w:val="006E766A"/>
    <w:rsid w:val="006F012A"/>
    <w:rsid w:val="006F039D"/>
    <w:rsid w:val="006F0F76"/>
    <w:rsid w:val="006F2037"/>
    <w:rsid w:val="006F45CA"/>
    <w:rsid w:val="006F6718"/>
    <w:rsid w:val="006F67C7"/>
    <w:rsid w:val="00702793"/>
    <w:rsid w:val="00703427"/>
    <w:rsid w:val="00704CE6"/>
    <w:rsid w:val="0070500F"/>
    <w:rsid w:val="00710565"/>
    <w:rsid w:val="00710CDD"/>
    <w:rsid w:val="00714F7A"/>
    <w:rsid w:val="0071579C"/>
    <w:rsid w:val="00717641"/>
    <w:rsid w:val="0071791F"/>
    <w:rsid w:val="0072047B"/>
    <w:rsid w:val="00720536"/>
    <w:rsid w:val="007226E8"/>
    <w:rsid w:val="00722D5D"/>
    <w:rsid w:val="00722EAE"/>
    <w:rsid w:val="00723901"/>
    <w:rsid w:val="00726F0D"/>
    <w:rsid w:val="00727837"/>
    <w:rsid w:val="007309F8"/>
    <w:rsid w:val="00730A0B"/>
    <w:rsid w:val="00731061"/>
    <w:rsid w:val="00735873"/>
    <w:rsid w:val="00736290"/>
    <w:rsid w:val="00736A2E"/>
    <w:rsid w:val="00736FE0"/>
    <w:rsid w:val="00740C3E"/>
    <w:rsid w:val="00741271"/>
    <w:rsid w:val="007427B0"/>
    <w:rsid w:val="0074308B"/>
    <w:rsid w:val="007437A0"/>
    <w:rsid w:val="00744F9F"/>
    <w:rsid w:val="00744FB1"/>
    <w:rsid w:val="0074682A"/>
    <w:rsid w:val="00746BC0"/>
    <w:rsid w:val="00753AD4"/>
    <w:rsid w:val="00754D8F"/>
    <w:rsid w:val="00755551"/>
    <w:rsid w:val="00755C88"/>
    <w:rsid w:val="0075644D"/>
    <w:rsid w:val="00757957"/>
    <w:rsid w:val="00757E9F"/>
    <w:rsid w:val="00760248"/>
    <w:rsid w:val="007613F1"/>
    <w:rsid w:val="007627C4"/>
    <w:rsid w:val="0076292A"/>
    <w:rsid w:val="00762DA6"/>
    <w:rsid w:val="007631C6"/>
    <w:rsid w:val="00763632"/>
    <w:rsid w:val="00763703"/>
    <w:rsid w:val="00764E2E"/>
    <w:rsid w:val="007665DA"/>
    <w:rsid w:val="00766D25"/>
    <w:rsid w:val="0076734F"/>
    <w:rsid w:val="0076747F"/>
    <w:rsid w:val="007725BE"/>
    <w:rsid w:val="00772A68"/>
    <w:rsid w:val="007730D5"/>
    <w:rsid w:val="00773ED8"/>
    <w:rsid w:val="007743D0"/>
    <w:rsid w:val="00774F57"/>
    <w:rsid w:val="00776406"/>
    <w:rsid w:val="007770FA"/>
    <w:rsid w:val="00780A7B"/>
    <w:rsid w:val="00780FCA"/>
    <w:rsid w:val="00781806"/>
    <w:rsid w:val="00781ACC"/>
    <w:rsid w:val="00784348"/>
    <w:rsid w:val="007848F6"/>
    <w:rsid w:val="00785104"/>
    <w:rsid w:val="0078578D"/>
    <w:rsid w:val="007857E3"/>
    <w:rsid w:val="00786C66"/>
    <w:rsid w:val="00792571"/>
    <w:rsid w:val="0079376D"/>
    <w:rsid w:val="007940F1"/>
    <w:rsid w:val="007947DC"/>
    <w:rsid w:val="00795D33"/>
    <w:rsid w:val="007A001C"/>
    <w:rsid w:val="007A153E"/>
    <w:rsid w:val="007A1CD2"/>
    <w:rsid w:val="007A239F"/>
    <w:rsid w:val="007A240A"/>
    <w:rsid w:val="007A2A15"/>
    <w:rsid w:val="007A2BC8"/>
    <w:rsid w:val="007A2D10"/>
    <w:rsid w:val="007A2D9A"/>
    <w:rsid w:val="007A362C"/>
    <w:rsid w:val="007A3D13"/>
    <w:rsid w:val="007A58C4"/>
    <w:rsid w:val="007A79FB"/>
    <w:rsid w:val="007B0D3E"/>
    <w:rsid w:val="007B376E"/>
    <w:rsid w:val="007B37CE"/>
    <w:rsid w:val="007B5C3D"/>
    <w:rsid w:val="007C01B6"/>
    <w:rsid w:val="007C3467"/>
    <w:rsid w:val="007C53F8"/>
    <w:rsid w:val="007C591C"/>
    <w:rsid w:val="007C5B77"/>
    <w:rsid w:val="007C5D6C"/>
    <w:rsid w:val="007C7EEA"/>
    <w:rsid w:val="007D0B11"/>
    <w:rsid w:val="007D0D26"/>
    <w:rsid w:val="007D1C0C"/>
    <w:rsid w:val="007D1F80"/>
    <w:rsid w:val="007D6086"/>
    <w:rsid w:val="007E02A6"/>
    <w:rsid w:val="007E041A"/>
    <w:rsid w:val="007E1A5F"/>
    <w:rsid w:val="007E2B4B"/>
    <w:rsid w:val="007E38D7"/>
    <w:rsid w:val="007E4547"/>
    <w:rsid w:val="007E4583"/>
    <w:rsid w:val="007E60FF"/>
    <w:rsid w:val="007E6199"/>
    <w:rsid w:val="007F0740"/>
    <w:rsid w:val="007F11E3"/>
    <w:rsid w:val="007F14C3"/>
    <w:rsid w:val="007F37C6"/>
    <w:rsid w:val="007F4DD7"/>
    <w:rsid w:val="007F5436"/>
    <w:rsid w:val="007F5BC7"/>
    <w:rsid w:val="007F5E47"/>
    <w:rsid w:val="007F7446"/>
    <w:rsid w:val="007F7D2A"/>
    <w:rsid w:val="00801B98"/>
    <w:rsid w:val="00801E2C"/>
    <w:rsid w:val="0080287D"/>
    <w:rsid w:val="00802C2D"/>
    <w:rsid w:val="00802E6B"/>
    <w:rsid w:val="00803459"/>
    <w:rsid w:val="008064A2"/>
    <w:rsid w:val="00806F17"/>
    <w:rsid w:val="00806FE5"/>
    <w:rsid w:val="00807C15"/>
    <w:rsid w:val="00811AE9"/>
    <w:rsid w:val="0081428F"/>
    <w:rsid w:val="008163E6"/>
    <w:rsid w:val="00817F71"/>
    <w:rsid w:val="008201F3"/>
    <w:rsid w:val="00820480"/>
    <w:rsid w:val="00820BF2"/>
    <w:rsid w:val="008213CB"/>
    <w:rsid w:val="008217A5"/>
    <w:rsid w:val="00823201"/>
    <w:rsid w:val="0082423C"/>
    <w:rsid w:val="00825FCD"/>
    <w:rsid w:val="0082715F"/>
    <w:rsid w:val="00830EF1"/>
    <w:rsid w:val="00832D22"/>
    <w:rsid w:val="00833DBC"/>
    <w:rsid w:val="00834932"/>
    <w:rsid w:val="008370D4"/>
    <w:rsid w:val="0083797A"/>
    <w:rsid w:val="00840663"/>
    <w:rsid w:val="00840E03"/>
    <w:rsid w:val="00842D3B"/>
    <w:rsid w:val="00843456"/>
    <w:rsid w:val="00843855"/>
    <w:rsid w:val="00844105"/>
    <w:rsid w:val="00845305"/>
    <w:rsid w:val="00845357"/>
    <w:rsid w:val="00845C4B"/>
    <w:rsid w:val="008475B5"/>
    <w:rsid w:val="00847C59"/>
    <w:rsid w:val="0085013D"/>
    <w:rsid w:val="0085109C"/>
    <w:rsid w:val="008516AB"/>
    <w:rsid w:val="0085194D"/>
    <w:rsid w:val="008524E9"/>
    <w:rsid w:val="008538E5"/>
    <w:rsid w:val="0085454D"/>
    <w:rsid w:val="00855327"/>
    <w:rsid w:val="00856247"/>
    <w:rsid w:val="008562D9"/>
    <w:rsid w:val="00856F35"/>
    <w:rsid w:val="008610A9"/>
    <w:rsid w:val="008611BB"/>
    <w:rsid w:val="00862266"/>
    <w:rsid w:val="00864C74"/>
    <w:rsid w:val="008665BC"/>
    <w:rsid w:val="008701C7"/>
    <w:rsid w:val="00870DB5"/>
    <w:rsid w:val="00873BD8"/>
    <w:rsid w:val="00874AB8"/>
    <w:rsid w:val="008753BB"/>
    <w:rsid w:val="00875544"/>
    <w:rsid w:val="008767DF"/>
    <w:rsid w:val="00876E9E"/>
    <w:rsid w:val="00880600"/>
    <w:rsid w:val="0088085C"/>
    <w:rsid w:val="00880F76"/>
    <w:rsid w:val="00881663"/>
    <w:rsid w:val="0088253F"/>
    <w:rsid w:val="00883F28"/>
    <w:rsid w:val="0088411A"/>
    <w:rsid w:val="00884358"/>
    <w:rsid w:val="008848BA"/>
    <w:rsid w:val="0088586E"/>
    <w:rsid w:val="00885ACC"/>
    <w:rsid w:val="00885FE9"/>
    <w:rsid w:val="0088639B"/>
    <w:rsid w:val="00886A6D"/>
    <w:rsid w:val="008871AF"/>
    <w:rsid w:val="00887D19"/>
    <w:rsid w:val="00887EA1"/>
    <w:rsid w:val="008931F5"/>
    <w:rsid w:val="008933FF"/>
    <w:rsid w:val="0089366A"/>
    <w:rsid w:val="00894D08"/>
    <w:rsid w:val="00895129"/>
    <w:rsid w:val="00896489"/>
    <w:rsid w:val="00897179"/>
    <w:rsid w:val="008A15EE"/>
    <w:rsid w:val="008A4179"/>
    <w:rsid w:val="008A5023"/>
    <w:rsid w:val="008A617E"/>
    <w:rsid w:val="008A719C"/>
    <w:rsid w:val="008A749F"/>
    <w:rsid w:val="008A7723"/>
    <w:rsid w:val="008B0CE8"/>
    <w:rsid w:val="008B1AC4"/>
    <w:rsid w:val="008B626C"/>
    <w:rsid w:val="008B7FCC"/>
    <w:rsid w:val="008C0AC5"/>
    <w:rsid w:val="008C1383"/>
    <w:rsid w:val="008C2208"/>
    <w:rsid w:val="008C2919"/>
    <w:rsid w:val="008C3D28"/>
    <w:rsid w:val="008C3DEC"/>
    <w:rsid w:val="008C5E92"/>
    <w:rsid w:val="008C5EF0"/>
    <w:rsid w:val="008C634E"/>
    <w:rsid w:val="008C66C8"/>
    <w:rsid w:val="008D09D9"/>
    <w:rsid w:val="008D0E0C"/>
    <w:rsid w:val="008D1A8C"/>
    <w:rsid w:val="008D27BD"/>
    <w:rsid w:val="008D3131"/>
    <w:rsid w:val="008D32A4"/>
    <w:rsid w:val="008D44EC"/>
    <w:rsid w:val="008D4CA9"/>
    <w:rsid w:val="008D50D8"/>
    <w:rsid w:val="008D5A53"/>
    <w:rsid w:val="008D6F05"/>
    <w:rsid w:val="008D7898"/>
    <w:rsid w:val="008E18CF"/>
    <w:rsid w:val="008E1E96"/>
    <w:rsid w:val="008E3A29"/>
    <w:rsid w:val="008E4623"/>
    <w:rsid w:val="008E4EBC"/>
    <w:rsid w:val="008E5173"/>
    <w:rsid w:val="008E5FDA"/>
    <w:rsid w:val="008E7037"/>
    <w:rsid w:val="008E70B5"/>
    <w:rsid w:val="008F07CA"/>
    <w:rsid w:val="008F0827"/>
    <w:rsid w:val="008F0CAB"/>
    <w:rsid w:val="008F1579"/>
    <w:rsid w:val="008F5726"/>
    <w:rsid w:val="008F5936"/>
    <w:rsid w:val="008F5A33"/>
    <w:rsid w:val="008F7E5E"/>
    <w:rsid w:val="009006C8"/>
    <w:rsid w:val="00903DBE"/>
    <w:rsid w:val="00904820"/>
    <w:rsid w:val="009055AB"/>
    <w:rsid w:val="00906862"/>
    <w:rsid w:val="00906D7E"/>
    <w:rsid w:val="00911A5C"/>
    <w:rsid w:val="00911B83"/>
    <w:rsid w:val="00913B95"/>
    <w:rsid w:val="00913CB8"/>
    <w:rsid w:val="00916884"/>
    <w:rsid w:val="00916D1A"/>
    <w:rsid w:val="009178BC"/>
    <w:rsid w:val="00920E61"/>
    <w:rsid w:val="00920EC6"/>
    <w:rsid w:val="0092117B"/>
    <w:rsid w:val="009211E1"/>
    <w:rsid w:val="0092459E"/>
    <w:rsid w:val="00926E0D"/>
    <w:rsid w:val="00927468"/>
    <w:rsid w:val="00931004"/>
    <w:rsid w:val="00932365"/>
    <w:rsid w:val="0093243A"/>
    <w:rsid w:val="00932558"/>
    <w:rsid w:val="00933477"/>
    <w:rsid w:val="009335D1"/>
    <w:rsid w:val="00935F0D"/>
    <w:rsid w:val="00936A56"/>
    <w:rsid w:val="00936F68"/>
    <w:rsid w:val="009379D5"/>
    <w:rsid w:val="00937DA1"/>
    <w:rsid w:val="00940E34"/>
    <w:rsid w:val="00941BDC"/>
    <w:rsid w:val="0094315E"/>
    <w:rsid w:val="00944A67"/>
    <w:rsid w:val="00944E4C"/>
    <w:rsid w:val="009454BC"/>
    <w:rsid w:val="0094757F"/>
    <w:rsid w:val="00947987"/>
    <w:rsid w:val="00950E76"/>
    <w:rsid w:val="00951418"/>
    <w:rsid w:val="009517B0"/>
    <w:rsid w:val="009527A9"/>
    <w:rsid w:val="009535C8"/>
    <w:rsid w:val="009553C5"/>
    <w:rsid w:val="009554E4"/>
    <w:rsid w:val="009566A2"/>
    <w:rsid w:val="0095680E"/>
    <w:rsid w:val="009609BC"/>
    <w:rsid w:val="0096133C"/>
    <w:rsid w:val="00961B2D"/>
    <w:rsid w:val="00961C53"/>
    <w:rsid w:val="00963D11"/>
    <w:rsid w:val="00964307"/>
    <w:rsid w:val="00964EEC"/>
    <w:rsid w:val="009651F1"/>
    <w:rsid w:val="00965EF1"/>
    <w:rsid w:val="00966D5C"/>
    <w:rsid w:val="00967D3F"/>
    <w:rsid w:val="00971A2F"/>
    <w:rsid w:val="00973039"/>
    <w:rsid w:val="009750DF"/>
    <w:rsid w:val="00975D77"/>
    <w:rsid w:val="009766E0"/>
    <w:rsid w:val="00976CAF"/>
    <w:rsid w:val="00976E94"/>
    <w:rsid w:val="00977F78"/>
    <w:rsid w:val="0098076A"/>
    <w:rsid w:val="00980A7B"/>
    <w:rsid w:val="009814C5"/>
    <w:rsid w:val="00981C92"/>
    <w:rsid w:val="00981DA3"/>
    <w:rsid w:val="0098303F"/>
    <w:rsid w:val="0098340B"/>
    <w:rsid w:val="00985E65"/>
    <w:rsid w:val="00985ED4"/>
    <w:rsid w:val="00986096"/>
    <w:rsid w:val="00987794"/>
    <w:rsid w:val="0099196A"/>
    <w:rsid w:val="009936D0"/>
    <w:rsid w:val="0099402A"/>
    <w:rsid w:val="00997F1C"/>
    <w:rsid w:val="009A0312"/>
    <w:rsid w:val="009A042F"/>
    <w:rsid w:val="009A0AF2"/>
    <w:rsid w:val="009A5B95"/>
    <w:rsid w:val="009A66E5"/>
    <w:rsid w:val="009A77C3"/>
    <w:rsid w:val="009B1149"/>
    <w:rsid w:val="009B2A7A"/>
    <w:rsid w:val="009B43E3"/>
    <w:rsid w:val="009B65C0"/>
    <w:rsid w:val="009B7D31"/>
    <w:rsid w:val="009C440B"/>
    <w:rsid w:val="009C5014"/>
    <w:rsid w:val="009C61CE"/>
    <w:rsid w:val="009C6305"/>
    <w:rsid w:val="009C723F"/>
    <w:rsid w:val="009D074A"/>
    <w:rsid w:val="009D107B"/>
    <w:rsid w:val="009D1E93"/>
    <w:rsid w:val="009D20FA"/>
    <w:rsid w:val="009D2104"/>
    <w:rsid w:val="009D522B"/>
    <w:rsid w:val="009D5263"/>
    <w:rsid w:val="009D5A5F"/>
    <w:rsid w:val="009D62C8"/>
    <w:rsid w:val="009D6EE9"/>
    <w:rsid w:val="009D73AF"/>
    <w:rsid w:val="009E4B9F"/>
    <w:rsid w:val="009E6F14"/>
    <w:rsid w:val="009E701D"/>
    <w:rsid w:val="009E768F"/>
    <w:rsid w:val="009E77BA"/>
    <w:rsid w:val="009F3922"/>
    <w:rsid w:val="009F3E60"/>
    <w:rsid w:val="009F43CD"/>
    <w:rsid w:val="009F48AC"/>
    <w:rsid w:val="009F5E25"/>
    <w:rsid w:val="009F6E8B"/>
    <w:rsid w:val="00A01890"/>
    <w:rsid w:val="00A020D6"/>
    <w:rsid w:val="00A0212E"/>
    <w:rsid w:val="00A02C10"/>
    <w:rsid w:val="00A03164"/>
    <w:rsid w:val="00A04E4C"/>
    <w:rsid w:val="00A0501C"/>
    <w:rsid w:val="00A060D3"/>
    <w:rsid w:val="00A07F11"/>
    <w:rsid w:val="00A13503"/>
    <w:rsid w:val="00A15240"/>
    <w:rsid w:val="00A15B80"/>
    <w:rsid w:val="00A20528"/>
    <w:rsid w:val="00A20993"/>
    <w:rsid w:val="00A220AB"/>
    <w:rsid w:val="00A244AB"/>
    <w:rsid w:val="00A3035D"/>
    <w:rsid w:val="00A310CA"/>
    <w:rsid w:val="00A314C7"/>
    <w:rsid w:val="00A32F55"/>
    <w:rsid w:val="00A32F7C"/>
    <w:rsid w:val="00A32FB9"/>
    <w:rsid w:val="00A334E8"/>
    <w:rsid w:val="00A34037"/>
    <w:rsid w:val="00A34553"/>
    <w:rsid w:val="00A34B5B"/>
    <w:rsid w:val="00A3513C"/>
    <w:rsid w:val="00A36397"/>
    <w:rsid w:val="00A40F95"/>
    <w:rsid w:val="00A423BF"/>
    <w:rsid w:val="00A4340B"/>
    <w:rsid w:val="00A45B4D"/>
    <w:rsid w:val="00A46C4F"/>
    <w:rsid w:val="00A475AF"/>
    <w:rsid w:val="00A47C7A"/>
    <w:rsid w:val="00A51820"/>
    <w:rsid w:val="00A5302A"/>
    <w:rsid w:val="00A5455D"/>
    <w:rsid w:val="00A549E7"/>
    <w:rsid w:val="00A54B5A"/>
    <w:rsid w:val="00A54BE8"/>
    <w:rsid w:val="00A55808"/>
    <w:rsid w:val="00A55D61"/>
    <w:rsid w:val="00A56511"/>
    <w:rsid w:val="00A5770F"/>
    <w:rsid w:val="00A60B4A"/>
    <w:rsid w:val="00A63223"/>
    <w:rsid w:val="00A635D0"/>
    <w:rsid w:val="00A64F08"/>
    <w:rsid w:val="00A6555C"/>
    <w:rsid w:val="00A659F2"/>
    <w:rsid w:val="00A66338"/>
    <w:rsid w:val="00A66518"/>
    <w:rsid w:val="00A666DD"/>
    <w:rsid w:val="00A669D6"/>
    <w:rsid w:val="00A6797D"/>
    <w:rsid w:val="00A716BF"/>
    <w:rsid w:val="00A722FE"/>
    <w:rsid w:val="00A72D69"/>
    <w:rsid w:val="00A73868"/>
    <w:rsid w:val="00A74537"/>
    <w:rsid w:val="00A76714"/>
    <w:rsid w:val="00A76CEF"/>
    <w:rsid w:val="00A76CFB"/>
    <w:rsid w:val="00A76DE4"/>
    <w:rsid w:val="00A76EFA"/>
    <w:rsid w:val="00A80964"/>
    <w:rsid w:val="00A81226"/>
    <w:rsid w:val="00A81235"/>
    <w:rsid w:val="00A81E32"/>
    <w:rsid w:val="00A823AD"/>
    <w:rsid w:val="00A832D6"/>
    <w:rsid w:val="00A860FA"/>
    <w:rsid w:val="00A8618F"/>
    <w:rsid w:val="00A86368"/>
    <w:rsid w:val="00A87393"/>
    <w:rsid w:val="00A92891"/>
    <w:rsid w:val="00A9344B"/>
    <w:rsid w:val="00A95159"/>
    <w:rsid w:val="00A951F7"/>
    <w:rsid w:val="00A95841"/>
    <w:rsid w:val="00A96CB3"/>
    <w:rsid w:val="00A96E89"/>
    <w:rsid w:val="00AA1F40"/>
    <w:rsid w:val="00AA5345"/>
    <w:rsid w:val="00AA543D"/>
    <w:rsid w:val="00AA5FCC"/>
    <w:rsid w:val="00AA633E"/>
    <w:rsid w:val="00AA6AF8"/>
    <w:rsid w:val="00AA75BF"/>
    <w:rsid w:val="00AB089B"/>
    <w:rsid w:val="00AB0B75"/>
    <w:rsid w:val="00AB0DA2"/>
    <w:rsid w:val="00AB1623"/>
    <w:rsid w:val="00AB18EB"/>
    <w:rsid w:val="00AB358D"/>
    <w:rsid w:val="00AB434A"/>
    <w:rsid w:val="00AB6197"/>
    <w:rsid w:val="00AC00C8"/>
    <w:rsid w:val="00AC06F5"/>
    <w:rsid w:val="00AC21C0"/>
    <w:rsid w:val="00AC28D1"/>
    <w:rsid w:val="00AC50C9"/>
    <w:rsid w:val="00AC62C7"/>
    <w:rsid w:val="00AC75F5"/>
    <w:rsid w:val="00AC76A0"/>
    <w:rsid w:val="00AD04DB"/>
    <w:rsid w:val="00AD0A47"/>
    <w:rsid w:val="00AD0D0D"/>
    <w:rsid w:val="00AD0F17"/>
    <w:rsid w:val="00AD1434"/>
    <w:rsid w:val="00AD17FC"/>
    <w:rsid w:val="00AD18D5"/>
    <w:rsid w:val="00AD1E91"/>
    <w:rsid w:val="00AD37DA"/>
    <w:rsid w:val="00AD3E0F"/>
    <w:rsid w:val="00AD4727"/>
    <w:rsid w:val="00AD4AC8"/>
    <w:rsid w:val="00AD509F"/>
    <w:rsid w:val="00AD5139"/>
    <w:rsid w:val="00AE0CC5"/>
    <w:rsid w:val="00AE5540"/>
    <w:rsid w:val="00AE751F"/>
    <w:rsid w:val="00AE7E17"/>
    <w:rsid w:val="00AF088E"/>
    <w:rsid w:val="00AF0A02"/>
    <w:rsid w:val="00AF1ED6"/>
    <w:rsid w:val="00AF2CF6"/>
    <w:rsid w:val="00AF3143"/>
    <w:rsid w:val="00AF3B72"/>
    <w:rsid w:val="00AF4726"/>
    <w:rsid w:val="00AF4FBF"/>
    <w:rsid w:val="00AF7627"/>
    <w:rsid w:val="00B00492"/>
    <w:rsid w:val="00B00B59"/>
    <w:rsid w:val="00B01B16"/>
    <w:rsid w:val="00B02282"/>
    <w:rsid w:val="00B02BC1"/>
    <w:rsid w:val="00B03189"/>
    <w:rsid w:val="00B0410B"/>
    <w:rsid w:val="00B0503D"/>
    <w:rsid w:val="00B0537B"/>
    <w:rsid w:val="00B105C5"/>
    <w:rsid w:val="00B11202"/>
    <w:rsid w:val="00B11AA1"/>
    <w:rsid w:val="00B128B1"/>
    <w:rsid w:val="00B14A8F"/>
    <w:rsid w:val="00B15447"/>
    <w:rsid w:val="00B1673F"/>
    <w:rsid w:val="00B17393"/>
    <w:rsid w:val="00B174F7"/>
    <w:rsid w:val="00B179AE"/>
    <w:rsid w:val="00B2132C"/>
    <w:rsid w:val="00B21A65"/>
    <w:rsid w:val="00B226A1"/>
    <w:rsid w:val="00B24A58"/>
    <w:rsid w:val="00B24CD4"/>
    <w:rsid w:val="00B252EA"/>
    <w:rsid w:val="00B2550E"/>
    <w:rsid w:val="00B25795"/>
    <w:rsid w:val="00B25807"/>
    <w:rsid w:val="00B27296"/>
    <w:rsid w:val="00B27C7F"/>
    <w:rsid w:val="00B31965"/>
    <w:rsid w:val="00B31FEE"/>
    <w:rsid w:val="00B32517"/>
    <w:rsid w:val="00B32B55"/>
    <w:rsid w:val="00B33A53"/>
    <w:rsid w:val="00B356EF"/>
    <w:rsid w:val="00B379AC"/>
    <w:rsid w:val="00B47578"/>
    <w:rsid w:val="00B47B52"/>
    <w:rsid w:val="00B47F80"/>
    <w:rsid w:val="00B5193B"/>
    <w:rsid w:val="00B52EA4"/>
    <w:rsid w:val="00B5364F"/>
    <w:rsid w:val="00B53E25"/>
    <w:rsid w:val="00B55EF7"/>
    <w:rsid w:val="00B55F83"/>
    <w:rsid w:val="00B56393"/>
    <w:rsid w:val="00B56832"/>
    <w:rsid w:val="00B56D72"/>
    <w:rsid w:val="00B56EB5"/>
    <w:rsid w:val="00B61277"/>
    <w:rsid w:val="00B623DE"/>
    <w:rsid w:val="00B6421A"/>
    <w:rsid w:val="00B643FA"/>
    <w:rsid w:val="00B67184"/>
    <w:rsid w:val="00B67233"/>
    <w:rsid w:val="00B67EF6"/>
    <w:rsid w:val="00B7003A"/>
    <w:rsid w:val="00B70B2E"/>
    <w:rsid w:val="00B70CC1"/>
    <w:rsid w:val="00B71649"/>
    <w:rsid w:val="00B71E09"/>
    <w:rsid w:val="00B7216B"/>
    <w:rsid w:val="00B7509C"/>
    <w:rsid w:val="00B758CE"/>
    <w:rsid w:val="00B76087"/>
    <w:rsid w:val="00B7794B"/>
    <w:rsid w:val="00B77C04"/>
    <w:rsid w:val="00B81ECA"/>
    <w:rsid w:val="00B833BD"/>
    <w:rsid w:val="00B8392E"/>
    <w:rsid w:val="00B8584E"/>
    <w:rsid w:val="00B85AEB"/>
    <w:rsid w:val="00B85EBA"/>
    <w:rsid w:val="00B86259"/>
    <w:rsid w:val="00B868CB"/>
    <w:rsid w:val="00B87048"/>
    <w:rsid w:val="00B90655"/>
    <w:rsid w:val="00B91006"/>
    <w:rsid w:val="00B917B9"/>
    <w:rsid w:val="00B9228C"/>
    <w:rsid w:val="00B93272"/>
    <w:rsid w:val="00B93C66"/>
    <w:rsid w:val="00B94E6C"/>
    <w:rsid w:val="00B94F9C"/>
    <w:rsid w:val="00B95515"/>
    <w:rsid w:val="00B96B71"/>
    <w:rsid w:val="00B97286"/>
    <w:rsid w:val="00BA0969"/>
    <w:rsid w:val="00BA1777"/>
    <w:rsid w:val="00BA1825"/>
    <w:rsid w:val="00BA5E70"/>
    <w:rsid w:val="00BA6EBE"/>
    <w:rsid w:val="00BB00C9"/>
    <w:rsid w:val="00BB020C"/>
    <w:rsid w:val="00BB07A0"/>
    <w:rsid w:val="00BB37CF"/>
    <w:rsid w:val="00BB4771"/>
    <w:rsid w:val="00BB7AA6"/>
    <w:rsid w:val="00BB7DDB"/>
    <w:rsid w:val="00BC0A2A"/>
    <w:rsid w:val="00BC0AD2"/>
    <w:rsid w:val="00BC1D2B"/>
    <w:rsid w:val="00BC2786"/>
    <w:rsid w:val="00BC4E48"/>
    <w:rsid w:val="00BC5745"/>
    <w:rsid w:val="00BC5D79"/>
    <w:rsid w:val="00BC6C3F"/>
    <w:rsid w:val="00BC7074"/>
    <w:rsid w:val="00BD044F"/>
    <w:rsid w:val="00BD178E"/>
    <w:rsid w:val="00BD2369"/>
    <w:rsid w:val="00BD6585"/>
    <w:rsid w:val="00BD6830"/>
    <w:rsid w:val="00BD7DA6"/>
    <w:rsid w:val="00BE697F"/>
    <w:rsid w:val="00BE752C"/>
    <w:rsid w:val="00BE770A"/>
    <w:rsid w:val="00BF088B"/>
    <w:rsid w:val="00BF2AA4"/>
    <w:rsid w:val="00BF33DC"/>
    <w:rsid w:val="00BF55C6"/>
    <w:rsid w:val="00BF7446"/>
    <w:rsid w:val="00C01AED"/>
    <w:rsid w:val="00C03755"/>
    <w:rsid w:val="00C04825"/>
    <w:rsid w:val="00C05E47"/>
    <w:rsid w:val="00C0602C"/>
    <w:rsid w:val="00C06473"/>
    <w:rsid w:val="00C07CAE"/>
    <w:rsid w:val="00C07F8B"/>
    <w:rsid w:val="00C10D72"/>
    <w:rsid w:val="00C121AA"/>
    <w:rsid w:val="00C12B9C"/>
    <w:rsid w:val="00C1392F"/>
    <w:rsid w:val="00C14A3A"/>
    <w:rsid w:val="00C1666D"/>
    <w:rsid w:val="00C16A5A"/>
    <w:rsid w:val="00C17ED4"/>
    <w:rsid w:val="00C20246"/>
    <w:rsid w:val="00C21072"/>
    <w:rsid w:val="00C2236E"/>
    <w:rsid w:val="00C23648"/>
    <w:rsid w:val="00C252F9"/>
    <w:rsid w:val="00C26A89"/>
    <w:rsid w:val="00C26B95"/>
    <w:rsid w:val="00C26F8A"/>
    <w:rsid w:val="00C27523"/>
    <w:rsid w:val="00C27A86"/>
    <w:rsid w:val="00C3023C"/>
    <w:rsid w:val="00C33D38"/>
    <w:rsid w:val="00C34647"/>
    <w:rsid w:val="00C34E40"/>
    <w:rsid w:val="00C35F97"/>
    <w:rsid w:val="00C36264"/>
    <w:rsid w:val="00C36441"/>
    <w:rsid w:val="00C377C4"/>
    <w:rsid w:val="00C40068"/>
    <w:rsid w:val="00C4009B"/>
    <w:rsid w:val="00C413D7"/>
    <w:rsid w:val="00C45560"/>
    <w:rsid w:val="00C45FB0"/>
    <w:rsid w:val="00C472F0"/>
    <w:rsid w:val="00C5099D"/>
    <w:rsid w:val="00C51566"/>
    <w:rsid w:val="00C5234A"/>
    <w:rsid w:val="00C526C9"/>
    <w:rsid w:val="00C53372"/>
    <w:rsid w:val="00C54059"/>
    <w:rsid w:val="00C56B09"/>
    <w:rsid w:val="00C5725A"/>
    <w:rsid w:val="00C57EAE"/>
    <w:rsid w:val="00C608E6"/>
    <w:rsid w:val="00C60D14"/>
    <w:rsid w:val="00C61073"/>
    <w:rsid w:val="00C6138E"/>
    <w:rsid w:val="00C63272"/>
    <w:rsid w:val="00C6363C"/>
    <w:rsid w:val="00C64425"/>
    <w:rsid w:val="00C648E4"/>
    <w:rsid w:val="00C64ABD"/>
    <w:rsid w:val="00C65056"/>
    <w:rsid w:val="00C65240"/>
    <w:rsid w:val="00C658FE"/>
    <w:rsid w:val="00C6677A"/>
    <w:rsid w:val="00C66C5C"/>
    <w:rsid w:val="00C6722F"/>
    <w:rsid w:val="00C706BD"/>
    <w:rsid w:val="00C70DF4"/>
    <w:rsid w:val="00C719E2"/>
    <w:rsid w:val="00C71D04"/>
    <w:rsid w:val="00C731AF"/>
    <w:rsid w:val="00C73B6F"/>
    <w:rsid w:val="00C74602"/>
    <w:rsid w:val="00C764CB"/>
    <w:rsid w:val="00C808F7"/>
    <w:rsid w:val="00C80C1D"/>
    <w:rsid w:val="00C815AC"/>
    <w:rsid w:val="00C816BE"/>
    <w:rsid w:val="00C81AB9"/>
    <w:rsid w:val="00C85D1B"/>
    <w:rsid w:val="00C85FD5"/>
    <w:rsid w:val="00C86D67"/>
    <w:rsid w:val="00C87916"/>
    <w:rsid w:val="00C92A9A"/>
    <w:rsid w:val="00C945DA"/>
    <w:rsid w:val="00C95334"/>
    <w:rsid w:val="00C97067"/>
    <w:rsid w:val="00C9747E"/>
    <w:rsid w:val="00C97E5A"/>
    <w:rsid w:val="00CA04C7"/>
    <w:rsid w:val="00CA05E1"/>
    <w:rsid w:val="00CA0826"/>
    <w:rsid w:val="00CA0C16"/>
    <w:rsid w:val="00CA1C78"/>
    <w:rsid w:val="00CA3872"/>
    <w:rsid w:val="00CA5F78"/>
    <w:rsid w:val="00CA755C"/>
    <w:rsid w:val="00CB0A41"/>
    <w:rsid w:val="00CB0DBC"/>
    <w:rsid w:val="00CB157C"/>
    <w:rsid w:val="00CB4218"/>
    <w:rsid w:val="00CB4A7E"/>
    <w:rsid w:val="00CB4B95"/>
    <w:rsid w:val="00CB4F49"/>
    <w:rsid w:val="00CB7F07"/>
    <w:rsid w:val="00CC0CC0"/>
    <w:rsid w:val="00CC1C81"/>
    <w:rsid w:val="00CC3103"/>
    <w:rsid w:val="00CC3ADE"/>
    <w:rsid w:val="00CC3CF0"/>
    <w:rsid w:val="00CC4067"/>
    <w:rsid w:val="00CC4714"/>
    <w:rsid w:val="00CC6024"/>
    <w:rsid w:val="00CC6869"/>
    <w:rsid w:val="00CC751A"/>
    <w:rsid w:val="00CD0BCE"/>
    <w:rsid w:val="00CD0BDF"/>
    <w:rsid w:val="00CD198F"/>
    <w:rsid w:val="00CE025E"/>
    <w:rsid w:val="00CE046C"/>
    <w:rsid w:val="00CE0CCE"/>
    <w:rsid w:val="00CE0F1A"/>
    <w:rsid w:val="00CE1778"/>
    <w:rsid w:val="00CE5461"/>
    <w:rsid w:val="00CE6025"/>
    <w:rsid w:val="00CE638C"/>
    <w:rsid w:val="00CE6623"/>
    <w:rsid w:val="00CF1A82"/>
    <w:rsid w:val="00CF3BE4"/>
    <w:rsid w:val="00CF3E3B"/>
    <w:rsid w:val="00CF48CA"/>
    <w:rsid w:val="00CF5949"/>
    <w:rsid w:val="00CF6F6C"/>
    <w:rsid w:val="00D00507"/>
    <w:rsid w:val="00D04874"/>
    <w:rsid w:val="00D058C2"/>
    <w:rsid w:val="00D10978"/>
    <w:rsid w:val="00D11682"/>
    <w:rsid w:val="00D11D3E"/>
    <w:rsid w:val="00D11E8A"/>
    <w:rsid w:val="00D135B5"/>
    <w:rsid w:val="00D13D84"/>
    <w:rsid w:val="00D1682D"/>
    <w:rsid w:val="00D213B2"/>
    <w:rsid w:val="00D21437"/>
    <w:rsid w:val="00D225B0"/>
    <w:rsid w:val="00D267CF"/>
    <w:rsid w:val="00D26B2A"/>
    <w:rsid w:val="00D2757A"/>
    <w:rsid w:val="00D27D54"/>
    <w:rsid w:val="00D30681"/>
    <w:rsid w:val="00D31184"/>
    <w:rsid w:val="00D31F13"/>
    <w:rsid w:val="00D323B7"/>
    <w:rsid w:val="00D324D4"/>
    <w:rsid w:val="00D32F2F"/>
    <w:rsid w:val="00D32F5A"/>
    <w:rsid w:val="00D33791"/>
    <w:rsid w:val="00D3384B"/>
    <w:rsid w:val="00D35620"/>
    <w:rsid w:val="00D406B2"/>
    <w:rsid w:val="00D415A9"/>
    <w:rsid w:val="00D42533"/>
    <w:rsid w:val="00D42D28"/>
    <w:rsid w:val="00D43A9D"/>
    <w:rsid w:val="00D45129"/>
    <w:rsid w:val="00D45731"/>
    <w:rsid w:val="00D464B4"/>
    <w:rsid w:val="00D478A3"/>
    <w:rsid w:val="00D478B0"/>
    <w:rsid w:val="00D503FE"/>
    <w:rsid w:val="00D5090F"/>
    <w:rsid w:val="00D51E8A"/>
    <w:rsid w:val="00D52D84"/>
    <w:rsid w:val="00D53222"/>
    <w:rsid w:val="00D53759"/>
    <w:rsid w:val="00D53843"/>
    <w:rsid w:val="00D53ADA"/>
    <w:rsid w:val="00D53B09"/>
    <w:rsid w:val="00D54E4D"/>
    <w:rsid w:val="00D55B54"/>
    <w:rsid w:val="00D56576"/>
    <w:rsid w:val="00D57309"/>
    <w:rsid w:val="00D57EC3"/>
    <w:rsid w:val="00D600A1"/>
    <w:rsid w:val="00D604D3"/>
    <w:rsid w:val="00D615CD"/>
    <w:rsid w:val="00D62BCD"/>
    <w:rsid w:val="00D62F58"/>
    <w:rsid w:val="00D63AC9"/>
    <w:rsid w:val="00D63F10"/>
    <w:rsid w:val="00D63FA2"/>
    <w:rsid w:val="00D63FC7"/>
    <w:rsid w:val="00D645BC"/>
    <w:rsid w:val="00D66967"/>
    <w:rsid w:val="00D66B69"/>
    <w:rsid w:val="00D70C49"/>
    <w:rsid w:val="00D710F0"/>
    <w:rsid w:val="00D7408A"/>
    <w:rsid w:val="00D752B1"/>
    <w:rsid w:val="00D75AF4"/>
    <w:rsid w:val="00D77103"/>
    <w:rsid w:val="00D80958"/>
    <w:rsid w:val="00D810AB"/>
    <w:rsid w:val="00D81BCC"/>
    <w:rsid w:val="00D81F1F"/>
    <w:rsid w:val="00D82988"/>
    <w:rsid w:val="00D82E4C"/>
    <w:rsid w:val="00D8319E"/>
    <w:rsid w:val="00D86713"/>
    <w:rsid w:val="00D878B1"/>
    <w:rsid w:val="00D87B63"/>
    <w:rsid w:val="00D90686"/>
    <w:rsid w:val="00D91895"/>
    <w:rsid w:val="00D92DB5"/>
    <w:rsid w:val="00D943DD"/>
    <w:rsid w:val="00D94D62"/>
    <w:rsid w:val="00D97DC9"/>
    <w:rsid w:val="00DA0FED"/>
    <w:rsid w:val="00DA10CE"/>
    <w:rsid w:val="00DA1643"/>
    <w:rsid w:val="00DA335B"/>
    <w:rsid w:val="00DA3CA2"/>
    <w:rsid w:val="00DA6222"/>
    <w:rsid w:val="00DA689A"/>
    <w:rsid w:val="00DA7593"/>
    <w:rsid w:val="00DA763F"/>
    <w:rsid w:val="00DA770B"/>
    <w:rsid w:val="00DB0EA1"/>
    <w:rsid w:val="00DB26A0"/>
    <w:rsid w:val="00DB27D1"/>
    <w:rsid w:val="00DB31EE"/>
    <w:rsid w:val="00DB5714"/>
    <w:rsid w:val="00DB6277"/>
    <w:rsid w:val="00DB64F3"/>
    <w:rsid w:val="00DC0D6E"/>
    <w:rsid w:val="00DC1953"/>
    <w:rsid w:val="00DC1B88"/>
    <w:rsid w:val="00DC1C11"/>
    <w:rsid w:val="00DC2F1B"/>
    <w:rsid w:val="00DC3B24"/>
    <w:rsid w:val="00DC3B6F"/>
    <w:rsid w:val="00DC6E07"/>
    <w:rsid w:val="00DC7A7C"/>
    <w:rsid w:val="00DD1EB8"/>
    <w:rsid w:val="00DD28AC"/>
    <w:rsid w:val="00DD415A"/>
    <w:rsid w:val="00DD6A8B"/>
    <w:rsid w:val="00DE051B"/>
    <w:rsid w:val="00DE0B17"/>
    <w:rsid w:val="00DE1DCE"/>
    <w:rsid w:val="00DE39EE"/>
    <w:rsid w:val="00DE620E"/>
    <w:rsid w:val="00DE62EF"/>
    <w:rsid w:val="00DE6A68"/>
    <w:rsid w:val="00DE7B1E"/>
    <w:rsid w:val="00DF0D4A"/>
    <w:rsid w:val="00DF1176"/>
    <w:rsid w:val="00DF16E3"/>
    <w:rsid w:val="00DF26EC"/>
    <w:rsid w:val="00DF4896"/>
    <w:rsid w:val="00DF529A"/>
    <w:rsid w:val="00DF5E78"/>
    <w:rsid w:val="00DF605A"/>
    <w:rsid w:val="00DF6847"/>
    <w:rsid w:val="00DF6C41"/>
    <w:rsid w:val="00DF7501"/>
    <w:rsid w:val="00DF7F50"/>
    <w:rsid w:val="00E01472"/>
    <w:rsid w:val="00E031E5"/>
    <w:rsid w:val="00E040E6"/>
    <w:rsid w:val="00E05F66"/>
    <w:rsid w:val="00E07D7F"/>
    <w:rsid w:val="00E11F10"/>
    <w:rsid w:val="00E120B3"/>
    <w:rsid w:val="00E12E80"/>
    <w:rsid w:val="00E13273"/>
    <w:rsid w:val="00E14300"/>
    <w:rsid w:val="00E1555C"/>
    <w:rsid w:val="00E20042"/>
    <w:rsid w:val="00E2092E"/>
    <w:rsid w:val="00E20C53"/>
    <w:rsid w:val="00E20DFB"/>
    <w:rsid w:val="00E213E4"/>
    <w:rsid w:val="00E2256C"/>
    <w:rsid w:val="00E251CB"/>
    <w:rsid w:val="00E2560C"/>
    <w:rsid w:val="00E25F1C"/>
    <w:rsid w:val="00E27CEE"/>
    <w:rsid w:val="00E30C2D"/>
    <w:rsid w:val="00E32D20"/>
    <w:rsid w:val="00E3341F"/>
    <w:rsid w:val="00E33503"/>
    <w:rsid w:val="00E3544E"/>
    <w:rsid w:val="00E363BA"/>
    <w:rsid w:val="00E36DF3"/>
    <w:rsid w:val="00E373B2"/>
    <w:rsid w:val="00E37C61"/>
    <w:rsid w:val="00E4157A"/>
    <w:rsid w:val="00E417C5"/>
    <w:rsid w:val="00E417D7"/>
    <w:rsid w:val="00E43596"/>
    <w:rsid w:val="00E45D8B"/>
    <w:rsid w:val="00E45F92"/>
    <w:rsid w:val="00E50136"/>
    <w:rsid w:val="00E502A8"/>
    <w:rsid w:val="00E50B2F"/>
    <w:rsid w:val="00E53356"/>
    <w:rsid w:val="00E5406A"/>
    <w:rsid w:val="00E54689"/>
    <w:rsid w:val="00E54ACC"/>
    <w:rsid w:val="00E55AEA"/>
    <w:rsid w:val="00E565BC"/>
    <w:rsid w:val="00E565C2"/>
    <w:rsid w:val="00E640AC"/>
    <w:rsid w:val="00E65000"/>
    <w:rsid w:val="00E65783"/>
    <w:rsid w:val="00E65DD9"/>
    <w:rsid w:val="00E66009"/>
    <w:rsid w:val="00E67949"/>
    <w:rsid w:val="00E700ED"/>
    <w:rsid w:val="00E71534"/>
    <w:rsid w:val="00E72CDF"/>
    <w:rsid w:val="00E732B2"/>
    <w:rsid w:val="00E73350"/>
    <w:rsid w:val="00E73CC7"/>
    <w:rsid w:val="00E74C4C"/>
    <w:rsid w:val="00E76F6E"/>
    <w:rsid w:val="00E773E6"/>
    <w:rsid w:val="00E80196"/>
    <w:rsid w:val="00E80D9C"/>
    <w:rsid w:val="00E82839"/>
    <w:rsid w:val="00E83A17"/>
    <w:rsid w:val="00E86363"/>
    <w:rsid w:val="00E90FD2"/>
    <w:rsid w:val="00E91A31"/>
    <w:rsid w:val="00E93A81"/>
    <w:rsid w:val="00E9443B"/>
    <w:rsid w:val="00E94A8B"/>
    <w:rsid w:val="00E9549D"/>
    <w:rsid w:val="00E95FCF"/>
    <w:rsid w:val="00E96057"/>
    <w:rsid w:val="00E967B2"/>
    <w:rsid w:val="00E969D7"/>
    <w:rsid w:val="00E97022"/>
    <w:rsid w:val="00E97BAA"/>
    <w:rsid w:val="00EA226E"/>
    <w:rsid w:val="00EA3005"/>
    <w:rsid w:val="00EA31F9"/>
    <w:rsid w:val="00EA50C6"/>
    <w:rsid w:val="00EA5E2C"/>
    <w:rsid w:val="00EA6C2F"/>
    <w:rsid w:val="00EA7667"/>
    <w:rsid w:val="00EA7693"/>
    <w:rsid w:val="00EA7A33"/>
    <w:rsid w:val="00EB2CBC"/>
    <w:rsid w:val="00EB3A3D"/>
    <w:rsid w:val="00EB4276"/>
    <w:rsid w:val="00EB5BC1"/>
    <w:rsid w:val="00EB6B9F"/>
    <w:rsid w:val="00EB75E1"/>
    <w:rsid w:val="00EC021B"/>
    <w:rsid w:val="00EC132E"/>
    <w:rsid w:val="00EC153C"/>
    <w:rsid w:val="00EC190C"/>
    <w:rsid w:val="00EC24E3"/>
    <w:rsid w:val="00EC27B5"/>
    <w:rsid w:val="00EC496E"/>
    <w:rsid w:val="00EC5577"/>
    <w:rsid w:val="00EC72B0"/>
    <w:rsid w:val="00EC7726"/>
    <w:rsid w:val="00ED0EED"/>
    <w:rsid w:val="00ED0FF7"/>
    <w:rsid w:val="00ED1D4C"/>
    <w:rsid w:val="00ED434E"/>
    <w:rsid w:val="00ED525F"/>
    <w:rsid w:val="00ED62A5"/>
    <w:rsid w:val="00ED6455"/>
    <w:rsid w:val="00EE0062"/>
    <w:rsid w:val="00EE03E8"/>
    <w:rsid w:val="00EE145B"/>
    <w:rsid w:val="00EE16F1"/>
    <w:rsid w:val="00EE1E80"/>
    <w:rsid w:val="00EE2343"/>
    <w:rsid w:val="00EE27AF"/>
    <w:rsid w:val="00EE6D5A"/>
    <w:rsid w:val="00EF2C21"/>
    <w:rsid w:val="00EF5C2C"/>
    <w:rsid w:val="00EF727B"/>
    <w:rsid w:val="00F02291"/>
    <w:rsid w:val="00F02809"/>
    <w:rsid w:val="00F03E5C"/>
    <w:rsid w:val="00F048D1"/>
    <w:rsid w:val="00F05AD1"/>
    <w:rsid w:val="00F063EF"/>
    <w:rsid w:val="00F125A9"/>
    <w:rsid w:val="00F131AA"/>
    <w:rsid w:val="00F137CC"/>
    <w:rsid w:val="00F14E1D"/>
    <w:rsid w:val="00F21711"/>
    <w:rsid w:val="00F219DB"/>
    <w:rsid w:val="00F21A39"/>
    <w:rsid w:val="00F21A80"/>
    <w:rsid w:val="00F237FB"/>
    <w:rsid w:val="00F23B9D"/>
    <w:rsid w:val="00F24FED"/>
    <w:rsid w:val="00F25046"/>
    <w:rsid w:val="00F26116"/>
    <w:rsid w:val="00F26BE7"/>
    <w:rsid w:val="00F27AED"/>
    <w:rsid w:val="00F3093B"/>
    <w:rsid w:val="00F327E6"/>
    <w:rsid w:val="00F32F4C"/>
    <w:rsid w:val="00F336AB"/>
    <w:rsid w:val="00F34BB0"/>
    <w:rsid w:val="00F35114"/>
    <w:rsid w:val="00F351B5"/>
    <w:rsid w:val="00F3578B"/>
    <w:rsid w:val="00F37E10"/>
    <w:rsid w:val="00F4145D"/>
    <w:rsid w:val="00F419B2"/>
    <w:rsid w:val="00F41C6D"/>
    <w:rsid w:val="00F4317E"/>
    <w:rsid w:val="00F4378F"/>
    <w:rsid w:val="00F43F3C"/>
    <w:rsid w:val="00F45053"/>
    <w:rsid w:val="00F4514E"/>
    <w:rsid w:val="00F46658"/>
    <w:rsid w:val="00F46982"/>
    <w:rsid w:val="00F50903"/>
    <w:rsid w:val="00F52245"/>
    <w:rsid w:val="00F53AE2"/>
    <w:rsid w:val="00F540A4"/>
    <w:rsid w:val="00F5448E"/>
    <w:rsid w:val="00F54AF5"/>
    <w:rsid w:val="00F55ED4"/>
    <w:rsid w:val="00F56254"/>
    <w:rsid w:val="00F57018"/>
    <w:rsid w:val="00F60CDE"/>
    <w:rsid w:val="00F6190B"/>
    <w:rsid w:val="00F62E06"/>
    <w:rsid w:val="00F62FD5"/>
    <w:rsid w:val="00F638B7"/>
    <w:rsid w:val="00F67DCE"/>
    <w:rsid w:val="00F722C0"/>
    <w:rsid w:val="00F72F4E"/>
    <w:rsid w:val="00F73614"/>
    <w:rsid w:val="00F7464E"/>
    <w:rsid w:val="00F762E6"/>
    <w:rsid w:val="00F76EB4"/>
    <w:rsid w:val="00F82A2B"/>
    <w:rsid w:val="00F83B30"/>
    <w:rsid w:val="00F83EE7"/>
    <w:rsid w:val="00F849BE"/>
    <w:rsid w:val="00F85431"/>
    <w:rsid w:val="00F859A2"/>
    <w:rsid w:val="00F87109"/>
    <w:rsid w:val="00F87814"/>
    <w:rsid w:val="00F9047E"/>
    <w:rsid w:val="00F90D9B"/>
    <w:rsid w:val="00F90EBA"/>
    <w:rsid w:val="00F91580"/>
    <w:rsid w:val="00F917FA"/>
    <w:rsid w:val="00F91983"/>
    <w:rsid w:val="00F921B9"/>
    <w:rsid w:val="00F93707"/>
    <w:rsid w:val="00F94B18"/>
    <w:rsid w:val="00F95851"/>
    <w:rsid w:val="00F95BBB"/>
    <w:rsid w:val="00F95D23"/>
    <w:rsid w:val="00F95F3E"/>
    <w:rsid w:val="00F960F4"/>
    <w:rsid w:val="00F9636E"/>
    <w:rsid w:val="00F96C98"/>
    <w:rsid w:val="00F9712C"/>
    <w:rsid w:val="00F97215"/>
    <w:rsid w:val="00FA08E0"/>
    <w:rsid w:val="00FA0CEC"/>
    <w:rsid w:val="00FA1375"/>
    <w:rsid w:val="00FA23CD"/>
    <w:rsid w:val="00FA330A"/>
    <w:rsid w:val="00FA35DB"/>
    <w:rsid w:val="00FA4AC3"/>
    <w:rsid w:val="00FA4C0A"/>
    <w:rsid w:val="00FA53AB"/>
    <w:rsid w:val="00FA54FF"/>
    <w:rsid w:val="00FB0B9F"/>
    <w:rsid w:val="00FB27DF"/>
    <w:rsid w:val="00FB2BF1"/>
    <w:rsid w:val="00FB2FF9"/>
    <w:rsid w:val="00FB3066"/>
    <w:rsid w:val="00FB3201"/>
    <w:rsid w:val="00FB3ADC"/>
    <w:rsid w:val="00FB4DC5"/>
    <w:rsid w:val="00FC0093"/>
    <w:rsid w:val="00FC0370"/>
    <w:rsid w:val="00FC06CE"/>
    <w:rsid w:val="00FC2FD2"/>
    <w:rsid w:val="00FC3A28"/>
    <w:rsid w:val="00FC51BD"/>
    <w:rsid w:val="00FC59B0"/>
    <w:rsid w:val="00FC7D24"/>
    <w:rsid w:val="00FD0FC6"/>
    <w:rsid w:val="00FD1D52"/>
    <w:rsid w:val="00FD2377"/>
    <w:rsid w:val="00FD2923"/>
    <w:rsid w:val="00FD39EA"/>
    <w:rsid w:val="00FD4133"/>
    <w:rsid w:val="00FD4837"/>
    <w:rsid w:val="00FD6822"/>
    <w:rsid w:val="00FD6F51"/>
    <w:rsid w:val="00FD7447"/>
    <w:rsid w:val="00FD7695"/>
    <w:rsid w:val="00FE1AD1"/>
    <w:rsid w:val="00FE3024"/>
    <w:rsid w:val="00FE3352"/>
    <w:rsid w:val="00FE338A"/>
    <w:rsid w:val="00FE3CA4"/>
    <w:rsid w:val="00FE5DC5"/>
    <w:rsid w:val="00FE62ED"/>
    <w:rsid w:val="00FE65CA"/>
    <w:rsid w:val="00FE6F80"/>
    <w:rsid w:val="00FE7ACF"/>
    <w:rsid w:val="00FF2560"/>
    <w:rsid w:val="00FF3F1A"/>
    <w:rsid w:val="00FF6B47"/>
    <w:rsid w:val="19A7D504"/>
    <w:rsid w:val="1A7FAD42"/>
    <w:rsid w:val="1BB83816"/>
    <w:rsid w:val="38C6A9D9"/>
    <w:rsid w:val="3CA2C19C"/>
    <w:rsid w:val="3E3E91FD"/>
    <w:rsid w:val="433649CE"/>
    <w:rsid w:val="4439E6D2"/>
    <w:rsid w:val="45A19674"/>
    <w:rsid w:val="482A8E01"/>
    <w:rsid w:val="48AEC023"/>
    <w:rsid w:val="4BB028F6"/>
    <w:rsid w:val="4DC7623B"/>
    <w:rsid w:val="5122E1A5"/>
    <w:rsid w:val="5150FF51"/>
    <w:rsid w:val="5266F11F"/>
    <w:rsid w:val="5402C180"/>
    <w:rsid w:val="6D7BFF91"/>
    <w:rsid w:val="6DC7B516"/>
    <w:rsid w:val="72EF3A35"/>
    <w:rsid w:val="7B0AAA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82"/>
    <o:shapelayout v:ext="edit">
      <o:idmap v:ext="edit" data="1"/>
    </o:shapelayout>
  </w:shapeDefaults>
  <w:decimalSymbol w:val="."/>
  <w:listSeparator w:val=","/>
  <w14:docId w14:val="0B25AEDA"/>
  <w15:docId w15:val="{F1DD8C68-CFA6-43D6-AD5E-BE2D01C4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DFB"/>
    <w:rPr>
      <w:rFonts w:ascii="Calibri Light" w:eastAsia="Calibri Light" w:hAnsi="Calibri Light" w:cs="Calibri Light"/>
      <w:lang w:val="en-AU"/>
    </w:rPr>
  </w:style>
  <w:style w:type="paragraph" w:styleId="Heading1">
    <w:name w:val="heading 1"/>
    <w:basedOn w:val="Normal"/>
    <w:link w:val="Heading1Char"/>
    <w:uiPriority w:val="2"/>
    <w:qFormat/>
    <w:rsid w:val="00EE145B"/>
    <w:pPr>
      <w:numPr>
        <w:numId w:val="2"/>
      </w:numPr>
      <w:spacing w:before="3"/>
      <w:outlineLvl w:val="0"/>
    </w:pPr>
    <w:rPr>
      <w:rFonts w:asciiTheme="minorHAnsi" w:eastAsia="Arial" w:hAnsiTheme="minorHAnsi" w:cstheme="minorHAnsi"/>
      <w:b/>
      <w:bCs/>
      <w:color w:val="003A70"/>
      <w:sz w:val="36"/>
      <w:szCs w:val="36"/>
      <w:lang w:val="en-US"/>
    </w:rPr>
  </w:style>
  <w:style w:type="paragraph" w:styleId="Heading2">
    <w:name w:val="heading 2"/>
    <w:basedOn w:val="Normal"/>
    <w:uiPriority w:val="9"/>
    <w:unhideWhenUsed/>
    <w:qFormat/>
    <w:rsid w:val="006E766A"/>
    <w:pPr>
      <w:numPr>
        <w:ilvl w:val="1"/>
        <w:numId w:val="2"/>
      </w:numPr>
      <w:spacing w:before="19"/>
      <w:outlineLvl w:val="1"/>
    </w:pPr>
    <w:rPr>
      <w:rFonts w:ascii="Calibri" w:eastAsia="Calibri" w:hAnsi="Calibri" w:cs="Calibri"/>
      <w:b/>
      <w:bCs/>
      <w:color w:val="003A70"/>
      <w:sz w:val="28"/>
      <w:szCs w:val="28"/>
      <w:lang w:val="en-US"/>
    </w:rPr>
  </w:style>
  <w:style w:type="paragraph" w:styleId="Heading3">
    <w:name w:val="heading 3"/>
    <w:basedOn w:val="Normal"/>
    <w:uiPriority w:val="9"/>
    <w:unhideWhenUsed/>
    <w:qFormat/>
    <w:rsid w:val="005B2463"/>
    <w:pPr>
      <w:numPr>
        <w:ilvl w:val="2"/>
        <w:numId w:val="2"/>
      </w:numPr>
      <w:outlineLvl w:val="2"/>
    </w:pPr>
    <w:rPr>
      <w:rFonts w:ascii="Calibri" w:eastAsia="Calibri" w:hAnsi="Calibri" w:cs="Calibri"/>
      <w:b/>
      <w:bCs/>
      <w:color w:val="003A70"/>
      <w:sz w:val="28"/>
      <w:szCs w:val="28"/>
      <w:lang w:val="en-US"/>
    </w:rPr>
  </w:style>
  <w:style w:type="paragraph" w:styleId="Heading4">
    <w:name w:val="heading 4"/>
    <w:basedOn w:val="Normal"/>
    <w:uiPriority w:val="9"/>
    <w:unhideWhenUsed/>
    <w:qFormat/>
    <w:pPr>
      <w:numPr>
        <w:ilvl w:val="3"/>
        <w:numId w:val="2"/>
      </w:numPr>
      <w:outlineLvl w:val="3"/>
    </w:pPr>
    <w:rPr>
      <w:rFonts w:ascii="Calibri" w:eastAsia="Calibri" w:hAnsi="Calibri" w:cs="Calibri"/>
      <w:sz w:val="36"/>
      <w:szCs w:val="36"/>
      <w:lang w:val="en-US"/>
    </w:rPr>
  </w:style>
  <w:style w:type="paragraph" w:styleId="Heading5">
    <w:name w:val="heading 5"/>
    <w:basedOn w:val="Normal"/>
    <w:uiPriority w:val="9"/>
    <w:unhideWhenUsed/>
    <w:qFormat/>
    <w:pPr>
      <w:numPr>
        <w:ilvl w:val="4"/>
        <w:numId w:val="2"/>
      </w:numPr>
      <w:outlineLvl w:val="4"/>
    </w:pPr>
    <w:rPr>
      <w:rFonts w:ascii="Calibri" w:eastAsia="Calibri" w:hAnsi="Calibri" w:cs="Calibri"/>
      <w:b/>
      <w:bCs/>
      <w:sz w:val="32"/>
      <w:szCs w:val="32"/>
      <w:lang w:val="en-US"/>
    </w:rPr>
  </w:style>
  <w:style w:type="paragraph" w:styleId="Heading6">
    <w:name w:val="heading 6"/>
    <w:basedOn w:val="Normal"/>
    <w:uiPriority w:val="9"/>
    <w:unhideWhenUsed/>
    <w:qFormat/>
    <w:pPr>
      <w:numPr>
        <w:ilvl w:val="5"/>
        <w:numId w:val="2"/>
      </w:numPr>
      <w:outlineLvl w:val="5"/>
    </w:pPr>
    <w:rPr>
      <w:sz w:val="32"/>
      <w:szCs w:val="32"/>
      <w:lang w:val="en-US"/>
    </w:rPr>
  </w:style>
  <w:style w:type="paragraph" w:styleId="Heading7">
    <w:name w:val="heading 7"/>
    <w:basedOn w:val="Normal"/>
    <w:uiPriority w:val="9"/>
    <w:qFormat/>
    <w:pPr>
      <w:numPr>
        <w:ilvl w:val="6"/>
        <w:numId w:val="2"/>
      </w:numPr>
      <w:outlineLvl w:val="6"/>
    </w:pPr>
    <w:rPr>
      <w:rFonts w:ascii="Calibri" w:eastAsia="Calibri" w:hAnsi="Calibri" w:cs="Calibri"/>
      <w:b/>
      <w:bCs/>
      <w:sz w:val="28"/>
      <w:szCs w:val="28"/>
      <w:lang w:val="en-US"/>
    </w:rPr>
  </w:style>
  <w:style w:type="paragraph" w:styleId="Heading8">
    <w:name w:val="heading 8"/>
    <w:basedOn w:val="Normal"/>
    <w:uiPriority w:val="9"/>
    <w:qFormat/>
    <w:pPr>
      <w:numPr>
        <w:ilvl w:val="7"/>
        <w:numId w:val="2"/>
      </w:numPr>
      <w:spacing w:before="217"/>
      <w:outlineLvl w:val="7"/>
    </w:pPr>
    <w:rPr>
      <w:sz w:val="28"/>
      <w:szCs w:val="28"/>
      <w:lang w:val="en-US"/>
    </w:rPr>
  </w:style>
  <w:style w:type="paragraph" w:styleId="Heading9">
    <w:name w:val="heading 9"/>
    <w:basedOn w:val="Normal"/>
    <w:uiPriority w:val="9"/>
    <w:qFormat/>
    <w:pPr>
      <w:numPr>
        <w:ilvl w:val="8"/>
        <w:numId w:val="2"/>
      </w:numPr>
      <w:outlineLvl w:val="8"/>
    </w:pPr>
    <w:rPr>
      <w:rFonts w:ascii="Calibri" w:eastAsia="Calibri" w:hAnsi="Calibri" w:cs="Calibri"/>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6D1DDB"/>
    <w:pPr>
      <w:spacing w:line="259" w:lineRule="auto"/>
    </w:pPr>
    <w:rPr>
      <w:b/>
      <w:szCs w:val="24"/>
      <w:lang w:val="en-US"/>
    </w:rPr>
  </w:style>
  <w:style w:type="paragraph" w:styleId="TOC2">
    <w:name w:val="toc 2"/>
    <w:basedOn w:val="Normal"/>
    <w:uiPriority w:val="39"/>
    <w:qFormat/>
    <w:rsid w:val="006D1DDB"/>
    <w:pPr>
      <w:spacing w:line="259" w:lineRule="auto"/>
      <w:ind w:left="488"/>
    </w:pPr>
    <w:rPr>
      <w:szCs w:val="24"/>
      <w:lang w:val="en-US"/>
    </w:rPr>
  </w:style>
  <w:style w:type="paragraph" w:styleId="BodyText">
    <w:name w:val="Body Text"/>
    <w:basedOn w:val="Normal"/>
    <w:uiPriority w:val="1"/>
    <w:qFormat/>
    <w:rPr>
      <w:sz w:val="24"/>
      <w:szCs w:val="24"/>
      <w:lang w:val="en-US"/>
    </w:rPr>
  </w:style>
  <w:style w:type="paragraph" w:styleId="ListParagraph">
    <w:name w:val="List Paragraph"/>
    <w:basedOn w:val="Normal"/>
    <w:link w:val="ListParagraphChar"/>
    <w:uiPriority w:val="1"/>
    <w:qFormat/>
    <w:rsid w:val="00CC3103"/>
    <w:pPr>
      <w:numPr>
        <w:numId w:val="1"/>
      </w:numPr>
      <w:ind w:right="726"/>
    </w:pPr>
    <w:rPr>
      <w:iCs/>
    </w:rPr>
  </w:style>
  <w:style w:type="paragraph" w:customStyle="1" w:styleId="TableParagraph">
    <w:name w:val="Table Paragraph"/>
    <w:basedOn w:val="Normal"/>
    <w:uiPriority w:val="1"/>
    <w:qFormat/>
    <w:rPr>
      <w:lang w:val="en-US"/>
    </w:rPr>
  </w:style>
  <w:style w:type="paragraph" w:styleId="Caption">
    <w:name w:val="caption"/>
    <w:basedOn w:val="Normal"/>
    <w:next w:val="Normal"/>
    <w:uiPriority w:val="35"/>
    <w:unhideWhenUsed/>
    <w:qFormat/>
    <w:rsid w:val="004C59EC"/>
    <w:pPr>
      <w:spacing w:after="200"/>
    </w:pPr>
    <w:rPr>
      <w:i/>
      <w:iCs/>
      <w:color w:val="1F497D" w:themeColor="text2"/>
      <w:sz w:val="18"/>
      <w:szCs w:val="18"/>
    </w:rPr>
  </w:style>
  <w:style w:type="paragraph" w:customStyle="1" w:styleId="Default">
    <w:name w:val="Default"/>
    <w:rsid w:val="00063506"/>
    <w:pPr>
      <w:widowControl/>
      <w:adjustRightInd w:val="0"/>
    </w:pPr>
    <w:rPr>
      <w:rFonts w:ascii="Calibri" w:hAnsi="Calibri" w:cs="Calibri"/>
      <w:color w:val="000000"/>
      <w:sz w:val="24"/>
      <w:szCs w:val="24"/>
      <w:lang w:val="en-AU"/>
    </w:rPr>
  </w:style>
  <w:style w:type="paragraph" w:styleId="Header">
    <w:name w:val="header"/>
    <w:basedOn w:val="Normal"/>
    <w:link w:val="HeaderChar"/>
    <w:uiPriority w:val="99"/>
    <w:unhideWhenUsed/>
    <w:rsid w:val="00C0602C"/>
    <w:pPr>
      <w:widowControl/>
      <w:tabs>
        <w:tab w:val="center" w:pos="4153"/>
        <w:tab w:val="right" w:pos="8306"/>
      </w:tabs>
      <w:autoSpaceDE/>
      <w:autoSpaceDN/>
      <w:spacing w:before="120" w:after="120"/>
      <w:ind w:left="1021" w:right="1134"/>
    </w:pPr>
    <w:rPr>
      <w:rFonts w:eastAsia="Times New Roman" w:cs="Times New Roman"/>
      <w:color w:val="000000" w:themeColor="text1"/>
      <w:sz w:val="24"/>
      <w:szCs w:val="24"/>
      <w:lang w:eastAsia="en-AU"/>
    </w:rPr>
  </w:style>
  <w:style w:type="character" w:customStyle="1" w:styleId="HeaderChar">
    <w:name w:val="Header Char"/>
    <w:basedOn w:val="DefaultParagraphFont"/>
    <w:link w:val="Header"/>
    <w:uiPriority w:val="99"/>
    <w:rsid w:val="00C0602C"/>
    <w:rPr>
      <w:rFonts w:ascii="Calibri Light" w:eastAsia="Times New Roman" w:hAnsi="Calibri Light" w:cs="Times New Roman"/>
      <w:color w:val="000000" w:themeColor="text1"/>
      <w:sz w:val="24"/>
      <w:szCs w:val="24"/>
      <w:lang w:val="en-AU" w:eastAsia="en-AU"/>
    </w:rPr>
  </w:style>
  <w:style w:type="table" w:customStyle="1" w:styleId="TableGrid1">
    <w:name w:val="Table Grid1"/>
    <w:basedOn w:val="TableNormal"/>
    <w:next w:val="TableGrid"/>
    <w:uiPriority w:val="39"/>
    <w:rsid w:val="00C03755"/>
    <w:pPr>
      <w:widowControl/>
      <w:autoSpaceDE/>
      <w:autoSpaceDN/>
    </w:pPr>
    <w:rPr>
      <w:rFonts w:ascii="Calibri" w:eastAsia="Calibri" w:hAnsi="Calibri" w:cs="Times New Roman"/>
      <w:color w:val="00000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03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TableText">
    <w:name w:val="AM Table Text"/>
    <w:basedOn w:val="Normal"/>
    <w:link w:val="AMTableTextChar"/>
    <w:qFormat/>
    <w:rsid w:val="00931004"/>
    <w:pPr>
      <w:widowControl/>
      <w:autoSpaceDE/>
      <w:autoSpaceDN/>
      <w:spacing w:before="60" w:after="60"/>
    </w:pPr>
    <w:rPr>
      <w:rFonts w:eastAsia="Times New Roman" w:cs="Times New Roman"/>
      <w:sz w:val="20"/>
      <w:szCs w:val="20"/>
    </w:rPr>
  </w:style>
  <w:style w:type="character" w:customStyle="1" w:styleId="AMTableTextChar">
    <w:name w:val="AM Table Text Char"/>
    <w:link w:val="AMTableText"/>
    <w:locked/>
    <w:rsid w:val="00931004"/>
    <w:rPr>
      <w:rFonts w:ascii="Calibri Light" w:eastAsia="Times New Roman" w:hAnsi="Calibri Light" w:cs="Times New Roman"/>
      <w:sz w:val="20"/>
      <w:szCs w:val="20"/>
      <w:lang w:val="en-AU"/>
    </w:rPr>
  </w:style>
  <w:style w:type="paragraph" w:customStyle="1" w:styleId="WhiteAMsmall">
    <w:name w:val="WhiteAM small"/>
    <w:basedOn w:val="Normal"/>
    <w:qFormat/>
    <w:rsid w:val="00931004"/>
    <w:pPr>
      <w:widowControl/>
      <w:autoSpaceDE/>
      <w:autoSpaceDN/>
      <w:jc w:val="both"/>
    </w:pPr>
    <w:rPr>
      <w:rFonts w:eastAsia="Times New Roman" w:cs="Arial"/>
      <w:b/>
      <w:bCs/>
      <w:color w:val="FFFFFF" w:themeColor="background1"/>
      <w:sz w:val="18"/>
      <w:szCs w:val="18"/>
      <w:lang w:eastAsia="en-AU" w:bidi="en-US"/>
    </w:rPr>
  </w:style>
  <w:style w:type="paragraph" w:customStyle="1" w:styleId="AMTabletextbullets">
    <w:name w:val="AM Table text bullets"/>
    <w:basedOn w:val="Normal"/>
    <w:link w:val="AMTabletextbulletsChar"/>
    <w:qFormat/>
    <w:rsid w:val="00931004"/>
    <w:pPr>
      <w:widowControl/>
      <w:autoSpaceDE/>
      <w:autoSpaceDN/>
      <w:spacing w:line="240" w:lineRule="atLeast"/>
    </w:pPr>
    <w:rPr>
      <w:rFonts w:eastAsia="Times New Roman" w:cs="Times New Roman"/>
      <w:sz w:val="20"/>
      <w:szCs w:val="24"/>
      <w:lang w:val="en-US"/>
    </w:rPr>
  </w:style>
  <w:style w:type="character" w:customStyle="1" w:styleId="AMTabletextbulletsChar">
    <w:name w:val="AM Table text bullets Char"/>
    <w:basedOn w:val="DefaultParagraphFont"/>
    <w:link w:val="AMTabletextbullets"/>
    <w:rsid w:val="00931004"/>
    <w:rPr>
      <w:rFonts w:ascii="Calibri Light" w:eastAsia="Times New Roman" w:hAnsi="Calibri Light" w:cs="Times New Roman"/>
      <w:sz w:val="20"/>
      <w:szCs w:val="24"/>
    </w:rPr>
  </w:style>
  <w:style w:type="paragraph" w:customStyle="1" w:styleId="AMtblbullets">
    <w:name w:val="AMtbl bullets"/>
    <w:basedOn w:val="AMTabletextbullets"/>
    <w:link w:val="AMtblbulletsChar"/>
    <w:qFormat/>
    <w:rsid w:val="00931004"/>
    <w:pPr>
      <w:numPr>
        <w:numId w:val="5"/>
      </w:numPr>
    </w:pPr>
  </w:style>
  <w:style w:type="character" w:customStyle="1" w:styleId="AMtblbulletsChar">
    <w:name w:val="AMtbl bullets Char"/>
    <w:basedOn w:val="AMTabletextbulletsChar"/>
    <w:link w:val="AMtblbullets"/>
    <w:rsid w:val="00931004"/>
    <w:rPr>
      <w:rFonts w:ascii="Calibri Light" w:eastAsia="Times New Roman" w:hAnsi="Calibri Light" w:cs="Times New Roman"/>
      <w:sz w:val="20"/>
      <w:szCs w:val="24"/>
    </w:rPr>
  </w:style>
  <w:style w:type="character" w:styleId="CommentReference">
    <w:name w:val="annotation reference"/>
    <w:basedOn w:val="DefaultParagraphFont"/>
    <w:uiPriority w:val="99"/>
    <w:semiHidden/>
    <w:unhideWhenUsed/>
    <w:rsid w:val="00A95159"/>
    <w:rPr>
      <w:sz w:val="16"/>
      <w:szCs w:val="16"/>
    </w:rPr>
  </w:style>
  <w:style w:type="paragraph" w:styleId="CommentText">
    <w:name w:val="annotation text"/>
    <w:basedOn w:val="Normal"/>
    <w:link w:val="CommentTextChar"/>
    <w:uiPriority w:val="99"/>
    <w:unhideWhenUsed/>
    <w:rsid w:val="00A95159"/>
    <w:rPr>
      <w:sz w:val="20"/>
      <w:szCs w:val="20"/>
    </w:rPr>
  </w:style>
  <w:style w:type="character" w:customStyle="1" w:styleId="CommentTextChar">
    <w:name w:val="Comment Text Char"/>
    <w:basedOn w:val="DefaultParagraphFont"/>
    <w:link w:val="CommentText"/>
    <w:uiPriority w:val="99"/>
    <w:rsid w:val="00A95159"/>
    <w:rPr>
      <w:rFonts w:ascii="Calibri Light" w:eastAsia="Calibri Light" w:hAnsi="Calibri Light" w:cs="Calibri Light"/>
      <w:sz w:val="20"/>
      <w:szCs w:val="20"/>
      <w:lang w:val="en-AU"/>
    </w:rPr>
  </w:style>
  <w:style w:type="paragraph" w:styleId="CommentSubject">
    <w:name w:val="annotation subject"/>
    <w:basedOn w:val="CommentText"/>
    <w:next w:val="CommentText"/>
    <w:link w:val="CommentSubjectChar"/>
    <w:uiPriority w:val="99"/>
    <w:semiHidden/>
    <w:unhideWhenUsed/>
    <w:rsid w:val="00A95159"/>
    <w:rPr>
      <w:b/>
      <w:bCs/>
    </w:rPr>
  </w:style>
  <w:style w:type="character" w:customStyle="1" w:styleId="CommentSubjectChar">
    <w:name w:val="Comment Subject Char"/>
    <w:basedOn w:val="CommentTextChar"/>
    <w:link w:val="CommentSubject"/>
    <w:uiPriority w:val="99"/>
    <w:semiHidden/>
    <w:rsid w:val="00A95159"/>
    <w:rPr>
      <w:rFonts w:ascii="Calibri Light" w:eastAsia="Calibri Light" w:hAnsi="Calibri Light" w:cs="Calibri Light"/>
      <w:b/>
      <w:bCs/>
      <w:sz w:val="20"/>
      <w:szCs w:val="20"/>
      <w:lang w:val="en-AU"/>
    </w:rPr>
  </w:style>
  <w:style w:type="paragraph" w:customStyle="1" w:styleId="Pa91">
    <w:name w:val="Pa9_1"/>
    <w:basedOn w:val="Default"/>
    <w:next w:val="Default"/>
    <w:uiPriority w:val="99"/>
    <w:rsid w:val="00091EE3"/>
    <w:pPr>
      <w:spacing w:line="261" w:lineRule="atLeast"/>
    </w:pPr>
    <w:rPr>
      <w:rFonts w:ascii="Calibri Light" w:hAnsi="Calibri Light" w:cs="Calibri Light"/>
      <w:color w:val="auto"/>
    </w:rPr>
  </w:style>
  <w:style w:type="paragraph" w:customStyle="1" w:styleId="Pa21">
    <w:name w:val="Pa2_1"/>
    <w:basedOn w:val="Default"/>
    <w:next w:val="Default"/>
    <w:uiPriority w:val="99"/>
    <w:rsid w:val="00091EE3"/>
    <w:pPr>
      <w:spacing w:line="221" w:lineRule="atLeast"/>
    </w:pPr>
    <w:rPr>
      <w:rFonts w:ascii="Calibri Light" w:hAnsi="Calibri Light" w:cs="Calibri Light"/>
      <w:color w:val="auto"/>
    </w:rPr>
  </w:style>
  <w:style w:type="paragraph" w:customStyle="1" w:styleId="Pa101">
    <w:name w:val="Pa10_1"/>
    <w:basedOn w:val="Default"/>
    <w:next w:val="Default"/>
    <w:uiPriority w:val="99"/>
    <w:rsid w:val="00091EE3"/>
    <w:pPr>
      <w:spacing w:line="221" w:lineRule="atLeast"/>
    </w:pPr>
    <w:rPr>
      <w:rFonts w:ascii="Calibri Light" w:hAnsi="Calibri Light" w:cs="Calibri Light"/>
      <w:color w:val="auto"/>
    </w:rPr>
  </w:style>
  <w:style w:type="character" w:customStyle="1" w:styleId="A8">
    <w:name w:val="A8"/>
    <w:uiPriority w:val="99"/>
    <w:rsid w:val="00E86363"/>
    <w:rPr>
      <w:rFonts w:cs="Montserrat SemiBold"/>
      <w:b/>
      <w:bCs/>
      <w:color w:val="000000"/>
      <w:sz w:val="25"/>
      <w:szCs w:val="25"/>
    </w:rPr>
  </w:style>
  <w:style w:type="character" w:customStyle="1" w:styleId="A9">
    <w:name w:val="A9"/>
    <w:uiPriority w:val="99"/>
    <w:rsid w:val="00E86363"/>
    <w:rPr>
      <w:rFonts w:ascii="Montserrat" w:hAnsi="Montserrat" w:cs="Montserrat"/>
      <w:b/>
      <w:bCs/>
      <w:color w:val="000000"/>
      <w:sz w:val="21"/>
      <w:szCs w:val="21"/>
    </w:rPr>
  </w:style>
  <w:style w:type="paragraph" w:customStyle="1" w:styleId="Pa7">
    <w:name w:val="Pa7"/>
    <w:basedOn w:val="Default"/>
    <w:next w:val="Default"/>
    <w:uiPriority w:val="99"/>
    <w:rsid w:val="00E86363"/>
    <w:pPr>
      <w:spacing w:line="221" w:lineRule="atLeast"/>
    </w:pPr>
    <w:rPr>
      <w:rFonts w:ascii="Montserrat SemiBold" w:hAnsi="Montserrat SemiBold" w:cstheme="minorBidi"/>
      <w:color w:val="auto"/>
    </w:rPr>
  </w:style>
  <w:style w:type="character" w:customStyle="1" w:styleId="A10">
    <w:name w:val="A10"/>
    <w:uiPriority w:val="99"/>
    <w:rsid w:val="00E86363"/>
    <w:rPr>
      <w:rFonts w:ascii="Montserrat Light" w:hAnsi="Montserrat Light" w:cs="Montserrat Light"/>
      <w:color w:val="000000"/>
      <w:sz w:val="19"/>
      <w:szCs w:val="19"/>
    </w:rPr>
  </w:style>
  <w:style w:type="paragraph" w:styleId="TOCHeading">
    <w:name w:val="TOC Heading"/>
    <w:basedOn w:val="Heading1"/>
    <w:next w:val="Normal"/>
    <w:uiPriority w:val="39"/>
    <w:unhideWhenUsed/>
    <w:qFormat/>
    <w:rsid w:val="00214440"/>
    <w:pPr>
      <w:keepNext/>
      <w:keepLines/>
      <w:widowControl/>
      <w:numPr>
        <w:numId w:val="0"/>
      </w:numPr>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C35F97"/>
    <w:pPr>
      <w:tabs>
        <w:tab w:val="left" w:pos="1540"/>
        <w:tab w:val="right" w:leader="dot" w:pos="9632"/>
      </w:tabs>
      <w:spacing w:after="100"/>
      <w:ind w:left="440"/>
    </w:pPr>
  </w:style>
  <w:style w:type="character" w:styleId="Hyperlink">
    <w:name w:val="Hyperlink"/>
    <w:basedOn w:val="DefaultParagraphFont"/>
    <w:uiPriority w:val="99"/>
    <w:unhideWhenUsed/>
    <w:rsid w:val="00214440"/>
    <w:rPr>
      <w:color w:val="0000FF" w:themeColor="hyperlink"/>
      <w:u w:val="single"/>
    </w:rPr>
  </w:style>
  <w:style w:type="paragraph" w:styleId="Footer">
    <w:name w:val="footer"/>
    <w:basedOn w:val="Normal"/>
    <w:link w:val="FooterChar"/>
    <w:uiPriority w:val="99"/>
    <w:unhideWhenUsed/>
    <w:rsid w:val="00536A69"/>
    <w:pPr>
      <w:tabs>
        <w:tab w:val="center" w:pos="4513"/>
        <w:tab w:val="right" w:pos="9026"/>
      </w:tabs>
    </w:pPr>
  </w:style>
  <w:style w:type="character" w:customStyle="1" w:styleId="FooterChar">
    <w:name w:val="Footer Char"/>
    <w:basedOn w:val="DefaultParagraphFont"/>
    <w:link w:val="Footer"/>
    <w:uiPriority w:val="99"/>
    <w:rsid w:val="00536A69"/>
    <w:rPr>
      <w:rFonts w:ascii="Calibri Light" w:eastAsia="Calibri Light" w:hAnsi="Calibri Light" w:cs="Calibri Light"/>
      <w:lang w:val="en-AU"/>
    </w:rPr>
  </w:style>
  <w:style w:type="paragraph" w:styleId="TableofFigures">
    <w:name w:val="table of figures"/>
    <w:basedOn w:val="Normal"/>
    <w:next w:val="Normal"/>
    <w:uiPriority w:val="99"/>
    <w:unhideWhenUsed/>
    <w:rsid w:val="006D1DDB"/>
    <w:pPr>
      <w:spacing w:line="259" w:lineRule="auto"/>
    </w:pPr>
  </w:style>
  <w:style w:type="paragraph" w:styleId="NoSpacing">
    <w:name w:val="No Spacing"/>
    <w:uiPriority w:val="1"/>
    <w:qFormat/>
    <w:rsid w:val="00976E94"/>
    <w:rPr>
      <w:rFonts w:ascii="Calibri Light" w:eastAsia="Calibri Light" w:hAnsi="Calibri Light" w:cs="Calibri Light"/>
      <w:lang w:val="en-AU"/>
    </w:rPr>
  </w:style>
  <w:style w:type="paragraph" w:styleId="BalloonText">
    <w:name w:val="Balloon Text"/>
    <w:basedOn w:val="Normal"/>
    <w:link w:val="BalloonTextChar"/>
    <w:uiPriority w:val="99"/>
    <w:semiHidden/>
    <w:unhideWhenUsed/>
    <w:rsid w:val="004152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238"/>
    <w:rPr>
      <w:rFonts w:ascii="Segoe UI" w:eastAsia="Calibri Light" w:hAnsi="Segoe UI" w:cs="Segoe UI"/>
      <w:sz w:val="18"/>
      <w:szCs w:val="18"/>
      <w:lang w:val="en-AU"/>
    </w:rPr>
  </w:style>
  <w:style w:type="paragraph" w:customStyle="1" w:styleId="DocControlHeading">
    <w:name w:val="Doc Control Heading"/>
    <w:next w:val="BodyText"/>
    <w:semiHidden/>
    <w:rsid w:val="003B243F"/>
    <w:pPr>
      <w:keepNext/>
      <w:keepLines/>
      <w:widowControl/>
      <w:autoSpaceDE/>
      <w:autoSpaceDN/>
      <w:spacing w:before="240"/>
    </w:pPr>
    <w:rPr>
      <w:rFonts w:asciiTheme="majorHAnsi" w:hAnsiTheme="majorHAnsi" w:cs="Times New Roman"/>
      <w:b/>
      <w:caps/>
      <w:color w:val="000000" w:themeColor="text1"/>
      <w:spacing w:val="6"/>
      <w:szCs w:val="20"/>
      <w:lang w:val="en-AU"/>
    </w:rPr>
  </w:style>
  <w:style w:type="paragraph" w:customStyle="1" w:styleId="DisclaimerText">
    <w:name w:val="Disclaimer Text"/>
    <w:semiHidden/>
    <w:rsid w:val="003B243F"/>
    <w:pPr>
      <w:widowControl/>
      <w:autoSpaceDE/>
      <w:autoSpaceDN/>
    </w:pPr>
    <w:rPr>
      <w:rFonts w:cs="Times New Roman"/>
      <w:color w:val="000000" w:themeColor="text1"/>
      <w:spacing w:val="6"/>
      <w:sz w:val="14"/>
      <w:szCs w:val="20"/>
      <w:lang w:val="en-AU"/>
    </w:rPr>
  </w:style>
  <w:style w:type="paragraph" w:customStyle="1" w:styleId="DisclaimerHeading">
    <w:name w:val="Disclaimer Heading"/>
    <w:next w:val="DisclaimerText"/>
    <w:semiHidden/>
    <w:rsid w:val="003B243F"/>
    <w:pPr>
      <w:keepNext/>
      <w:keepLines/>
      <w:widowControl/>
      <w:autoSpaceDE/>
      <w:autoSpaceDN/>
      <w:spacing w:before="240"/>
    </w:pPr>
    <w:rPr>
      <w:rFonts w:cs="Times New Roman"/>
      <w:color w:val="000000" w:themeColor="text1"/>
      <w:spacing w:val="6"/>
      <w:szCs w:val="20"/>
      <w:lang w:val="en-AU"/>
    </w:rPr>
  </w:style>
  <w:style w:type="table" w:customStyle="1" w:styleId="CTMGTable">
    <w:name w:val="CTMG Table"/>
    <w:basedOn w:val="TableNormal"/>
    <w:uiPriority w:val="99"/>
    <w:rsid w:val="003B243F"/>
    <w:pPr>
      <w:widowControl/>
      <w:autoSpaceDE/>
      <w:autoSpaceDN/>
    </w:pPr>
    <w:rPr>
      <w:rFonts w:ascii="Courier" w:hAnsi="Courier" w:cs="Times New Roman"/>
      <w:sz w:val="20"/>
      <w:szCs w:val="20"/>
      <w:lang w:val="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0" w:type="dxa"/>
        <w:left w:w="0" w:type="dxa"/>
        <w:bottom w:w="28" w:type="dxa"/>
        <w:right w:w="0" w:type="dxa"/>
      </w:tblCellMar>
    </w:tblPr>
    <w:tblStylePr w:type="firstRow">
      <w:tblPr/>
      <w:trPr>
        <w:tblHeader/>
      </w:trPr>
      <w:tcPr>
        <w:shd w:val="clear" w:color="auto" w:fill="1F497D" w:themeFill="text2"/>
      </w:tcPr>
    </w:tblStylePr>
  </w:style>
  <w:style w:type="paragraph" w:customStyle="1" w:styleId="TableBodyText">
    <w:name w:val="Table Body Text"/>
    <w:uiPriority w:val="14"/>
    <w:qFormat/>
    <w:rsid w:val="003B243F"/>
    <w:pPr>
      <w:widowControl/>
      <w:autoSpaceDE/>
      <w:autoSpaceDN/>
      <w:spacing w:before="60" w:after="60"/>
      <w:ind w:left="113" w:right="113"/>
    </w:pPr>
    <w:rPr>
      <w:rFonts w:ascii="Arial" w:hAnsi="Arial" w:cs="Times New Roman"/>
      <w:color w:val="000000" w:themeColor="text1"/>
      <w:spacing w:val="6"/>
      <w:sz w:val="20"/>
      <w:szCs w:val="20"/>
      <w:lang w:val="en-AU"/>
    </w:rPr>
  </w:style>
  <w:style w:type="paragraph" w:customStyle="1" w:styleId="TableColumnHeading">
    <w:name w:val="Table Column Heading"/>
    <w:basedOn w:val="TableBodyText"/>
    <w:uiPriority w:val="15"/>
    <w:rsid w:val="003B243F"/>
    <w:pPr>
      <w:keepNext/>
    </w:pPr>
    <w:rPr>
      <w:b/>
      <w:color w:val="FFFFFF" w:themeColor="background1"/>
    </w:rPr>
  </w:style>
  <w:style w:type="character" w:customStyle="1" w:styleId="ListParagraphChar">
    <w:name w:val="List Paragraph Char"/>
    <w:basedOn w:val="DefaultParagraphFont"/>
    <w:link w:val="ListParagraph"/>
    <w:uiPriority w:val="1"/>
    <w:rsid w:val="00A666DD"/>
    <w:rPr>
      <w:rFonts w:ascii="Calibri Light" w:eastAsia="Calibri Light" w:hAnsi="Calibri Light" w:cs="Calibri Light"/>
      <w:iCs/>
      <w:lang w:val="en-AU"/>
    </w:rPr>
  </w:style>
  <w:style w:type="character" w:styleId="PageNumber">
    <w:name w:val="page number"/>
    <w:basedOn w:val="DefaultParagraphFont"/>
    <w:uiPriority w:val="99"/>
    <w:semiHidden/>
    <w:unhideWhenUsed/>
    <w:rsid w:val="001E5DB2"/>
  </w:style>
  <w:style w:type="character" w:customStyle="1" w:styleId="Heading1Char">
    <w:name w:val="Heading 1 Char"/>
    <w:basedOn w:val="DefaultParagraphFont"/>
    <w:link w:val="Heading1"/>
    <w:uiPriority w:val="2"/>
    <w:rsid w:val="00A314C7"/>
    <w:rPr>
      <w:rFonts w:eastAsia="Arial" w:cstheme="minorHAnsi"/>
      <w:b/>
      <w:bCs/>
      <w:color w:val="003A70"/>
      <w:sz w:val="36"/>
      <w:szCs w:val="36"/>
    </w:rPr>
  </w:style>
  <w:style w:type="paragraph" w:customStyle="1" w:styleId="Pa6">
    <w:name w:val="Pa6"/>
    <w:basedOn w:val="Default"/>
    <w:next w:val="Default"/>
    <w:uiPriority w:val="99"/>
    <w:rsid w:val="002869AE"/>
    <w:pPr>
      <w:spacing w:line="221" w:lineRule="atLeast"/>
    </w:pPr>
    <w:rPr>
      <w:rFonts w:ascii="Museo Sans Rounded 500" w:hAnsi="Museo Sans Rounded 500" w:cstheme="minorBidi"/>
      <w:color w:val="auto"/>
      <w:lang w:val="en-GB"/>
    </w:rPr>
  </w:style>
  <w:style w:type="character" w:customStyle="1" w:styleId="apple-converted-space">
    <w:name w:val="apple-converted-space"/>
    <w:basedOn w:val="DefaultParagraphFont"/>
    <w:rsid w:val="006B337F"/>
  </w:style>
  <w:style w:type="paragraph" w:customStyle="1" w:styleId="Pa23">
    <w:name w:val="Pa23"/>
    <w:basedOn w:val="Default"/>
    <w:next w:val="Default"/>
    <w:uiPriority w:val="99"/>
    <w:rsid w:val="00CC3ADE"/>
    <w:pPr>
      <w:spacing w:line="191" w:lineRule="atLeast"/>
    </w:pPr>
    <w:rPr>
      <w:rFonts w:ascii="Museo Sans Rounded 900" w:hAnsi="Museo Sans Rounded 900" w:cstheme="minorBidi"/>
      <w:color w:val="auto"/>
      <w:lang w:val="en-GB"/>
    </w:rPr>
  </w:style>
  <w:style w:type="character" w:customStyle="1" w:styleId="A4">
    <w:name w:val="A4"/>
    <w:uiPriority w:val="99"/>
    <w:rsid w:val="00CC3ADE"/>
    <w:rPr>
      <w:rFonts w:cs="Museo Sans Rounded 900"/>
      <w:b/>
      <w:bCs/>
      <w:color w:val="000000"/>
      <w:sz w:val="22"/>
      <w:szCs w:val="22"/>
    </w:rPr>
  </w:style>
  <w:style w:type="paragraph" w:customStyle="1" w:styleId="Pa24">
    <w:name w:val="Pa24"/>
    <w:basedOn w:val="Default"/>
    <w:next w:val="Default"/>
    <w:uiPriority w:val="99"/>
    <w:rsid w:val="00CC3ADE"/>
    <w:pPr>
      <w:spacing w:line="191" w:lineRule="atLeast"/>
    </w:pPr>
    <w:rPr>
      <w:rFonts w:ascii="Museo Sans Rounded 900" w:hAnsi="Museo Sans Rounded 900" w:cstheme="minorBidi"/>
      <w:color w:val="auto"/>
      <w:lang w:val="en-GB"/>
    </w:rPr>
  </w:style>
  <w:style w:type="character" w:customStyle="1" w:styleId="A20">
    <w:name w:val="A20"/>
    <w:uiPriority w:val="99"/>
    <w:rsid w:val="00CC3ADE"/>
    <w:rPr>
      <w:rFonts w:ascii="Museo Sans Rounded 700" w:hAnsi="Museo Sans Rounded 700" w:cs="Museo Sans Rounded 700"/>
      <w:color w:val="000000"/>
      <w:sz w:val="20"/>
      <w:szCs w:val="20"/>
    </w:rPr>
  </w:style>
  <w:style w:type="paragraph" w:customStyle="1" w:styleId="Pa25">
    <w:name w:val="Pa25"/>
    <w:basedOn w:val="Default"/>
    <w:next w:val="Default"/>
    <w:uiPriority w:val="99"/>
    <w:rsid w:val="00CC3ADE"/>
    <w:pPr>
      <w:spacing w:line="221" w:lineRule="atLeast"/>
    </w:pPr>
    <w:rPr>
      <w:rFonts w:ascii="Museo Sans Rounded 900" w:hAnsi="Museo Sans Rounded 900" w:cstheme="minorBidi"/>
      <w:color w:val="auto"/>
      <w:lang w:val="en-GB"/>
    </w:rPr>
  </w:style>
  <w:style w:type="paragraph" w:customStyle="1" w:styleId="Pa26">
    <w:name w:val="Pa26"/>
    <w:basedOn w:val="Default"/>
    <w:next w:val="Default"/>
    <w:uiPriority w:val="99"/>
    <w:rsid w:val="00CC3ADE"/>
    <w:pPr>
      <w:spacing w:line="221" w:lineRule="atLeast"/>
    </w:pPr>
    <w:rPr>
      <w:rFonts w:ascii="Museo Sans Rounded 900" w:hAnsi="Museo Sans Rounded 900" w:cstheme="minorBidi"/>
      <w:color w:val="auto"/>
      <w:lang w:val="en-GB"/>
    </w:rPr>
  </w:style>
  <w:style w:type="paragraph" w:styleId="Subtitle">
    <w:name w:val="Subtitle"/>
    <w:basedOn w:val="Normal"/>
    <w:next w:val="Normal"/>
    <w:link w:val="SubtitleChar"/>
    <w:uiPriority w:val="11"/>
    <w:qFormat/>
    <w:rsid w:val="00167192"/>
    <w:pPr>
      <w:widowControl/>
      <w:numPr>
        <w:ilvl w:val="1"/>
      </w:numPr>
      <w:autoSpaceDE/>
      <w:autoSpaceDN/>
      <w:spacing w:after="120"/>
    </w:pPr>
    <w:rPr>
      <w:rFonts w:ascii="Calibri" w:eastAsiaTheme="majorEastAsia" w:hAnsi="Calibri" w:cstheme="majorBidi"/>
      <w:color w:val="4F81BD" w:themeColor="accent1"/>
      <w:sz w:val="24"/>
      <w:szCs w:val="24"/>
    </w:rPr>
  </w:style>
  <w:style w:type="character" w:customStyle="1" w:styleId="SubtitleChar">
    <w:name w:val="Subtitle Char"/>
    <w:basedOn w:val="DefaultParagraphFont"/>
    <w:link w:val="Subtitle"/>
    <w:uiPriority w:val="11"/>
    <w:rsid w:val="00167192"/>
    <w:rPr>
      <w:rFonts w:ascii="Calibri" w:eastAsiaTheme="majorEastAsia" w:hAnsi="Calibri" w:cstheme="majorBidi"/>
      <w:color w:val="4F81BD" w:themeColor="accent1"/>
      <w:sz w:val="24"/>
      <w:szCs w:val="24"/>
      <w:lang w:val="en-AU"/>
    </w:rPr>
  </w:style>
  <w:style w:type="paragraph" w:styleId="TOC4">
    <w:name w:val="toc 4"/>
    <w:basedOn w:val="Normal"/>
    <w:next w:val="Normal"/>
    <w:autoRedefine/>
    <w:uiPriority w:val="39"/>
    <w:unhideWhenUsed/>
    <w:rsid w:val="00F50903"/>
    <w:pPr>
      <w:widowControl/>
      <w:autoSpaceDE/>
      <w:autoSpaceDN/>
      <w:spacing w:after="100"/>
      <w:ind w:left="720"/>
    </w:pPr>
    <w:rPr>
      <w:rFonts w:asciiTheme="minorHAnsi" w:eastAsiaTheme="minorEastAsia" w:hAnsiTheme="minorHAnsi" w:cstheme="minorBidi"/>
      <w:sz w:val="24"/>
      <w:szCs w:val="24"/>
      <w:lang w:eastAsia="en-GB"/>
    </w:rPr>
  </w:style>
  <w:style w:type="paragraph" w:styleId="TOC5">
    <w:name w:val="toc 5"/>
    <w:basedOn w:val="Normal"/>
    <w:next w:val="Normal"/>
    <w:autoRedefine/>
    <w:uiPriority w:val="39"/>
    <w:unhideWhenUsed/>
    <w:rsid w:val="00F50903"/>
    <w:pPr>
      <w:widowControl/>
      <w:autoSpaceDE/>
      <w:autoSpaceDN/>
      <w:spacing w:after="100"/>
      <w:ind w:left="960"/>
    </w:pPr>
    <w:rPr>
      <w:rFonts w:asciiTheme="minorHAnsi" w:eastAsiaTheme="minorEastAsia" w:hAnsiTheme="minorHAnsi" w:cstheme="minorBidi"/>
      <w:sz w:val="24"/>
      <w:szCs w:val="24"/>
      <w:lang w:eastAsia="en-GB"/>
    </w:rPr>
  </w:style>
  <w:style w:type="paragraph" w:styleId="TOC6">
    <w:name w:val="toc 6"/>
    <w:basedOn w:val="Normal"/>
    <w:next w:val="Normal"/>
    <w:autoRedefine/>
    <w:uiPriority w:val="39"/>
    <w:unhideWhenUsed/>
    <w:rsid w:val="00F50903"/>
    <w:pPr>
      <w:widowControl/>
      <w:autoSpaceDE/>
      <w:autoSpaceDN/>
      <w:spacing w:after="100"/>
      <w:ind w:left="1200"/>
    </w:pPr>
    <w:rPr>
      <w:rFonts w:asciiTheme="minorHAnsi" w:eastAsiaTheme="minorEastAsia" w:hAnsiTheme="minorHAnsi" w:cstheme="minorBidi"/>
      <w:sz w:val="24"/>
      <w:szCs w:val="24"/>
      <w:lang w:eastAsia="en-GB"/>
    </w:rPr>
  </w:style>
  <w:style w:type="paragraph" w:styleId="TOC7">
    <w:name w:val="toc 7"/>
    <w:basedOn w:val="Normal"/>
    <w:next w:val="Normal"/>
    <w:autoRedefine/>
    <w:uiPriority w:val="39"/>
    <w:unhideWhenUsed/>
    <w:rsid w:val="00F50903"/>
    <w:pPr>
      <w:widowControl/>
      <w:autoSpaceDE/>
      <w:autoSpaceDN/>
      <w:spacing w:after="100"/>
      <w:ind w:left="1440"/>
    </w:pPr>
    <w:rPr>
      <w:rFonts w:asciiTheme="minorHAnsi" w:eastAsiaTheme="minorEastAsia" w:hAnsiTheme="minorHAnsi" w:cstheme="minorBidi"/>
      <w:sz w:val="24"/>
      <w:szCs w:val="24"/>
      <w:lang w:eastAsia="en-GB"/>
    </w:rPr>
  </w:style>
  <w:style w:type="paragraph" w:styleId="TOC8">
    <w:name w:val="toc 8"/>
    <w:basedOn w:val="Normal"/>
    <w:next w:val="Normal"/>
    <w:autoRedefine/>
    <w:uiPriority w:val="39"/>
    <w:unhideWhenUsed/>
    <w:rsid w:val="00F50903"/>
    <w:pPr>
      <w:widowControl/>
      <w:autoSpaceDE/>
      <w:autoSpaceDN/>
      <w:spacing w:after="100"/>
      <w:ind w:left="1680"/>
    </w:pPr>
    <w:rPr>
      <w:rFonts w:asciiTheme="minorHAnsi" w:eastAsiaTheme="minorEastAsia" w:hAnsiTheme="minorHAnsi" w:cstheme="minorBidi"/>
      <w:sz w:val="24"/>
      <w:szCs w:val="24"/>
      <w:lang w:eastAsia="en-GB"/>
    </w:rPr>
  </w:style>
  <w:style w:type="paragraph" w:styleId="TOC9">
    <w:name w:val="toc 9"/>
    <w:basedOn w:val="Normal"/>
    <w:next w:val="Normal"/>
    <w:autoRedefine/>
    <w:uiPriority w:val="39"/>
    <w:unhideWhenUsed/>
    <w:rsid w:val="00F50903"/>
    <w:pPr>
      <w:widowControl/>
      <w:autoSpaceDE/>
      <w:autoSpaceDN/>
      <w:spacing w:after="100"/>
      <w:ind w:left="1920"/>
    </w:pPr>
    <w:rPr>
      <w:rFonts w:asciiTheme="minorHAnsi" w:eastAsiaTheme="minorEastAsia" w:hAnsiTheme="minorHAnsi" w:cstheme="minorBidi"/>
      <w:sz w:val="24"/>
      <w:szCs w:val="24"/>
      <w:lang w:eastAsia="en-GB"/>
    </w:rPr>
  </w:style>
  <w:style w:type="character" w:customStyle="1" w:styleId="UnresolvedMention">
    <w:name w:val="Unresolved Mention"/>
    <w:basedOn w:val="DefaultParagraphFont"/>
    <w:uiPriority w:val="99"/>
    <w:semiHidden/>
    <w:unhideWhenUsed/>
    <w:rsid w:val="00F50903"/>
    <w:rPr>
      <w:color w:val="605E5C"/>
      <w:shd w:val="clear" w:color="auto" w:fill="E1DFDD"/>
    </w:rPr>
  </w:style>
  <w:style w:type="paragraph" w:customStyle="1" w:styleId="CBodyLight">
    <w:name w:val="C/ Body Light"/>
    <w:basedOn w:val="Normal"/>
    <w:link w:val="CBodyLightChar1"/>
    <w:uiPriority w:val="1"/>
    <w:qFormat/>
    <w:rsid w:val="00CE0CCE"/>
    <w:pPr>
      <w:widowControl/>
      <w:suppressAutoHyphens/>
      <w:autoSpaceDE/>
      <w:autoSpaceDN/>
      <w:spacing w:before="60" w:after="120" w:line="300" w:lineRule="auto"/>
    </w:pPr>
    <w:rPr>
      <w:rFonts w:ascii="Arial" w:eastAsia="Times New Roman" w:hAnsi="Arial" w:cs="Arial"/>
      <w:color w:val="000000" w:themeColor="text1"/>
      <w:sz w:val="20"/>
      <w:szCs w:val="18"/>
      <w:lang w:eastAsia="en-AU"/>
    </w:rPr>
  </w:style>
  <w:style w:type="character" w:customStyle="1" w:styleId="CBodyLightChar1">
    <w:name w:val="C/ Body Light Char1"/>
    <w:link w:val="CBodyLight"/>
    <w:uiPriority w:val="1"/>
    <w:locked/>
    <w:rsid w:val="00CE0CCE"/>
    <w:rPr>
      <w:rFonts w:ascii="Arial" w:eastAsia="Times New Roman" w:hAnsi="Arial" w:cs="Arial"/>
      <w:color w:val="000000" w:themeColor="text1"/>
      <w:sz w:val="20"/>
      <w:szCs w:val="18"/>
      <w:lang w:val="en-AU" w:eastAsia="en-AU"/>
    </w:rPr>
  </w:style>
  <w:style w:type="paragraph" w:customStyle="1" w:styleId="paragraph">
    <w:name w:val="paragraph"/>
    <w:basedOn w:val="Normal"/>
    <w:rsid w:val="00CE0CC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 w:type="paragraph" w:styleId="IntenseQuote">
    <w:name w:val="Intense Quote"/>
    <w:basedOn w:val="Normal"/>
    <w:next w:val="Normal"/>
    <w:link w:val="IntenseQuoteChar"/>
    <w:uiPriority w:val="30"/>
    <w:qFormat/>
    <w:rsid w:val="005529BD"/>
    <w:pPr>
      <w:widowControl/>
      <w:pBdr>
        <w:top w:val="single" w:sz="4" w:space="10" w:color="4F81BD" w:themeColor="accent1"/>
        <w:bottom w:val="single" w:sz="4" w:space="10" w:color="4F81BD" w:themeColor="accent1"/>
      </w:pBdr>
      <w:autoSpaceDE/>
      <w:autoSpaceDN/>
      <w:spacing w:before="360" w:after="360" w:line="259" w:lineRule="auto"/>
      <w:ind w:left="864" w:right="864"/>
      <w:jc w:val="center"/>
    </w:pPr>
    <w:rPr>
      <w:rFonts w:asciiTheme="minorHAnsi" w:eastAsiaTheme="minorHAnsi" w:hAnsiTheme="minorHAnsi" w:cstheme="minorBidi"/>
      <w:i/>
      <w:iCs/>
      <w:color w:val="4F81BD" w:themeColor="accent1"/>
      <w:lang w:val="en-NZ"/>
    </w:rPr>
  </w:style>
  <w:style w:type="character" w:customStyle="1" w:styleId="IntenseQuoteChar">
    <w:name w:val="Intense Quote Char"/>
    <w:basedOn w:val="DefaultParagraphFont"/>
    <w:link w:val="IntenseQuote"/>
    <w:uiPriority w:val="30"/>
    <w:rsid w:val="005529BD"/>
    <w:rPr>
      <w:i/>
      <w:iCs/>
      <w:color w:val="4F81BD" w:themeColor="accent1"/>
      <w:lang w:val="en-NZ"/>
    </w:rPr>
  </w:style>
  <w:style w:type="paragraph" w:customStyle="1" w:styleId="Pa15">
    <w:name w:val="Pa15"/>
    <w:basedOn w:val="Default"/>
    <w:next w:val="Default"/>
    <w:uiPriority w:val="99"/>
    <w:rsid w:val="001402D0"/>
    <w:pPr>
      <w:spacing w:line="251" w:lineRule="atLeast"/>
    </w:pPr>
    <w:rPr>
      <w:rFonts w:ascii="Museo Sans Rounded 300" w:hAnsi="Museo Sans Rounded 300" w:cstheme="minorBidi"/>
      <w:color w:val="auto"/>
      <w:lang w:val="en-GB"/>
    </w:rPr>
  </w:style>
  <w:style w:type="character" w:customStyle="1" w:styleId="A17">
    <w:name w:val="A17"/>
    <w:uiPriority w:val="99"/>
    <w:rsid w:val="001402D0"/>
    <w:rPr>
      <w:rFonts w:cs="Museo Sans Rounded 300"/>
      <w:color w:val="000000"/>
      <w:sz w:val="20"/>
      <w:szCs w:val="20"/>
    </w:rPr>
  </w:style>
  <w:style w:type="paragraph" w:styleId="NormalWeb">
    <w:name w:val="Normal (Web)"/>
    <w:basedOn w:val="Normal"/>
    <w:uiPriority w:val="99"/>
    <w:unhideWhenUsed/>
    <w:rsid w:val="007B5C3D"/>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Revision">
    <w:name w:val="Revision"/>
    <w:hidden/>
    <w:uiPriority w:val="99"/>
    <w:semiHidden/>
    <w:rsid w:val="000507E3"/>
    <w:pPr>
      <w:widowControl/>
      <w:autoSpaceDE/>
      <w:autoSpaceDN/>
    </w:pPr>
    <w:rPr>
      <w:rFonts w:ascii="Calibri Light" w:eastAsia="Calibri Light" w:hAnsi="Calibri Light" w:cs="Calibri Light"/>
      <w:lang w:val="en-AU"/>
    </w:rPr>
  </w:style>
  <w:style w:type="paragraph" w:styleId="FootnoteText">
    <w:name w:val="footnote text"/>
    <w:basedOn w:val="Normal"/>
    <w:link w:val="FootnoteTextChar"/>
    <w:uiPriority w:val="99"/>
    <w:semiHidden/>
    <w:unhideWhenUsed/>
    <w:rsid w:val="00D86713"/>
    <w:rPr>
      <w:sz w:val="20"/>
      <w:szCs w:val="20"/>
    </w:rPr>
  </w:style>
  <w:style w:type="character" w:customStyle="1" w:styleId="FootnoteTextChar">
    <w:name w:val="Footnote Text Char"/>
    <w:basedOn w:val="DefaultParagraphFont"/>
    <w:link w:val="FootnoteText"/>
    <w:uiPriority w:val="99"/>
    <w:semiHidden/>
    <w:rsid w:val="00D86713"/>
    <w:rPr>
      <w:rFonts w:ascii="Calibri Light" w:eastAsia="Calibri Light" w:hAnsi="Calibri Light" w:cs="Calibri Light"/>
      <w:sz w:val="20"/>
      <w:szCs w:val="20"/>
      <w:lang w:val="en-AU"/>
    </w:rPr>
  </w:style>
  <w:style w:type="character" w:styleId="FootnoteReference">
    <w:name w:val="footnote reference"/>
    <w:basedOn w:val="DefaultParagraphFont"/>
    <w:uiPriority w:val="99"/>
    <w:semiHidden/>
    <w:unhideWhenUsed/>
    <w:rsid w:val="00D867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05753">
      <w:bodyDiv w:val="1"/>
      <w:marLeft w:val="0"/>
      <w:marRight w:val="0"/>
      <w:marTop w:val="0"/>
      <w:marBottom w:val="0"/>
      <w:divBdr>
        <w:top w:val="none" w:sz="0" w:space="0" w:color="auto"/>
        <w:left w:val="none" w:sz="0" w:space="0" w:color="auto"/>
        <w:bottom w:val="none" w:sz="0" w:space="0" w:color="auto"/>
        <w:right w:val="none" w:sz="0" w:space="0" w:color="auto"/>
      </w:divBdr>
      <w:divsChild>
        <w:div w:id="2042434091">
          <w:marLeft w:val="720"/>
          <w:marRight w:val="0"/>
          <w:marTop w:val="0"/>
          <w:marBottom w:val="0"/>
          <w:divBdr>
            <w:top w:val="none" w:sz="0" w:space="0" w:color="auto"/>
            <w:left w:val="none" w:sz="0" w:space="0" w:color="auto"/>
            <w:bottom w:val="none" w:sz="0" w:space="0" w:color="auto"/>
            <w:right w:val="none" w:sz="0" w:space="0" w:color="auto"/>
          </w:divBdr>
        </w:div>
        <w:div w:id="1279216539">
          <w:marLeft w:val="720"/>
          <w:marRight w:val="0"/>
          <w:marTop w:val="0"/>
          <w:marBottom w:val="0"/>
          <w:divBdr>
            <w:top w:val="none" w:sz="0" w:space="0" w:color="auto"/>
            <w:left w:val="none" w:sz="0" w:space="0" w:color="auto"/>
            <w:bottom w:val="none" w:sz="0" w:space="0" w:color="auto"/>
            <w:right w:val="none" w:sz="0" w:space="0" w:color="auto"/>
          </w:divBdr>
        </w:div>
      </w:divsChild>
    </w:div>
    <w:div w:id="186525076">
      <w:bodyDiv w:val="1"/>
      <w:marLeft w:val="0"/>
      <w:marRight w:val="0"/>
      <w:marTop w:val="0"/>
      <w:marBottom w:val="0"/>
      <w:divBdr>
        <w:top w:val="none" w:sz="0" w:space="0" w:color="auto"/>
        <w:left w:val="none" w:sz="0" w:space="0" w:color="auto"/>
        <w:bottom w:val="none" w:sz="0" w:space="0" w:color="auto"/>
        <w:right w:val="none" w:sz="0" w:space="0" w:color="auto"/>
      </w:divBdr>
    </w:div>
    <w:div w:id="215509459">
      <w:bodyDiv w:val="1"/>
      <w:marLeft w:val="0"/>
      <w:marRight w:val="0"/>
      <w:marTop w:val="0"/>
      <w:marBottom w:val="0"/>
      <w:divBdr>
        <w:top w:val="none" w:sz="0" w:space="0" w:color="auto"/>
        <w:left w:val="none" w:sz="0" w:space="0" w:color="auto"/>
        <w:bottom w:val="none" w:sz="0" w:space="0" w:color="auto"/>
        <w:right w:val="none" w:sz="0" w:space="0" w:color="auto"/>
      </w:divBdr>
    </w:div>
    <w:div w:id="325980011">
      <w:bodyDiv w:val="1"/>
      <w:marLeft w:val="0"/>
      <w:marRight w:val="0"/>
      <w:marTop w:val="0"/>
      <w:marBottom w:val="0"/>
      <w:divBdr>
        <w:top w:val="none" w:sz="0" w:space="0" w:color="auto"/>
        <w:left w:val="none" w:sz="0" w:space="0" w:color="auto"/>
        <w:bottom w:val="none" w:sz="0" w:space="0" w:color="auto"/>
        <w:right w:val="none" w:sz="0" w:space="0" w:color="auto"/>
      </w:divBdr>
    </w:div>
    <w:div w:id="351877246">
      <w:bodyDiv w:val="1"/>
      <w:marLeft w:val="0"/>
      <w:marRight w:val="0"/>
      <w:marTop w:val="0"/>
      <w:marBottom w:val="0"/>
      <w:divBdr>
        <w:top w:val="none" w:sz="0" w:space="0" w:color="auto"/>
        <w:left w:val="none" w:sz="0" w:space="0" w:color="auto"/>
        <w:bottom w:val="none" w:sz="0" w:space="0" w:color="auto"/>
        <w:right w:val="none" w:sz="0" w:space="0" w:color="auto"/>
      </w:divBdr>
      <w:divsChild>
        <w:div w:id="267542953">
          <w:marLeft w:val="720"/>
          <w:marRight w:val="0"/>
          <w:marTop w:val="0"/>
          <w:marBottom w:val="0"/>
          <w:divBdr>
            <w:top w:val="none" w:sz="0" w:space="0" w:color="auto"/>
            <w:left w:val="none" w:sz="0" w:space="0" w:color="auto"/>
            <w:bottom w:val="none" w:sz="0" w:space="0" w:color="auto"/>
            <w:right w:val="none" w:sz="0" w:space="0" w:color="auto"/>
          </w:divBdr>
        </w:div>
        <w:div w:id="594478461">
          <w:marLeft w:val="720"/>
          <w:marRight w:val="0"/>
          <w:marTop w:val="0"/>
          <w:marBottom w:val="0"/>
          <w:divBdr>
            <w:top w:val="none" w:sz="0" w:space="0" w:color="auto"/>
            <w:left w:val="none" w:sz="0" w:space="0" w:color="auto"/>
            <w:bottom w:val="none" w:sz="0" w:space="0" w:color="auto"/>
            <w:right w:val="none" w:sz="0" w:space="0" w:color="auto"/>
          </w:divBdr>
        </w:div>
      </w:divsChild>
    </w:div>
    <w:div w:id="431049692">
      <w:bodyDiv w:val="1"/>
      <w:marLeft w:val="0"/>
      <w:marRight w:val="0"/>
      <w:marTop w:val="0"/>
      <w:marBottom w:val="0"/>
      <w:divBdr>
        <w:top w:val="none" w:sz="0" w:space="0" w:color="auto"/>
        <w:left w:val="none" w:sz="0" w:space="0" w:color="auto"/>
        <w:bottom w:val="none" w:sz="0" w:space="0" w:color="auto"/>
        <w:right w:val="none" w:sz="0" w:space="0" w:color="auto"/>
      </w:divBdr>
    </w:div>
    <w:div w:id="494339396">
      <w:bodyDiv w:val="1"/>
      <w:marLeft w:val="0"/>
      <w:marRight w:val="0"/>
      <w:marTop w:val="0"/>
      <w:marBottom w:val="0"/>
      <w:divBdr>
        <w:top w:val="none" w:sz="0" w:space="0" w:color="auto"/>
        <w:left w:val="none" w:sz="0" w:space="0" w:color="auto"/>
        <w:bottom w:val="none" w:sz="0" w:space="0" w:color="auto"/>
        <w:right w:val="none" w:sz="0" w:space="0" w:color="auto"/>
      </w:divBdr>
    </w:div>
    <w:div w:id="495923436">
      <w:bodyDiv w:val="1"/>
      <w:marLeft w:val="0"/>
      <w:marRight w:val="0"/>
      <w:marTop w:val="0"/>
      <w:marBottom w:val="0"/>
      <w:divBdr>
        <w:top w:val="none" w:sz="0" w:space="0" w:color="auto"/>
        <w:left w:val="none" w:sz="0" w:space="0" w:color="auto"/>
        <w:bottom w:val="none" w:sz="0" w:space="0" w:color="auto"/>
        <w:right w:val="none" w:sz="0" w:space="0" w:color="auto"/>
      </w:divBdr>
    </w:div>
    <w:div w:id="613946218">
      <w:bodyDiv w:val="1"/>
      <w:marLeft w:val="0"/>
      <w:marRight w:val="0"/>
      <w:marTop w:val="0"/>
      <w:marBottom w:val="0"/>
      <w:divBdr>
        <w:top w:val="none" w:sz="0" w:space="0" w:color="auto"/>
        <w:left w:val="none" w:sz="0" w:space="0" w:color="auto"/>
        <w:bottom w:val="none" w:sz="0" w:space="0" w:color="auto"/>
        <w:right w:val="none" w:sz="0" w:space="0" w:color="auto"/>
      </w:divBdr>
    </w:div>
    <w:div w:id="615911819">
      <w:bodyDiv w:val="1"/>
      <w:marLeft w:val="0"/>
      <w:marRight w:val="0"/>
      <w:marTop w:val="0"/>
      <w:marBottom w:val="0"/>
      <w:divBdr>
        <w:top w:val="none" w:sz="0" w:space="0" w:color="auto"/>
        <w:left w:val="none" w:sz="0" w:space="0" w:color="auto"/>
        <w:bottom w:val="none" w:sz="0" w:space="0" w:color="auto"/>
        <w:right w:val="none" w:sz="0" w:space="0" w:color="auto"/>
      </w:divBdr>
    </w:div>
    <w:div w:id="1280526719">
      <w:bodyDiv w:val="1"/>
      <w:marLeft w:val="0"/>
      <w:marRight w:val="0"/>
      <w:marTop w:val="0"/>
      <w:marBottom w:val="0"/>
      <w:divBdr>
        <w:top w:val="none" w:sz="0" w:space="0" w:color="auto"/>
        <w:left w:val="none" w:sz="0" w:space="0" w:color="auto"/>
        <w:bottom w:val="none" w:sz="0" w:space="0" w:color="auto"/>
        <w:right w:val="none" w:sz="0" w:space="0" w:color="auto"/>
      </w:divBdr>
    </w:div>
    <w:div w:id="1452476662">
      <w:bodyDiv w:val="1"/>
      <w:marLeft w:val="0"/>
      <w:marRight w:val="0"/>
      <w:marTop w:val="0"/>
      <w:marBottom w:val="0"/>
      <w:divBdr>
        <w:top w:val="none" w:sz="0" w:space="0" w:color="auto"/>
        <w:left w:val="none" w:sz="0" w:space="0" w:color="auto"/>
        <w:bottom w:val="none" w:sz="0" w:space="0" w:color="auto"/>
        <w:right w:val="none" w:sz="0" w:space="0" w:color="auto"/>
      </w:divBdr>
    </w:div>
    <w:div w:id="1464225827">
      <w:bodyDiv w:val="1"/>
      <w:marLeft w:val="0"/>
      <w:marRight w:val="0"/>
      <w:marTop w:val="0"/>
      <w:marBottom w:val="0"/>
      <w:divBdr>
        <w:top w:val="none" w:sz="0" w:space="0" w:color="auto"/>
        <w:left w:val="none" w:sz="0" w:space="0" w:color="auto"/>
        <w:bottom w:val="none" w:sz="0" w:space="0" w:color="auto"/>
        <w:right w:val="none" w:sz="0" w:space="0" w:color="auto"/>
      </w:divBdr>
    </w:div>
    <w:div w:id="1482579148">
      <w:bodyDiv w:val="1"/>
      <w:marLeft w:val="0"/>
      <w:marRight w:val="0"/>
      <w:marTop w:val="0"/>
      <w:marBottom w:val="0"/>
      <w:divBdr>
        <w:top w:val="none" w:sz="0" w:space="0" w:color="auto"/>
        <w:left w:val="none" w:sz="0" w:space="0" w:color="auto"/>
        <w:bottom w:val="none" w:sz="0" w:space="0" w:color="auto"/>
        <w:right w:val="none" w:sz="0" w:space="0" w:color="auto"/>
      </w:divBdr>
    </w:div>
    <w:div w:id="1493176769">
      <w:bodyDiv w:val="1"/>
      <w:marLeft w:val="0"/>
      <w:marRight w:val="0"/>
      <w:marTop w:val="0"/>
      <w:marBottom w:val="0"/>
      <w:divBdr>
        <w:top w:val="none" w:sz="0" w:space="0" w:color="auto"/>
        <w:left w:val="none" w:sz="0" w:space="0" w:color="auto"/>
        <w:bottom w:val="none" w:sz="0" w:space="0" w:color="auto"/>
        <w:right w:val="none" w:sz="0" w:space="0" w:color="auto"/>
      </w:divBdr>
    </w:div>
    <w:div w:id="1576430351">
      <w:bodyDiv w:val="1"/>
      <w:marLeft w:val="0"/>
      <w:marRight w:val="0"/>
      <w:marTop w:val="0"/>
      <w:marBottom w:val="0"/>
      <w:divBdr>
        <w:top w:val="none" w:sz="0" w:space="0" w:color="auto"/>
        <w:left w:val="none" w:sz="0" w:space="0" w:color="auto"/>
        <w:bottom w:val="none" w:sz="0" w:space="0" w:color="auto"/>
        <w:right w:val="none" w:sz="0" w:space="0" w:color="auto"/>
      </w:divBdr>
    </w:div>
    <w:div w:id="1604533242">
      <w:bodyDiv w:val="1"/>
      <w:marLeft w:val="0"/>
      <w:marRight w:val="0"/>
      <w:marTop w:val="0"/>
      <w:marBottom w:val="0"/>
      <w:divBdr>
        <w:top w:val="none" w:sz="0" w:space="0" w:color="auto"/>
        <w:left w:val="none" w:sz="0" w:space="0" w:color="auto"/>
        <w:bottom w:val="none" w:sz="0" w:space="0" w:color="auto"/>
        <w:right w:val="none" w:sz="0" w:space="0" w:color="auto"/>
      </w:divBdr>
    </w:div>
    <w:div w:id="1714692505">
      <w:bodyDiv w:val="1"/>
      <w:marLeft w:val="0"/>
      <w:marRight w:val="0"/>
      <w:marTop w:val="0"/>
      <w:marBottom w:val="0"/>
      <w:divBdr>
        <w:top w:val="none" w:sz="0" w:space="0" w:color="auto"/>
        <w:left w:val="none" w:sz="0" w:space="0" w:color="auto"/>
        <w:bottom w:val="none" w:sz="0" w:space="0" w:color="auto"/>
        <w:right w:val="none" w:sz="0" w:space="0" w:color="auto"/>
      </w:divBdr>
    </w:div>
    <w:div w:id="1760255378">
      <w:bodyDiv w:val="1"/>
      <w:marLeft w:val="0"/>
      <w:marRight w:val="0"/>
      <w:marTop w:val="0"/>
      <w:marBottom w:val="0"/>
      <w:divBdr>
        <w:top w:val="none" w:sz="0" w:space="0" w:color="auto"/>
        <w:left w:val="none" w:sz="0" w:space="0" w:color="auto"/>
        <w:bottom w:val="none" w:sz="0" w:space="0" w:color="auto"/>
        <w:right w:val="none" w:sz="0" w:space="0" w:color="auto"/>
      </w:divBdr>
    </w:div>
    <w:div w:id="1775981676">
      <w:bodyDiv w:val="1"/>
      <w:marLeft w:val="0"/>
      <w:marRight w:val="0"/>
      <w:marTop w:val="0"/>
      <w:marBottom w:val="0"/>
      <w:divBdr>
        <w:top w:val="none" w:sz="0" w:space="0" w:color="auto"/>
        <w:left w:val="none" w:sz="0" w:space="0" w:color="auto"/>
        <w:bottom w:val="none" w:sz="0" w:space="0" w:color="auto"/>
        <w:right w:val="none" w:sz="0" w:space="0" w:color="auto"/>
      </w:divBdr>
      <w:divsChild>
        <w:div w:id="361131756">
          <w:marLeft w:val="0"/>
          <w:marRight w:val="0"/>
          <w:marTop w:val="0"/>
          <w:marBottom w:val="0"/>
          <w:divBdr>
            <w:top w:val="none" w:sz="0" w:space="0" w:color="auto"/>
            <w:left w:val="none" w:sz="0" w:space="0" w:color="auto"/>
            <w:bottom w:val="none" w:sz="0" w:space="0" w:color="auto"/>
            <w:right w:val="none" w:sz="0" w:space="0" w:color="auto"/>
          </w:divBdr>
          <w:divsChild>
            <w:div w:id="2135976511">
              <w:marLeft w:val="0"/>
              <w:marRight w:val="0"/>
              <w:marTop w:val="0"/>
              <w:marBottom w:val="0"/>
              <w:divBdr>
                <w:top w:val="none" w:sz="0" w:space="0" w:color="auto"/>
                <w:left w:val="none" w:sz="0" w:space="0" w:color="auto"/>
                <w:bottom w:val="none" w:sz="0" w:space="0" w:color="auto"/>
                <w:right w:val="none" w:sz="0" w:space="0" w:color="auto"/>
              </w:divBdr>
              <w:divsChild>
                <w:div w:id="96135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869721">
      <w:bodyDiv w:val="1"/>
      <w:marLeft w:val="0"/>
      <w:marRight w:val="0"/>
      <w:marTop w:val="0"/>
      <w:marBottom w:val="0"/>
      <w:divBdr>
        <w:top w:val="none" w:sz="0" w:space="0" w:color="auto"/>
        <w:left w:val="none" w:sz="0" w:space="0" w:color="auto"/>
        <w:bottom w:val="none" w:sz="0" w:space="0" w:color="auto"/>
        <w:right w:val="none" w:sz="0" w:space="0" w:color="auto"/>
      </w:divBdr>
    </w:div>
    <w:div w:id="1883706726">
      <w:bodyDiv w:val="1"/>
      <w:marLeft w:val="0"/>
      <w:marRight w:val="0"/>
      <w:marTop w:val="0"/>
      <w:marBottom w:val="0"/>
      <w:divBdr>
        <w:top w:val="none" w:sz="0" w:space="0" w:color="auto"/>
        <w:left w:val="none" w:sz="0" w:space="0" w:color="auto"/>
        <w:bottom w:val="none" w:sz="0" w:space="0" w:color="auto"/>
        <w:right w:val="none" w:sz="0" w:space="0" w:color="auto"/>
      </w:divBdr>
    </w:div>
    <w:div w:id="1931115391">
      <w:bodyDiv w:val="1"/>
      <w:marLeft w:val="0"/>
      <w:marRight w:val="0"/>
      <w:marTop w:val="0"/>
      <w:marBottom w:val="0"/>
      <w:divBdr>
        <w:top w:val="none" w:sz="0" w:space="0" w:color="auto"/>
        <w:left w:val="none" w:sz="0" w:space="0" w:color="auto"/>
        <w:bottom w:val="none" w:sz="0" w:space="0" w:color="auto"/>
        <w:right w:val="none" w:sz="0" w:space="0" w:color="auto"/>
      </w:divBdr>
    </w:div>
    <w:div w:id="1996254629">
      <w:bodyDiv w:val="1"/>
      <w:marLeft w:val="0"/>
      <w:marRight w:val="0"/>
      <w:marTop w:val="0"/>
      <w:marBottom w:val="0"/>
      <w:divBdr>
        <w:top w:val="none" w:sz="0" w:space="0" w:color="auto"/>
        <w:left w:val="none" w:sz="0" w:space="0" w:color="auto"/>
        <w:bottom w:val="none" w:sz="0" w:space="0" w:color="auto"/>
        <w:right w:val="none" w:sz="0" w:space="0" w:color="auto"/>
      </w:divBdr>
    </w:div>
    <w:div w:id="2109079999">
      <w:bodyDiv w:val="1"/>
      <w:marLeft w:val="0"/>
      <w:marRight w:val="0"/>
      <w:marTop w:val="0"/>
      <w:marBottom w:val="0"/>
      <w:divBdr>
        <w:top w:val="none" w:sz="0" w:space="0" w:color="auto"/>
        <w:left w:val="none" w:sz="0" w:space="0" w:color="auto"/>
        <w:bottom w:val="none" w:sz="0" w:space="0" w:color="auto"/>
        <w:right w:val="none" w:sz="0" w:space="0" w:color="auto"/>
      </w:divBdr>
    </w:div>
    <w:div w:id="2109498535">
      <w:bodyDiv w:val="1"/>
      <w:marLeft w:val="0"/>
      <w:marRight w:val="0"/>
      <w:marTop w:val="0"/>
      <w:marBottom w:val="0"/>
      <w:divBdr>
        <w:top w:val="none" w:sz="0" w:space="0" w:color="auto"/>
        <w:left w:val="none" w:sz="0" w:space="0" w:color="auto"/>
        <w:bottom w:val="none" w:sz="0" w:space="0" w:color="auto"/>
        <w:right w:val="none" w:sz="0" w:space="0" w:color="auto"/>
      </w:divBdr>
      <w:divsChild>
        <w:div w:id="171379372">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png"/><Relationship Id="rId21" Type="http://schemas.openxmlformats.org/officeDocument/2006/relationships/image" Target="media/image10.png"/><Relationship Id="rId42" Type="http://schemas.openxmlformats.org/officeDocument/2006/relationships/image" Target="media/image22.svg"/><Relationship Id="rId63" Type="http://schemas.openxmlformats.org/officeDocument/2006/relationships/image" Target="media/image33.png"/><Relationship Id="rId84" Type="http://schemas.openxmlformats.org/officeDocument/2006/relationships/footer" Target="footer6.xml"/><Relationship Id="rId138" Type="http://schemas.openxmlformats.org/officeDocument/2006/relationships/image" Target="media/image91.svg"/><Relationship Id="rId159" Type="http://schemas.openxmlformats.org/officeDocument/2006/relationships/footer" Target="footer11.xml"/><Relationship Id="rId170" Type="http://schemas.openxmlformats.org/officeDocument/2006/relationships/chart" Target="charts/chart4.xml"/><Relationship Id="rId191" Type="http://schemas.openxmlformats.org/officeDocument/2006/relationships/chart" Target="charts/chart15.xml"/><Relationship Id="rId196" Type="http://schemas.openxmlformats.org/officeDocument/2006/relationships/image" Target="media/image91.png"/><Relationship Id="rId200" Type="http://schemas.openxmlformats.org/officeDocument/2006/relationships/header" Target="header32.xml"/><Relationship Id="rId16" Type="http://schemas.openxmlformats.org/officeDocument/2006/relationships/image" Target="media/image5.png"/><Relationship Id="rId107" Type="http://schemas.openxmlformats.org/officeDocument/2006/relationships/image" Target="media/image53.png"/><Relationship Id="rId11" Type="http://schemas.openxmlformats.org/officeDocument/2006/relationships/endnotes" Target="endnotes.xml"/><Relationship Id="rId32" Type="http://schemas.openxmlformats.org/officeDocument/2006/relationships/header" Target="header6.xml"/><Relationship Id="rId37" Type="http://schemas.openxmlformats.org/officeDocument/2006/relationships/image" Target="media/image15.png"/><Relationship Id="rId53" Type="http://schemas.openxmlformats.org/officeDocument/2006/relationships/image" Target="media/image32.svg"/><Relationship Id="rId58" Type="http://schemas.openxmlformats.org/officeDocument/2006/relationships/image" Target="media/image29.png"/><Relationship Id="rId74" Type="http://schemas.openxmlformats.org/officeDocument/2006/relationships/image" Target="media/image41.png"/><Relationship Id="rId79" Type="http://schemas.openxmlformats.org/officeDocument/2006/relationships/header" Target="header8.xml"/><Relationship Id="rId102" Type="http://schemas.openxmlformats.org/officeDocument/2006/relationships/header" Target="header14.xml"/><Relationship Id="rId123" Type="http://schemas.openxmlformats.org/officeDocument/2006/relationships/image" Target="media/image59.png"/><Relationship Id="rId128" Type="http://schemas.openxmlformats.org/officeDocument/2006/relationships/image" Target="media/image87.svg"/><Relationship Id="rId144" Type="http://schemas.openxmlformats.org/officeDocument/2006/relationships/image" Target="media/image71.png"/><Relationship Id="rId149" Type="http://schemas.openxmlformats.org/officeDocument/2006/relationships/image" Target="media/image72.png"/><Relationship Id="rId5" Type="http://schemas.openxmlformats.org/officeDocument/2006/relationships/customXml" Target="../customXml/item5.xml"/><Relationship Id="rId90" Type="http://schemas.openxmlformats.org/officeDocument/2006/relationships/image" Target="media/image59.svg"/><Relationship Id="rId95" Type="http://schemas.openxmlformats.org/officeDocument/2006/relationships/image" Target="media/image49.png"/><Relationship Id="rId160" Type="http://schemas.openxmlformats.org/officeDocument/2006/relationships/header" Target="header27.xml"/><Relationship Id="rId165" Type="http://schemas.openxmlformats.org/officeDocument/2006/relationships/image" Target="media/image80.jpeg"/><Relationship Id="rId181" Type="http://schemas.openxmlformats.org/officeDocument/2006/relationships/image" Target="media/image85.jpeg"/><Relationship Id="rId186" Type="http://schemas.openxmlformats.org/officeDocument/2006/relationships/chart" Target="charts/chart14.xml"/><Relationship Id="rId22" Type="http://schemas.openxmlformats.org/officeDocument/2006/relationships/header" Target="header1.xml"/><Relationship Id="rId27" Type="http://schemas.openxmlformats.org/officeDocument/2006/relationships/footer" Target="footer3.xml"/><Relationship Id="rId43" Type="http://schemas.openxmlformats.org/officeDocument/2006/relationships/image" Target="media/image18.png"/><Relationship Id="rId48" Type="http://schemas.openxmlformats.org/officeDocument/2006/relationships/image" Target="media/image22.png"/><Relationship Id="rId64" Type="http://schemas.openxmlformats.org/officeDocument/2006/relationships/image" Target="media/image42.svg"/><Relationship Id="rId69" Type="http://schemas.openxmlformats.org/officeDocument/2006/relationships/image" Target="media/image46.svg"/><Relationship Id="rId113" Type="http://schemas.openxmlformats.org/officeDocument/2006/relationships/image" Target="media/image56.png"/><Relationship Id="rId118" Type="http://schemas.openxmlformats.org/officeDocument/2006/relationships/image" Target="media/image83.svg"/><Relationship Id="rId134" Type="http://schemas.openxmlformats.org/officeDocument/2006/relationships/header" Target="header21.xml"/><Relationship Id="rId139" Type="http://schemas.openxmlformats.org/officeDocument/2006/relationships/image" Target="media/image67.png"/><Relationship Id="rId80" Type="http://schemas.openxmlformats.org/officeDocument/2006/relationships/footer" Target="footer5.xml"/><Relationship Id="rId85" Type="http://schemas.openxmlformats.org/officeDocument/2006/relationships/header" Target="header12.xml"/><Relationship Id="rId150" Type="http://schemas.openxmlformats.org/officeDocument/2006/relationships/image" Target="media/image73.png"/><Relationship Id="rId155" Type="http://schemas.openxmlformats.org/officeDocument/2006/relationships/image" Target="media/image76.png"/><Relationship Id="rId171" Type="http://schemas.openxmlformats.org/officeDocument/2006/relationships/chart" Target="charts/chart5.xml"/><Relationship Id="rId176" Type="http://schemas.openxmlformats.org/officeDocument/2006/relationships/chart" Target="charts/chart8.xml"/><Relationship Id="rId192" Type="http://schemas.openxmlformats.org/officeDocument/2006/relationships/image" Target="media/image88.png"/><Relationship Id="rId197" Type="http://schemas.openxmlformats.org/officeDocument/2006/relationships/image" Target="media/image114.svg"/><Relationship Id="rId201" Type="http://schemas.openxmlformats.org/officeDocument/2006/relationships/footer" Target="footer13.xml"/><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image" Target="media/image18.svg"/><Relationship Id="rId59" Type="http://schemas.openxmlformats.org/officeDocument/2006/relationships/image" Target="media/image30.png"/><Relationship Id="rId103" Type="http://schemas.openxmlformats.org/officeDocument/2006/relationships/footer" Target="footer7.xml"/><Relationship Id="rId108" Type="http://schemas.openxmlformats.org/officeDocument/2006/relationships/image" Target="media/image73.svg"/><Relationship Id="rId124" Type="http://schemas.openxmlformats.org/officeDocument/2006/relationships/image" Target="media/image60.png"/><Relationship Id="rId129" Type="http://schemas.openxmlformats.org/officeDocument/2006/relationships/image" Target="media/image63.png"/><Relationship Id="rId54" Type="http://schemas.openxmlformats.org/officeDocument/2006/relationships/image" Target="media/image26.png"/><Relationship Id="rId70" Type="http://schemas.openxmlformats.org/officeDocument/2006/relationships/image" Target="media/image38.png"/><Relationship Id="rId75" Type="http://schemas.openxmlformats.org/officeDocument/2006/relationships/image" Target="media/image52.svg"/><Relationship Id="rId91" Type="http://schemas.openxmlformats.org/officeDocument/2006/relationships/image" Target="media/image47.png"/><Relationship Id="rId96" Type="http://schemas.openxmlformats.org/officeDocument/2006/relationships/image" Target="media/image65.svg"/><Relationship Id="rId140" Type="http://schemas.openxmlformats.org/officeDocument/2006/relationships/image" Target="media/image93.svg"/><Relationship Id="rId145" Type="http://schemas.openxmlformats.org/officeDocument/2006/relationships/header" Target="header22.xml"/><Relationship Id="rId161" Type="http://schemas.openxmlformats.org/officeDocument/2006/relationships/chart" Target="charts/chart1.xml"/><Relationship Id="rId166" Type="http://schemas.openxmlformats.org/officeDocument/2006/relationships/chart" Target="charts/chart2.xml"/><Relationship Id="rId182" Type="http://schemas.openxmlformats.org/officeDocument/2006/relationships/chart" Target="charts/chart12.xml"/><Relationship Id="rId187"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eader" Target="header2.xml"/><Relationship Id="rId28" Type="http://schemas.openxmlformats.org/officeDocument/2006/relationships/image" Target="media/image12.jpeg"/><Relationship Id="rId49" Type="http://schemas.openxmlformats.org/officeDocument/2006/relationships/image" Target="media/image23.png"/><Relationship Id="rId114" Type="http://schemas.openxmlformats.org/officeDocument/2006/relationships/image" Target="media/image79.svg"/><Relationship Id="rId119" Type="http://schemas.openxmlformats.org/officeDocument/2006/relationships/header" Target="header16.xml"/><Relationship Id="rId44" Type="http://schemas.openxmlformats.org/officeDocument/2006/relationships/image" Target="media/image24.svg"/><Relationship Id="rId60" Type="http://schemas.openxmlformats.org/officeDocument/2006/relationships/image" Target="media/image31.png"/><Relationship Id="rId65" Type="http://schemas.openxmlformats.org/officeDocument/2006/relationships/image" Target="media/image34.png"/><Relationship Id="rId81" Type="http://schemas.openxmlformats.org/officeDocument/2006/relationships/header" Target="header9.xml"/><Relationship Id="rId86" Type="http://schemas.openxmlformats.org/officeDocument/2006/relationships/image" Target="media/image43.jpeg"/><Relationship Id="rId130" Type="http://schemas.openxmlformats.org/officeDocument/2006/relationships/image" Target="media/image64.png"/><Relationship Id="rId135" Type="http://schemas.openxmlformats.org/officeDocument/2006/relationships/image" Target="media/image65.png"/><Relationship Id="rId151" Type="http://schemas.openxmlformats.org/officeDocument/2006/relationships/image" Target="media/image95.svg"/><Relationship Id="rId156" Type="http://schemas.openxmlformats.org/officeDocument/2006/relationships/image" Target="media/image99.svg"/><Relationship Id="rId177" Type="http://schemas.openxmlformats.org/officeDocument/2006/relationships/chart" Target="charts/chart9.xml"/><Relationship Id="rId198" Type="http://schemas.openxmlformats.org/officeDocument/2006/relationships/image" Target="media/image92.jpeg"/><Relationship Id="rId172" Type="http://schemas.openxmlformats.org/officeDocument/2006/relationships/image" Target="media/image82.png"/><Relationship Id="rId193" Type="http://schemas.openxmlformats.org/officeDocument/2006/relationships/image" Target="media/image89.png"/><Relationship Id="rId202" Type="http://schemas.openxmlformats.org/officeDocument/2006/relationships/header" Target="header33.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16.png"/><Relationship Id="rId109" Type="http://schemas.openxmlformats.org/officeDocument/2006/relationships/image" Target="media/image54.png"/><Relationship Id="rId34" Type="http://schemas.openxmlformats.org/officeDocument/2006/relationships/image" Target="media/image14.svg"/><Relationship Id="rId50" Type="http://schemas.openxmlformats.org/officeDocument/2006/relationships/image" Target="media/image24.png"/><Relationship Id="rId55" Type="http://schemas.openxmlformats.org/officeDocument/2006/relationships/image" Target="media/image27.png"/><Relationship Id="rId76" Type="http://schemas.openxmlformats.org/officeDocument/2006/relationships/image" Target="media/image42.png"/><Relationship Id="rId97" Type="http://schemas.openxmlformats.org/officeDocument/2006/relationships/image" Target="media/image50.png"/><Relationship Id="rId104" Type="http://schemas.openxmlformats.org/officeDocument/2006/relationships/header" Target="header15.xml"/><Relationship Id="rId120" Type="http://schemas.openxmlformats.org/officeDocument/2006/relationships/header" Target="header17.xml"/><Relationship Id="rId125" Type="http://schemas.openxmlformats.org/officeDocument/2006/relationships/image" Target="media/image85.svg"/><Relationship Id="rId141" Type="http://schemas.openxmlformats.org/officeDocument/2006/relationships/image" Target="media/image68.png"/><Relationship Id="rId146" Type="http://schemas.openxmlformats.org/officeDocument/2006/relationships/header" Target="header23.xml"/><Relationship Id="rId167" Type="http://schemas.openxmlformats.org/officeDocument/2006/relationships/hyperlink" Target="https://www.google.com/search?client=safari&amp;rls=en&amp;sxsrf=APq-WBvb36MKOhwfJ3YqSCsjVqYUm0F74A:1646954737701&amp;q=photovoltaic&amp;spell=1&amp;sa=X&amp;ved=2ahUKEwjt9OfA2Lz2AhUNS2wGHfLKDNIQBSgAegQIAhAy" TargetMode="External"/><Relationship Id="rId188" Type="http://schemas.openxmlformats.org/officeDocument/2006/relationships/header" Target="header29.xml"/><Relationship Id="rId7" Type="http://schemas.openxmlformats.org/officeDocument/2006/relationships/styles" Target="styles.xml"/><Relationship Id="rId71" Type="http://schemas.openxmlformats.org/officeDocument/2006/relationships/image" Target="media/image48.svg"/><Relationship Id="rId92" Type="http://schemas.openxmlformats.org/officeDocument/2006/relationships/image" Target="media/image61.svg"/><Relationship Id="rId162" Type="http://schemas.openxmlformats.org/officeDocument/2006/relationships/image" Target="media/image77.png"/><Relationship Id="rId183" Type="http://schemas.openxmlformats.org/officeDocument/2006/relationships/chart" Target="charts/chart13.xml"/><Relationship Id="rId2" Type="http://schemas.openxmlformats.org/officeDocument/2006/relationships/customXml" Target="../customXml/item2.xml"/><Relationship Id="rId29" Type="http://schemas.openxmlformats.org/officeDocument/2006/relationships/header" Target="header4.xml"/><Relationship Id="rId24" Type="http://schemas.openxmlformats.org/officeDocument/2006/relationships/footer" Target="footer1.xml"/><Relationship Id="rId40" Type="http://schemas.openxmlformats.org/officeDocument/2006/relationships/image" Target="media/image20.svg"/><Relationship Id="rId45" Type="http://schemas.openxmlformats.org/officeDocument/2006/relationships/image" Target="media/image19.png"/><Relationship Id="rId66" Type="http://schemas.openxmlformats.org/officeDocument/2006/relationships/image" Target="media/image35.png"/><Relationship Id="rId87" Type="http://schemas.openxmlformats.org/officeDocument/2006/relationships/image" Target="media/image44.png"/><Relationship Id="rId110" Type="http://schemas.openxmlformats.org/officeDocument/2006/relationships/image" Target="media/image75.svg"/><Relationship Id="rId115" Type="http://schemas.openxmlformats.org/officeDocument/2006/relationships/image" Target="media/image57.png"/><Relationship Id="rId131" Type="http://schemas.openxmlformats.org/officeDocument/2006/relationships/header" Target="header19.xml"/><Relationship Id="rId136" Type="http://schemas.openxmlformats.org/officeDocument/2006/relationships/image" Target="media/image89.svg"/><Relationship Id="rId157" Type="http://schemas.openxmlformats.org/officeDocument/2006/relationships/header" Target="header25.xml"/><Relationship Id="rId178" Type="http://schemas.openxmlformats.org/officeDocument/2006/relationships/image" Target="media/image84.jpeg"/><Relationship Id="rId61" Type="http://schemas.openxmlformats.org/officeDocument/2006/relationships/image" Target="media/image32.png"/><Relationship Id="rId82" Type="http://schemas.openxmlformats.org/officeDocument/2006/relationships/header" Target="header10.xml"/><Relationship Id="rId152" Type="http://schemas.openxmlformats.org/officeDocument/2006/relationships/image" Target="media/image74.png"/><Relationship Id="rId173" Type="http://schemas.openxmlformats.org/officeDocument/2006/relationships/chart" Target="charts/chart6.xml"/><Relationship Id="rId194" Type="http://schemas.openxmlformats.org/officeDocument/2006/relationships/image" Target="media/image90.png"/><Relationship Id="rId199" Type="http://schemas.openxmlformats.org/officeDocument/2006/relationships/header" Target="header31.xml"/><Relationship Id="rId203"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header" Target="header5.xml"/><Relationship Id="rId35" Type="http://schemas.openxmlformats.org/officeDocument/2006/relationships/image" Target="media/image14.png"/><Relationship Id="rId56" Type="http://schemas.openxmlformats.org/officeDocument/2006/relationships/image" Target="media/image28.png"/><Relationship Id="rId77" Type="http://schemas.openxmlformats.org/officeDocument/2006/relationships/image" Target="media/image54.svg"/><Relationship Id="rId100" Type="http://schemas.openxmlformats.org/officeDocument/2006/relationships/image" Target="media/image69.svg"/><Relationship Id="rId105" Type="http://schemas.openxmlformats.org/officeDocument/2006/relationships/image" Target="media/image52.png"/><Relationship Id="rId126" Type="http://schemas.openxmlformats.org/officeDocument/2006/relationships/image" Target="media/image61.png"/><Relationship Id="rId147" Type="http://schemas.openxmlformats.org/officeDocument/2006/relationships/footer" Target="footer10.xml"/><Relationship Id="rId168" Type="http://schemas.openxmlformats.org/officeDocument/2006/relationships/chart" Target="charts/chart3.xml"/><Relationship Id="rId8" Type="http://schemas.openxmlformats.org/officeDocument/2006/relationships/settings" Target="settings.xml"/><Relationship Id="rId51" Type="http://schemas.openxmlformats.org/officeDocument/2006/relationships/image" Target="media/image30.svg"/><Relationship Id="rId72" Type="http://schemas.openxmlformats.org/officeDocument/2006/relationships/image" Target="media/image39.png"/><Relationship Id="rId93" Type="http://schemas.openxmlformats.org/officeDocument/2006/relationships/image" Target="media/image48.png"/><Relationship Id="rId98" Type="http://schemas.openxmlformats.org/officeDocument/2006/relationships/image" Target="media/image67.svg"/><Relationship Id="rId121" Type="http://schemas.openxmlformats.org/officeDocument/2006/relationships/footer" Target="footer8.xml"/><Relationship Id="rId142" Type="http://schemas.openxmlformats.org/officeDocument/2006/relationships/image" Target="media/image69.png"/><Relationship Id="rId163" Type="http://schemas.openxmlformats.org/officeDocument/2006/relationships/image" Target="media/image78.png"/><Relationship Id="rId184" Type="http://schemas.openxmlformats.org/officeDocument/2006/relationships/image" Target="media/image86.png"/><Relationship Id="rId189" Type="http://schemas.openxmlformats.org/officeDocument/2006/relationships/footer" Target="footer12.xml"/><Relationship Id="rId3" Type="http://schemas.openxmlformats.org/officeDocument/2006/relationships/customXml" Target="../customXml/item3.xml"/><Relationship Id="rId25" Type="http://schemas.openxmlformats.org/officeDocument/2006/relationships/footer" Target="footer2.xml"/><Relationship Id="rId46" Type="http://schemas.openxmlformats.org/officeDocument/2006/relationships/image" Target="media/image20.png"/><Relationship Id="rId67" Type="http://schemas.openxmlformats.org/officeDocument/2006/relationships/image" Target="media/image36.png"/><Relationship Id="rId116" Type="http://schemas.openxmlformats.org/officeDocument/2006/relationships/image" Target="media/image81.svg"/><Relationship Id="rId137" Type="http://schemas.openxmlformats.org/officeDocument/2006/relationships/image" Target="media/image66.png"/><Relationship Id="rId158" Type="http://schemas.openxmlformats.org/officeDocument/2006/relationships/header" Target="header26.xml"/><Relationship Id="rId20" Type="http://schemas.openxmlformats.org/officeDocument/2006/relationships/image" Target="media/image9.png"/><Relationship Id="rId41" Type="http://schemas.openxmlformats.org/officeDocument/2006/relationships/image" Target="media/image17.png"/><Relationship Id="rId62" Type="http://schemas.openxmlformats.org/officeDocument/2006/relationships/image" Target="media/image40.svg"/><Relationship Id="rId83" Type="http://schemas.openxmlformats.org/officeDocument/2006/relationships/header" Target="header11.xml"/><Relationship Id="rId88" Type="http://schemas.openxmlformats.org/officeDocument/2006/relationships/image" Target="media/image45.png"/><Relationship Id="rId111" Type="http://schemas.openxmlformats.org/officeDocument/2006/relationships/image" Target="media/image55.png"/><Relationship Id="rId132" Type="http://schemas.openxmlformats.org/officeDocument/2006/relationships/header" Target="header20.xml"/><Relationship Id="rId153" Type="http://schemas.openxmlformats.org/officeDocument/2006/relationships/image" Target="media/image75.png"/><Relationship Id="rId174" Type="http://schemas.openxmlformats.org/officeDocument/2006/relationships/chart" Target="charts/chart7.xml"/><Relationship Id="rId179" Type="http://schemas.openxmlformats.org/officeDocument/2006/relationships/chart" Target="charts/chart10.xml"/><Relationship Id="rId195" Type="http://schemas.openxmlformats.org/officeDocument/2006/relationships/image" Target="media/image112.svg"/><Relationship Id="rId190" Type="http://schemas.openxmlformats.org/officeDocument/2006/relationships/header" Target="header30.xml"/><Relationship Id="rId204" Type="http://schemas.openxmlformats.org/officeDocument/2006/relationships/theme" Target="theme/theme1.xml"/><Relationship Id="rId15" Type="http://schemas.openxmlformats.org/officeDocument/2006/relationships/image" Target="media/image4.png"/><Relationship Id="rId36" Type="http://schemas.openxmlformats.org/officeDocument/2006/relationships/image" Target="media/image16.svg"/><Relationship Id="rId57" Type="http://schemas.openxmlformats.org/officeDocument/2006/relationships/image" Target="media/image36.svg"/><Relationship Id="rId106" Type="http://schemas.openxmlformats.org/officeDocument/2006/relationships/image" Target="media/image71.svg"/><Relationship Id="rId127" Type="http://schemas.openxmlformats.org/officeDocument/2006/relationships/image" Target="media/image62.png"/><Relationship Id="rId10" Type="http://schemas.openxmlformats.org/officeDocument/2006/relationships/footnotes" Target="footnotes.xml"/><Relationship Id="rId31" Type="http://schemas.openxmlformats.org/officeDocument/2006/relationships/footer" Target="footer4.xml"/><Relationship Id="rId52" Type="http://schemas.openxmlformats.org/officeDocument/2006/relationships/image" Target="media/image25.png"/><Relationship Id="rId73" Type="http://schemas.openxmlformats.org/officeDocument/2006/relationships/image" Target="media/image40.png"/><Relationship Id="rId78" Type="http://schemas.openxmlformats.org/officeDocument/2006/relationships/header" Target="header7.xml"/><Relationship Id="rId94" Type="http://schemas.openxmlformats.org/officeDocument/2006/relationships/image" Target="media/image63.svg"/><Relationship Id="rId99" Type="http://schemas.openxmlformats.org/officeDocument/2006/relationships/image" Target="media/image51.png"/><Relationship Id="rId101" Type="http://schemas.openxmlformats.org/officeDocument/2006/relationships/header" Target="header13.xml"/><Relationship Id="rId122" Type="http://schemas.openxmlformats.org/officeDocument/2006/relationships/header" Target="header18.xml"/><Relationship Id="rId143" Type="http://schemas.openxmlformats.org/officeDocument/2006/relationships/image" Target="media/image70.png"/><Relationship Id="rId148" Type="http://schemas.openxmlformats.org/officeDocument/2006/relationships/header" Target="header24.xml"/><Relationship Id="rId164" Type="http://schemas.openxmlformats.org/officeDocument/2006/relationships/image" Target="media/image79.jpeg"/><Relationship Id="rId169" Type="http://schemas.openxmlformats.org/officeDocument/2006/relationships/image" Target="media/image81.jpeg"/><Relationship Id="rId185" Type="http://schemas.openxmlformats.org/officeDocument/2006/relationships/image" Target="media/image87.png"/><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chart" Target="charts/chart11.xml"/><Relationship Id="rId26" Type="http://schemas.openxmlformats.org/officeDocument/2006/relationships/header" Target="header3.xml"/><Relationship Id="rId47" Type="http://schemas.openxmlformats.org/officeDocument/2006/relationships/image" Target="media/image21.jpeg"/><Relationship Id="rId68" Type="http://schemas.openxmlformats.org/officeDocument/2006/relationships/image" Target="media/image37.png"/><Relationship Id="rId89" Type="http://schemas.openxmlformats.org/officeDocument/2006/relationships/image" Target="media/image46.png"/><Relationship Id="rId112" Type="http://schemas.openxmlformats.org/officeDocument/2006/relationships/image" Target="media/image77.svg"/><Relationship Id="rId133" Type="http://schemas.openxmlformats.org/officeDocument/2006/relationships/footer" Target="footer9.xml"/><Relationship Id="rId154" Type="http://schemas.openxmlformats.org/officeDocument/2006/relationships/image" Target="media/image97.svg"/><Relationship Id="rId175" Type="http://schemas.openxmlformats.org/officeDocument/2006/relationships/image" Target="media/image83.jpe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oleObject" Target="file:///\\Users\davidbraby\Documents\DB%20Consultancy\Frankston%20CC\Asset%20Plan\Final%20Asset%20Plan\Asset%20Plan%20Analysis%20and%20Data\FCC%20Asset%20Plan%20Data%20Analysis%2020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Users\davidbraby\Documents\DB%20Consultancy\Frankston%20CC\Asset%20Plan\Final%20Asset%20Plan\Asset%20Plan%20Analysis%20and%20Data\FCC%20Asset%20Plan%20Data%20Analysis%202022.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Users\davidbraby\Documents\DB%20Consultancy\Frankston%20CC\Asset%20Plan\Final%20Asset%20Plan\Asset%20Plan%20Analysis%20and%20Data\FCC%20Asset%20Plan%20Data%20Analysis%202022%20V2.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oleObject" Target="file:///\\Users\davidbraby\Documents\DB%20Consultancy\Frankston%20CC\Asset%20Plan\Final%20Asset%20Plan\Asset%20Plan%20Analysis%20and%20Data\FCC%20Asset%20Plan%20Data%20Analysis%202022.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Users\davidbraby\Documents\DB%20Consultancy\Frankston%20CC\Asset%20Plan\Final%20Asset%20Plan\Asset%20Plan%20Analysis%20and%20Data\FCC%20Asset%20Plan%20Data%20Analysis%202022%20V2.xlsx" TargetMode="External"/><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1" Type="http://schemas.openxmlformats.org/officeDocument/2006/relationships/oleObject" Target="file:///\\Users\davidbraby\Documents\DB%20Consultancy\Frankston%20CC\Asset%20Plan\Final%20Asset%20Plan\Asset%20Plan%20Analysis%20and%20Data\FCC%20Asset%20Plan%20Data%20Analysis%202022.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Users\davidbraby\Documents\DB%20Consultancy\Frankston%20CC\Asset%20Plan\Final%20Asset%20Plan\Asset%20Plan%20Analysis%20and%20Data\FCC%20Asset%20Plan%20Data%20Analysis%202022%20V2.xlsx" TargetMode="External"/><Relationship Id="rId2" Type="http://schemas.microsoft.com/office/2011/relationships/chartColorStyle" Target="colors4.xml"/><Relationship Id="rId1" Type="http://schemas.microsoft.com/office/2011/relationships/chartStyle" Target="style4.xml"/></Relationships>
</file>

<file path=word/charts/_rels/chart8.xml.rels><?xml version="1.0" encoding="UTF-8" standalone="yes"?>
<Relationships xmlns="http://schemas.openxmlformats.org/package/2006/relationships"><Relationship Id="rId1" Type="http://schemas.openxmlformats.org/officeDocument/2006/relationships/oleObject" Target="file:///\\Users\davidbraby\Documents\DB%20Consultancy\Frankston%20CC\Asset%20Plan\Final%20Asset%20Plan\Asset%20Plan%20Analysis%20and%20Data\FCC%20Asset%20Plan%20Data%20Analysis%202022.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Users\davidbraby\Documents\DB%20Consultancy\Frankston%20CC\Asset%20Plan\Final%20Asset%20Plan\Asset%20Plan%20Analysis%20and%20Data\FCC%20Asset%20Plan%20Data%20Analysis%202022%20V2.xlsx" TargetMode="External"/><Relationship Id="rId2" Type="http://schemas.microsoft.com/office/2011/relationships/chartColorStyle" Target="colors5.xml"/><Relationship Id="rId1" Type="http://schemas.microsoft.com/office/2011/relationships/chartStyle" Target="style5.xml"/></Relationships>
</file>

<file path=word/charts/_rels/chart10.xml.rels><?xml version="1.0" encoding="UTF-8" standalone="yes"?>
<Relationships xmlns="http://schemas.openxmlformats.org/package/2006/relationships"><Relationship Id="rId1" Type="http://schemas.openxmlformats.org/officeDocument/2006/relationships/oleObject" Target="file:///\\Users\davidbraby\Documents\DB%20Consultancy\Frankston%20CC\Asset%20Plan\Final%20Asset%20Plan\Asset%20Plan%20Analysis%20and%20Data\FCC%20Asset%20Plan%20Data%20Analysis%202022.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Users\davidbraby\Documents\DB%20Consultancy\Frankston%20CC\Asset%20Plan\Final%20Asset%20Plan\Asset%20Plan%20Analysis%20and%20Data\FCC%20Asset%20Plan%20Data%20Analysis%202022%20V2.xlsx" TargetMode="External"/><Relationship Id="rId2" Type="http://schemas.microsoft.com/office/2011/relationships/chartColorStyle" Target="colors6.xml"/><Relationship Id="rId1" Type="http://schemas.microsoft.com/office/2011/relationships/chartStyle" Target="style6.xml"/></Relationships>
</file>

<file path=word/charts/_rels/chart12.xml.rels><?xml version="1.0" encoding="UTF-8" standalone="yes"?>
<Relationships xmlns="http://schemas.openxmlformats.org/package/2006/relationships"><Relationship Id="rId1" Type="http://schemas.openxmlformats.org/officeDocument/2006/relationships/oleObject" Target="file:///\\Users\davidbraby\Documents\DB%20Consultancy\Frankston%20CC\Asset%20Plan\Final%20Asset%20Plan\Asset%20Plan%20Analysis%20and%20Data\FCC%20Asset%20Plan%20Data%20Analysis%202022.xlsx" TargetMode="External"/></Relationships>
</file>

<file path=word/charts/_rels/chart13.xml.rels><?xml version="1.0" encoding="UTF-8" standalone="yes"?>
<Relationships xmlns="http://schemas.openxmlformats.org/package/2006/relationships"><Relationship Id="rId3" Type="http://schemas.openxmlformats.org/officeDocument/2006/relationships/oleObject" Target="file:///\\Users\davidbraby\Documents\DB%20Consultancy\Frankston%20CC\Asset%20Plan\Final%20Asset%20Plan\Asset%20Plan%20Analysis%20and%20Data\FCC%20Asset%20Plan%20Data%20Analysis%202022%20V2.xlsx" TargetMode="External"/><Relationship Id="rId2" Type="http://schemas.microsoft.com/office/2011/relationships/chartColorStyle" Target="colors7.xml"/><Relationship Id="rId1" Type="http://schemas.microsoft.com/office/2011/relationships/chartStyle" Target="style7.xml"/></Relationships>
</file>

<file path=word/charts/_rels/chart14.xml.rels><?xml version="1.0" encoding="UTF-8" standalone="yes"?>
<Relationships xmlns="http://schemas.openxmlformats.org/package/2006/relationships"><Relationship Id="rId3" Type="http://schemas.openxmlformats.org/officeDocument/2006/relationships/oleObject" Target="file:///\\Users\davidbraby\Documents\DB%20Consultancy\Frankston%20CC\Asset%20Plan\Final%20Asset%20Plan\Asset%20Plan%20Analysis%20and%20Data\FCC%20Asset%20Plan%20Data%20Analysis%202022%20V2.xlsx" TargetMode="External"/><Relationship Id="rId2" Type="http://schemas.microsoft.com/office/2011/relationships/chartColorStyle" Target="colors8.xml"/><Relationship Id="rId1" Type="http://schemas.microsoft.com/office/2011/relationships/chartStyle" Target="style8.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davidbraby\Documents\DB%20Consultancy\Frankston%20CC\Asset%20Plan\Final%20Asset%20Plan\Asset%20Plan%20Analysis%20and%20Data\FCC%20Asset%20Plan%20Data%20Analysis%202022.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859762484846346"/>
          <c:y val="9.7940071320872124E-2"/>
          <c:w val="0.42311971093299433"/>
          <c:h val="0.86038628150204621"/>
        </c:manualLayout>
      </c:layout>
      <c:doughnutChart>
        <c:varyColors val="1"/>
        <c:ser>
          <c:idx val="0"/>
          <c:order val="0"/>
          <c:tx>
            <c:strRef>
              <c:f>'Asset Quantities'!$B$3</c:f>
              <c:strCache>
                <c:ptCount val="1"/>
                <c:pt idx="0">
                  <c:v>% value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3AA-9747-8896-B36E8CA2437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3AA-9747-8896-B36E8CA2437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3AA-9747-8896-B36E8CA2437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3AA-9747-8896-B36E8CA2437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3AA-9747-8896-B36E8CA2437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23AA-9747-8896-B36E8CA24374}"/>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23AA-9747-8896-B36E8CA24374}"/>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23AA-9747-8896-B36E8CA24374}"/>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23AA-9747-8896-B36E8CA24374}"/>
              </c:ext>
            </c:extLst>
          </c:dPt>
          <c:dLbls>
            <c:dLbl>
              <c:idx val="0"/>
              <c:layout>
                <c:manualLayout>
                  <c:x val="0.14674959144972638"/>
                  <c:y val="9.9380483305889621E-4"/>
                </c:manualLayout>
              </c:layout>
              <c:showLegendKey val="1"/>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23AA-9747-8896-B36E8CA24374}"/>
                </c:ext>
              </c:extLst>
            </c:dLbl>
            <c:dLbl>
              <c:idx val="1"/>
              <c:layout>
                <c:manualLayout>
                  <c:x val="0.1862034061885762"/>
                  <c:y val="9.243879089581887E-2"/>
                </c:manualLayout>
              </c:layout>
              <c:showLegendKey val="1"/>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23AA-9747-8896-B36E8CA24374}"/>
                </c:ext>
              </c:extLst>
            </c:dLbl>
            <c:dLbl>
              <c:idx val="2"/>
              <c:layout>
                <c:manualLayout>
                  <c:x val="-7.0369690335793253E-2"/>
                  <c:y val="0.17954024363975779"/>
                </c:manualLayout>
              </c:layout>
              <c:showLegendKey val="1"/>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23AA-9747-8896-B36E8CA24374}"/>
                </c:ext>
              </c:extLst>
            </c:dLbl>
            <c:dLbl>
              <c:idx val="3"/>
              <c:layout>
                <c:manualLayout>
                  <c:x val="-0.16628310545180697"/>
                  <c:y val="7.7252826343501058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1"/>
              <c:showVal val="1"/>
              <c:showCatName val="1"/>
              <c:showSerName val="0"/>
              <c:showPercent val="0"/>
              <c:showBubbleSize val="0"/>
              <c:separator>
</c:separator>
              <c:extLst>
                <c:ext xmlns:c15="http://schemas.microsoft.com/office/drawing/2012/chart" uri="{CE6537A1-D6FC-4f65-9D91-7224C49458BB}">
                  <c15:layout>
                    <c:manualLayout>
                      <c:w val="0.12527850685330999"/>
                      <c:h val="0.13868766404199476"/>
                    </c:manualLayout>
                  </c15:layout>
                </c:ext>
                <c:ext xmlns:c16="http://schemas.microsoft.com/office/drawing/2014/chart" uri="{C3380CC4-5D6E-409C-BE32-E72D297353CC}">
                  <c16:uniqueId val="{00000007-23AA-9747-8896-B36E8CA24374}"/>
                </c:ext>
              </c:extLst>
            </c:dLbl>
            <c:dLbl>
              <c:idx val="4"/>
              <c:layout>
                <c:manualLayout>
                  <c:x val="-0.20380624148143323"/>
                  <c:y val="-3.5318436491482218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1"/>
              <c:showVal val="1"/>
              <c:showCatName val="1"/>
              <c:showSerName val="0"/>
              <c:showPercent val="0"/>
              <c:showBubbleSize val="0"/>
              <c:separator>
</c:separator>
              <c:extLst>
                <c:ext xmlns:c15="http://schemas.microsoft.com/office/drawing/2012/chart" uri="{CE6537A1-D6FC-4f65-9D91-7224C49458BB}">
                  <c15:layout>
                    <c:manualLayout>
                      <c:w val="0.20760596737204251"/>
                      <c:h val="0.13635260121816287"/>
                    </c:manualLayout>
                  </c15:layout>
                </c:ext>
                <c:ext xmlns:c16="http://schemas.microsoft.com/office/drawing/2014/chart" uri="{C3380CC4-5D6E-409C-BE32-E72D297353CC}">
                  <c16:uniqueId val="{00000009-23AA-9747-8896-B36E8CA24374}"/>
                </c:ext>
              </c:extLst>
            </c:dLbl>
            <c:dLbl>
              <c:idx val="5"/>
              <c:layout>
                <c:manualLayout>
                  <c:x val="-0.2919663522767823"/>
                  <c:y val="-7.2702440162237578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1"/>
              <c:showVal val="1"/>
              <c:showCatName val="1"/>
              <c:showSerName val="0"/>
              <c:showPercent val="0"/>
              <c:showBubbleSize val="0"/>
              <c:separator>
</c:separator>
              <c:extLst>
                <c:ext xmlns:c15="http://schemas.microsoft.com/office/drawing/2012/chart" uri="{CE6537A1-D6FC-4f65-9D91-7224C49458BB}">
                  <c15:layout>
                    <c:manualLayout>
                      <c:w val="0.15613204223618105"/>
                      <c:h val="0.1540443529142759"/>
                    </c:manualLayout>
                  </c15:layout>
                </c:ext>
                <c:ext xmlns:c16="http://schemas.microsoft.com/office/drawing/2014/chart" uri="{C3380CC4-5D6E-409C-BE32-E72D297353CC}">
                  <c16:uniqueId val="{0000000B-23AA-9747-8896-B36E8CA24374}"/>
                </c:ext>
              </c:extLst>
            </c:dLbl>
            <c:dLbl>
              <c:idx val="6"/>
              <c:layout>
                <c:manualLayout>
                  <c:x val="-0.15146448377620145"/>
                  <c:y val="-9.757690176338340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1"/>
              <c:showVal val="1"/>
              <c:showCatName val="1"/>
              <c:showSerName val="0"/>
              <c:showPercent val="0"/>
              <c:showBubbleSize val="0"/>
              <c:separator>
</c:separator>
              <c:extLst>
                <c:ext xmlns:c15="http://schemas.microsoft.com/office/drawing/2012/chart" uri="{CE6537A1-D6FC-4f65-9D91-7224C49458BB}">
                  <c15:layout>
                    <c:manualLayout>
                      <c:w val="0.18467457275528426"/>
                      <c:h val="0.22324637796810187"/>
                    </c:manualLayout>
                  </c15:layout>
                </c:ext>
                <c:ext xmlns:c16="http://schemas.microsoft.com/office/drawing/2014/chart" uri="{C3380CC4-5D6E-409C-BE32-E72D297353CC}">
                  <c16:uniqueId val="{0000000D-23AA-9747-8896-B36E8CA24374}"/>
                </c:ext>
              </c:extLst>
            </c:dLbl>
            <c:dLbl>
              <c:idx val="7"/>
              <c:layout>
                <c:manualLayout>
                  <c:x val="0.24318444571383779"/>
                  <c:y val="-0.10095980688834093"/>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1"/>
              <c:showVal val="1"/>
              <c:showCatName val="1"/>
              <c:showSerName val="0"/>
              <c:showPercent val="0"/>
              <c:showBubbleSize val="0"/>
              <c:separator>
</c:separator>
              <c:extLst>
                <c:ext xmlns:c15="http://schemas.microsoft.com/office/drawing/2012/chart" uri="{CE6537A1-D6FC-4f65-9D91-7224C49458BB}">
                  <c15:layout>
                    <c:manualLayout>
                      <c:w val="0.34872836123041628"/>
                      <c:h val="0.18678436000411272"/>
                    </c:manualLayout>
                  </c15:layout>
                </c:ext>
                <c:ext xmlns:c16="http://schemas.microsoft.com/office/drawing/2014/chart" uri="{C3380CC4-5D6E-409C-BE32-E72D297353CC}">
                  <c16:uniqueId val="{0000000F-23AA-9747-8896-B36E8CA24374}"/>
                </c:ext>
              </c:extLst>
            </c:dLbl>
            <c:dLbl>
              <c:idx val="8"/>
              <c:layout>
                <c:manualLayout>
                  <c:x val="9.1787439613526506E-2"/>
                  <c:y val="-0.1143813420960175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1"/>
              <c:showVal val="1"/>
              <c:showCatName val="1"/>
              <c:showSerName val="0"/>
              <c:showPercent val="0"/>
              <c:showBubbleSize val="0"/>
              <c:separator>
</c:separator>
              <c:extLst>
                <c:ext xmlns:c15="http://schemas.microsoft.com/office/drawing/2012/chart" uri="{CE6537A1-D6FC-4f65-9D91-7224C49458BB}">
                  <c15:layout>
                    <c:manualLayout>
                      <c:w val="0.17391634016762397"/>
                      <c:h val="0.10882681564245808"/>
                    </c:manualLayout>
                  </c15:layout>
                </c:ext>
                <c:ext xmlns:c16="http://schemas.microsoft.com/office/drawing/2014/chart" uri="{C3380CC4-5D6E-409C-BE32-E72D297353CC}">
                  <c16:uniqueId val="{00000011-23AA-9747-8896-B36E8CA2437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1"/>
            <c:showVal val="1"/>
            <c:showCatName val="1"/>
            <c:showSerName val="0"/>
            <c:showPercent val="0"/>
            <c:showBubbleSize val="0"/>
            <c:separator>
</c:separator>
            <c:showLeaderLines val="0"/>
            <c:extLst>
              <c:ext xmlns:c15="http://schemas.microsoft.com/office/drawing/2012/chart" uri="{CE6537A1-D6FC-4f65-9D91-7224C49458BB}"/>
            </c:extLst>
          </c:dLbls>
          <c:cat>
            <c:strRef>
              <c:f>'Asset Quantities'!$A$4:$A$11</c:f>
              <c:strCache>
                <c:ptCount val="8"/>
                <c:pt idx="0">
                  <c:v>Buildings </c:v>
                </c:pt>
                <c:pt idx="1">
                  <c:v>Roads and Off Street Car Parks</c:v>
                </c:pt>
                <c:pt idx="2">
                  <c:v>Structures</c:v>
                </c:pt>
                <c:pt idx="3">
                  <c:v>Pathways </c:v>
                </c:pt>
                <c:pt idx="4">
                  <c:v>Stormwater Drainage </c:v>
                </c:pt>
                <c:pt idx="5">
                  <c:v>Open Space </c:v>
                </c:pt>
                <c:pt idx="6">
                  <c:v>Waste Management</c:v>
                </c:pt>
                <c:pt idx="7">
                  <c:v>Plant, Furniture and Equipment </c:v>
                </c:pt>
              </c:strCache>
            </c:strRef>
          </c:cat>
          <c:val>
            <c:numRef>
              <c:f>'Asset Quantities'!$B$4:$B$11</c:f>
              <c:numCache>
                <c:formatCode>0.0%</c:formatCode>
                <c:ptCount val="8"/>
                <c:pt idx="0">
                  <c:v>0.22845315750218267</c:v>
                </c:pt>
                <c:pt idx="1">
                  <c:v>0.37433201222248258</c:v>
                </c:pt>
                <c:pt idx="2">
                  <c:v>1.6890186795300195E-2</c:v>
                </c:pt>
                <c:pt idx="3">
                  <c:v>8.0886765903742872E-2</c:v>
                </c:pt>
                <c:pt idx="4">
                  <c:v>0.18758136648305748</c:v>
                </c:pt>
                <c:pt idx="5">
                  <c:v>8.6742674434116165E-2</c:v>
                </c:pt>
                <c:pt idx="6">
                  <c:v>1.8983707821554412E-3</c:v>
                </c:pt>
                <c:pt idx="7">
                  <c:v>2.3215465876962608E-2</c:v>
                </c:pt>
              </c:numCache>
            </c:numRef>
          </c:val>
          <c:extLst>
            <c:ext xmlns:c16="http://schemas.microsoft.com/office/drawing/2014/chart" uri="{C3380CC4-5D6E-409C-BE32-E72D297353CC}">
              <c16:uniqueId val="{00000012-23AA-9747-8896-B36E8CA24374}"/>
            </c:ext>
          </c:extLst>
        </c:ser>
        <c:dLbls>
          <c:showLegendKey val="0"/>
          <c:showVal val="1"/>
          <c:showCatName val="0"/>
          <c:showSerName val="0"/>
          <c:showPercent val="0"/>
          <c:showBubbleSize val="0"/>
          <c:showLeaderLines val="0"/>
        </c:dLbls>
        <c:firstSliceAng val="0"/>
        <c:holeSize val="5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2159264931087291E-2"/>
          <c:y val="0.10377358490566038"/>
          <c:w val="0.9326186830015315"/>
          <c:h val="0.79245283018867929"/>
        </c:manualLayout>
      </c:layout>
      <c:barChart>
        <c:barDir val="bar"/>
        <c:grouping val="stacked"/>
        <c:varyColors val="0"/>
        <c:ser>
          <c:idx val="4"/>
          <c:order val="0"/>
          <c:tx>
            <c:strRef>
              <c:f>'Asset Condition Data Graphs'!$B$107</c:f>
              <c:strCache>
                <c:ptCount val="1"/>
                <c:pt idx="0">
                  <c:v>Very Good</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Graphs'!$I$79</c:f>
              <c:numCache>
                <c:formatCode>0%</c:formatCode>
                <c:ptCount val="1"/>
                <c:pt idx="0">
                  <c:v>0.24169184290030213</c:v>
                </c:pt>
              </c:numCache>
            </c:numRef>
          </c:val>
          <c:extLst>
            <c:ext xmlns:c16="http://schemas.microsoft.com/office/drawing/2014/chart" uri="{C3380CC4-5D6E-409C-BE32-E72D297353CC}">
              <c16:uniqueId val="{00000000-7186-2047-9287-84A17A4B85D2}"/>
            </c:ext>
          </c:extLst>
        </c:ser>
        <c:ser>
          <c:idx val="3"/>
          <c:order val="1"/>
          <c:tx>
            <c:strRef>
              <c:f>'Asset Condition Data Graphs'!$B$108</c:f>
              <c:strCache>
                <c:ptCount val="1"/>
                <c:pt idx="0">
                  <c:v>Good</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Graphs'!$I$78</c:f>
              <c:numCache>
                <c:formatCode>0%</c:formatCode>
                <c:ptCount val="1"/>
                <c:pt idx="0">
                  <c:v>9.0634441087613302E-3</c:v>
                </c:pt>
              </c:numCache>
            </c:numRef>
          </c:val>
          <c:extLst>
            <c:ext xmlns:c16="http://schemas.microsoft.com/office/drawing/2014/chart" uri="{C3380CC4-5D6E-409C-BE32-E72D297353CC}">
              <c16:uniqueId val="{00000001-7186-2047-9287-84A17A4B85D2}"/>
            </c:ext>
          </c:extLst>
        </c:ser>
        <c:ser>
          <c:idx val="2"/>
          <c:order val="2"/>
          <c:tx>
            <c:strRef>
              <c:f>'Asset Condition Data Graphs'!$B$109</c:f>
              <c:strCache>
                <c:ptCount val="1"/>
                <c:pt idx="0">
                  <c:v>Fair</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Graphs'!$I$77</c:f>
              <c:numCache>
                <c:formatCode>0%</c:formatCode>
                <c:ptCount val="1"/>
                <c:pt idx="0">
                  <c:v>0.66163141993957708</c:v>
                </c:pt>
              </c:numCache>
            </c:numRef>
          </c:val>
          <c:extLst>
            <c:ext xmlns:c16="http://schemas.microsoft.com/office/drawing/2014/chart" uri="{C3380CC4-5D6E-409C-BE32-E72D297353CC}">
              <c16:uniqueId val="{00000002-7186-2047-9287-84A17A4B85D2}"/>
            </c:ext>
          </c:extLst>
        </c:ser>
        <c:ser>
          <c:idx val="1"/>
          <c:order val="3"/>
          <c:tx>
            <c:strRef>
              <c:f>'Asset Condition Data Graphs'!$B$110</c:f>
              <c:strCache>
                <c:ptCount val="1"/>
                <c:pt idx="0">
                  <c:v>Poor</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Graphs'!$I$76</c:f>
              <c:numCache>
                <c:formatCode>0.0%</c:formatCode>
                <c:ptCount val="1"/>
                <c:pt idx="0">
                  <c:v>8.4592145015105744E-2</c:v>
                </c:pt>
              </c:numCache>
            </c:numRef>
          </c:val>
          <c:extLst>
            <c:ext xmlns:c16="http://schemas.microsoft.com/office/drawing/2014/chart" uri="{C3380CC4-5D6E-409C-BE32-E72D297353CC}">
              <c16:uniqueId val="{00000003-7186-2047-9287-84A17A4B85D2}"/>
            </c:ext>
          </c:extLst>
        </c:ser>
        <c:ser>
          <c:idx val="0"/>
          <c:order val="4"/>
          <c:tx>
            <c:strRef>
              <c:f>'Asset Condition Data Graphs'!$B$111</c:f>
              <c:strCache>
                <c:ptCount val="1"/>
                <c:pt idx="0">
                  <c:v>Very Poor</c:v>
                </c:pt>
              </c:strCache>
            </c:strRef>
          </c:tx>
          <c:spPr>
            <a:solidFill>
              <a:srgbClr val="FF0000"/>
            </a:solidFill>
            <a:ln>
              <a:noFill/>
            </a:ln>
            <a:effectLst/>
          </c:spPr>
          <c:invertIfNegative val="0"/>
          <c:dLbls>
            <c:dLbl>
              <c:idx val="0"/>
              <c:layout>
                <c:manualLayout>
                  <c:x val="5.8701964580008892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186-2047-9287-84A17A4B85D2}"/>
                </c:ext>
              </c:extLst>
            </c:dLbl>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Graphs'!$I$75</c:f>
              <c:numCache>
                <c:formatCode>0.0%</c:formatCode>
                <c:ptCount val="1"/>
                <c:pt idx="0">
                  <c:v>5.0000000000000001E-3</c:v>
                </c:pt>
              </c:numCache>
            </c:numRef>
          </c:val>
          <c:extLst>
            <c:ext xmlns:c16="http://schemas.microsoft.com/office/drawing/2014/chart" uri="{C3380CC4-5D6E-409C-BE32-E72D297353CC}">
              <c16:uniqueId val="{00000005-7186-2047-9287-84A17A4B85D2}"/>
            </c:ext>
          </c:extLst>
        </c:ser>
        <c:dLbls>
          <c:dLblPos val="ctr"/>
          <c:showLegendKey val="0"/>
          <c:showVal val="1"/>
          <c:showCatName val="0"/>
          <c:showSerName val="0"/>
          <c:showPercent val="0"/>
          <c:showBubbleSize val="0"/>
        </c:dLbls>
        <c:gapWidth val="150"/>
        <c:overlap val="100"/>
        <c:axId val="1107141360"/>
        <c:axId val="1176319696"/>
      </c:barChart>
      <c:catAx>
        <c:axId val="1107141360"/>
        <c:scaling>
          <c:orientation val="minMax"/>
        </c:scaling>
        <c:delete val="1"/>
        <c:axPos val="l"/>
        <c:numFmt formatCode="General" sourceLinked="1"/>
        <c:majorTickMark val="none"/>
        <c:minorTickMark val="none"/>
        <c:tickLblPos val="nextTo"/>
        <c:crossAx val="1176319696"/>
        <c:crosses val="autoZero"/>
        <c:auto val="1"/>
        <c:lblAlgn val="ctr"/>
        <c:lblOffset val="100"/>
        <c:noMultiLvlLbl val="0"/>
      </c:catAx>
      <c:valAx>
        <c:axId val="1176319696"/>
        <c:scaling>
          <c:orientation val="minMax"/>
          <c:max val="1"/>
        </c:scaling>
        <c:delete val="1"/>
        <c:axPos val="b"/>
        <c:majorGridlines>
          <c:spPr>
            <a:ln w="9525" cap="flat" cmpd="sng" algn="ctr">
              <a:solidFill>
                <a:schemeClr val="bg1"/>
              </a:solidFill>
              <a:round/>
            </a:ln>
            <a:effectLst/>
          </c:spPr>
        </c:majorGridlines>
        <c:numFmt formatCode="0%" sourceLinked="1"/>
        <c:majorTickMark val="none"/>
        <c:minorTickMark val="none"/>
        <c:tickLblPos val="nextTo"/>
        <c:crossAx val="1107141360"/>
        <c:crosses val="autoZero"/>
        <c:crossBetween val="between"/>
        <c:majorUnit val="0.2"/>
      </c:valAx>
      <c:spPr>
        <a:noFill/>
      </c:spPr>
    </c:plotArea>
    <c:legend>
      <c:legendPos val="b"/>
      <c:overlay val="0"/>
    </c:legend>
    <c:plotVisOnly val="1"/>
    <c:dispBlanksAs val="gap"/>
    <c:showDLblsOverMax val="0"/>
    <c:extLst/>
  </c:chart>
  <c:spPr>
    <a:noFill/>
    <a:ln>
      <a:noFill/>
    </a:ln>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'Asset Forecast'!$A$10</c:f>
              <c:strCache>
                <c:ptCount val="1"/>
                <c:pt idx="0">
                  <c:v>Non Discretionary - Operations and Maintenance</c:v>
                </c:pt>
              </c:strCache>
            </c:strRef>
          </c:tx>
          <c:spPr>
            <a:solidFill>
              <a:schemeClr val="accent3">
                <a:lumMod val="40000"/>
                <a:lumOff val="6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Forecast'!$B$10:$L$10</c:f>
              <c:numCache>
                <c:formatCode>0</c:formatCode>
                <c:ptCount val="10"/>
                <c:pt idx="0">
                  <c:v>5758.7649599999995</c:v>
                </c:pt>
                <c:pt idx="1">
                  <c:v>5873.9402592000006</c:v>
                </c:pt>
                <c:pt idx="2">
                  <c:v>5991.4190643840002</c:v>
                </c:pt>
                <c:pt idx="3">
                  <c:v>6111.24744567168</c:v>
                </c:pt>
                <c:pt idx="4">
                  <c:v>6233.4723945851101</c:v>
                </c:pt>
                <c:pt idx="5">
                  <c:v>6358.1418424768199</c:v>
                </c:pt>
                <c:pt idx="6">
                  <c:v>6485.3046793263502</c:v>
                </c:pt>
                <c:pt idx="7">
                  <c:v>6615.0107729128804</c:v>
                </c:pt>
                <c:pt idx="8">
                  <c:v>6747.3109883711404</c:v>
                </c:pt>
                <c:pt idx="9">
                  <c:v>6882.2572081385597</c:v>
                </c:pt>
              </c:numCache>
            </c:numRef>
          </c:val>
          <c:extLst>
            <c:ext xmlns:c16="http://schemas.microsoft.com/office/drawing/2014/chart" uri="{C3380CC4-5D6E-409C-BE32-E72D297353CC}">
              <c16:uniqueId val="{00000000-4602-0041-BBD8-E54B65273445}"/>
            </c:ext>
          </c:extLst>
        </c:ser>
        <c:ser>
          <c:idx val="0"/>
          <c:order val="1"/>
          <c:tx>
            <c:strRef>
              <c:f>'Asset Forecast'!$A$6</c:f>
              <c:strCache>
                <c:ptCount val="1"/>
                <c:pt idx="0">
                  <c:v>Non Discretionary - Renewal</c:v>
                </c:pt>
              </c:strCache>
            </c:strRef>
          </c:tx>
          <c:spPr>
            <a:solidFill>
              <a:schemeClr val="accent3">
                <a:lumMod val="75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Forecast'!$B$6:$L$6</c:f>
              <c:numCache>
                <c:formatCode>General</c:formatCode>
                <c:ptCount val="10"/>
                <c:pt idx="0">
                  <c:v>6827</c:v>
                </c:pt>
                <c:pt idx="1">
                  <c:v>4910</c:v>
                </c:pt>
                <c:pt idx="2">
                  <c:v>3523</c:v>
                </c:pt>
                <c:pt idx="3">
                  <c:v>5020</c:v>
                </c:pt>
                <c:pt idx="4">
                  <c:v>5915</c:v>
                </c:pt>
                <c:pt idx="5">
                  <c:v>6078</c:v>
                </c:pt>
                <c:pt idx="6">
                  <c:v>6918</c:v>
                </c:pt>
                <c:pt idx="7">
                  <c:v>5118</c:v>
                </c:pt>
                <c:pt idx="8">
                  <c:v>4459</c:v>
                </c:pt>
                <c:pt idx="9">
                  <c:v>4459</c:v>
                </c:pt>
              </c:numCache>
            </c:numRef>
          </c:val>
          <c:extLst>
            <c:ext xmlns:c16="http://schemas.microsoft.com/office/drawing/2014/chart" uri="{C3380CC4-5D6E-409C-BE32-E72D297353CC}">
              <c16:uniqueId val="{00000001-4602-0041-BBD8-E54B65273445}"/>
            </c:ext>
          </c:extLst>
        </c:ser>
        <c:ser>
          <c:idx val="1"/>
          <c:order val="2"/>
          <c:tx>
            <c:strRef>
              <c:f>'Asset Forecast'!$A$7</c:f>
              <c:strCache>
                <c:ptCount val="1"/>
                <c:pt idx="0">
                  <c:v>Discretionary - Growth</c:v>
                </c:pt>
              </c:strCache>
            </c:strRef>
          </c:tx>
          <c:spPr>
            <a:solidFill>
              <a:schemeClr val="accent1">
                <a:lumMod val="60000"/>
                <a:lumOff val="4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Forecast'!$B$7:$L$7</c:f>
              <c:numCache>
                <c:formatCode>General</c:formatCode>
                <c:ptCount val="10"/>
                <c:pt idx="0">
                  <c:v>31771</c:v>
                </c:pt>
                <c:pt idx="1">
                  <c:v>19466</c:v>
                </c:pt>
                <c:pt idx="2">
                  <c:v>8908</c:v>
                </c:pt>
                <c:pt idx="3">
                  <c:v>9799</c:v>
                </c:pt>
                <c:pt idx="4">
                  <c:v>12520</c:v>
                </c:pt>
                <c:pt idx="5">
                  <c:v>3619</c:v>
                </c:pt>
                <c:pt idx="6">
                  <c:v>3722</c:v>
                </c:pt>
                <c:pt idx="7">
                  <c:v>3630</c:v>
                </c:pt>
                <c:pt idx="8">
                  <c:v>1041</c:v>
                </c:pt>
                <c:pt idx="9">
                  <c:v>1041</c:v>
                </c:pt>
              </c:numCache>
            </c:numRef>
          </c:val>
          <c:extLst>
            <c:ext xmlns:c16="http://schemas.microsoft.com/office/drawing/2014/chart" uri="{C3380CC4-5D6E-409C-BE32-E72D297353CC}">
              <c16:uniqueId val="{00000002-4602-0041-BBD8-E54B65273445}"/>
            </c:ext>
          </c:extLst>
        </c:ser>
        <c:dLbls>
          <c:showLegendKey val="0"/>
          <c:showVal val="0"/>
          <c:showCatName val="0"/>
          <c:showSerName val="0"/>
          <c:showPercent val="0"/>
          <c:showBubbleSize val="0"/>
        </c:dLbls>
        <c:gapWidth val="150"/>
        <c:overlap val="100"/>
        <c:axId val="673255248"/>
        <c:axId val="1060819952"/>
      </c:barChart>
      <c:catAx>
        <c:axId val="6732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0819952"/>
        <c:crosses val="autoZero"/>
        <c:auto val="1"/>
        <c:lblAlgn val="ctr"/>
        <c:lblOffset val="100"/>
        <c:noMultiLvlLbl val="0"/>
      </c:catAx>
      <c:valAx>
        <c:axId val="1060819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Project Expenditure ('000)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255248"/>
        <c:crosses val="autoZero"/>
        <c:crossBetween val="between"/>
      </c:valAx>
      <c:spPr>
        <a:noFill/>
        <a:ln>
          <a:noFill/>
        </a:ln>
        <a:effectLst/>
      </c:spPr>
    </c:plotArea>
    <c:legend>
      <c:legendPos val="b"/>
      <c:layout>
        <c:manualLayout>
          <c:xMode val="edge"/>
          <c:yMode val="edge"/>
          <c:x val="5.4496526169522927E-2"/>
          <c:y val="0.87065112860892402"/>
          <c:w val="0.93510292678808404"/>
          <c:h val="0.104144041994750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2159264931087291E-2"/>
          <c:y val="0.10377358490566038"/>
          <c:w val="0.9326186830015315"/>
          <c:h val="0.79245283018867929"/>
        </c:manualLayout>
      </c:layout>
      <c:barChart>
        <c:barDir val="bar"/>
        <c:grouping val="stacked"/>
        <c:varyColors val="0"/>
        <c:ser>
          <c:idx val="4"/>
          <c:order val="0"/>
          <c:tx>
            <c:strRef>
              <c:f>'Asset Condition Data Graphs'!$B$107</c:f>
              <c:strCache>
                <c:ptCount val="1"/>
                <c:pt idx="0">
                  <c:v>Very Good</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Graphs'!$J$7</c:f>
              <c:numCache>
                <c:formatCode>0%</c:formatCode>
                <c:ptCount val="1"/>
                <c:pt idx="0">
                  <c:v>0.69073346039636496</c:v>
                </c:pt>
              </c:numCache>
            </c:numRef>
          </c:val>
          <c:extLst>
            <c:ext xmlns:c16="http://schemas.microsoft.com/office/drawing/2014/chart" uri="{C3380CC4-5D6E-409C-BE32-E72D297353CC}">
              <c16:uniqueId val="{00000000-9FCC-E94C-9F66-7C4AEF822BEB}"/>
            </c:ext>
          </c:extLst>
        </c:ser>
        <c:ser>
          <c:idx val="3"/>
          <c:order val="1"/>
          <c:tx>
            <c:strRef>
              <c:f>'Asset Condition Data Graphs'!$B$108</c:f>
              <c:strCache>
                <c:ptCount val="1"/>
                <c:pt idx="0">
                  <c:v>Good</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Graphs'!$J$6</c:f>
              <c:numCache>
                <c:formatCode>0%</c:formatCode>
                <c:ptCount val="1"/>
                <c:pt idx="0">
                  <c:v>0.20784066534823833</c:v>
                </c:pt>
              </c:numCache>
            </c:numRef>
          </c:val>
          <c:extLst>
            <c:ext xmlns:c16="http://schemas.microsoft.com/office/drawing/2014/chart" uri="{C3380CC4-5D6E-409C-BE32-E72D297353CC}">
              <c16:uniqueId val="{00000001-9FCC-E94C-9F66-7C4AEF822BEB}"/>
            </c:ext>
          </c:extLst>
        </c:ser>
        <c:ser>
          <c:idx val="2"/>
          <c:order val="2"/>
          <c:tx>
            <c:strRef>
              <c:f>'Asset Condition Data Graphs'!$B$109</c:f>
              <c:strCache>
                <c:ptCount val="1"/>
                <c:pt idx="0">
                  <c:v>Fair</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Graphs'!$J$5</c:f>
              <c:numCache>
                <c:formatCode>0%</c:formatCode>
                <c:ptCount val="1"/>
                <c:pt idx="0">
                  <c:v>6.7138273655531724E-2</c:v>
                </c:pt>
              </c:numCache>
            </c:numRef>
          </c:val>
          <c:extLst>
            <c:ext xmlns:c16="http://schemas.microsoft.com/office/drawing/2014/chart" uri="{C3380CC4-5D6E-409C-BE32-E72D297353CC}">
              <c16:uniqueId val="{00000002-9FCC-E94C-9F66-7C4AEF822BEB}"/>
            </c:ext>
          </c:extLst>
        </c:ser>
        <c:ser>
          <c:idx val="1"/>
          <c:order val="3"/>
          <c:tx>
            <c:strRef>
              <c:f>'Asset Condition Data Graphs'!$B$110</c:f>
              <c:strCache>
                <c:ptCount val="1"/>
                <c:pt idx="0">
                  <c:v>Poor</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Graphs'!$J$4</c:f>
              <c:numCache>
                <c:formatCode>0%</c:formatCode>
                <c:ptCount val="1"/>
                <c:pt idx="0">
                  <c:v>2.1186465994706371E-2</c:v>
                </c:pt>
              </c:numCache>
            </c:numRef>
          </c:val>
          <c:extLst>
            <c:ext xmlns:c16="http://schemas.microsoft.com/office/drawing/2014/chart" uri="{C3380CC4-5D6E-409C-BE32-E72D297353CC}">
              <c16:uniqueId val="{00000003-9FCC-E94C-9F66-7C4AEF822BEB}"/>
            </c:ext>
          </c:extLst>
        </c:ser>
        <c:ser>
          <c:idx val="0"/>
          <c:order val="4"/>
          <c:tx>
            <c:strRef>
              <c:f>'Asset Condition Data Graphs'!$B$111</c:f>
              <c:strCache>
                <c:ptCount val="1"/>
                <c:pt idx="0">
                  <c:v>Very Poor</c:v>
                </c:pt>
              </c:strCache>
            </c:strRef>
          </c:tx>
          <c:spPr>
            <a:solidFill>
              <a:srgbClr val="FF0000"/>
            </a:solidFill>
            <a:ln>
              <a:noFill/>
            </a:ln>
            <a:effectLst/>
          </c:spPr>
          <c:invertIfNegative val="0"/>
          <c:dLbls>
            <c:dLbl>
              <c:idx val="0"/>
              <c:layout>
                <c:manualLayout>
                  <c:x val="1.2639910365902458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FCC-E94C-9F66-7C4AEF822BEB}"/>
                </c:ext>
              </c:extLst>
            </c:dLbl>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Graphs'!$J$3</c:f>
              <c:numCache>
                <c:formatCode>0%</c:formatCode>
                <c:ptCount val="1"/>
                <c:pt idx="0">
                  <c:v>1.3101134605158599E-2</c:v>
                </c:pt>
              </c:numCache>
            </c:numRef>
          </c:val>
          <c:extLst>
            <c:ext xmlns:c16="http://schemas.microsoft.com/office/drawing/2014/chart" uri="{C3380CC4-5D6E-409C-BE32-E72D297353CC}">
              <c16:uniqueId val="{00000005-9FCC-E94C-9F66-7C4AEF822BEB}"/>
            </c:ext>
          </c:extLst>
        </c:ser>
        <c:dLbls>
          <c:dLblPos val="ctr"/>
          <c:showLegendKey val="0"/>
          <c:showVal val="1"/>
          <c:showCatName val="0"/>
          <c:showSerName val="0"/>
          <c:showPercent val="0"/>
          <c:showBubbleSize val="0"/>
        </c:dLbls>
        <c:gapWidth val="150"/>
        <c:overlap val="100"/>
        <c:axId val="1107141360"/>
        <c:axId val="1176319696"/>
      </c:barChart>
      <c:catAx>
        <c:axId val="1107141360"/>
        <c:scaling>
          <c:orientation val="minMax"/>
        </c:scaling>
        <c:delete val="1"/>
        <c:axPos val="l"/>
        <c:numFmt formatCode="General" sourceLinked="1"/>
        <c:majorTickMark val="none"/>
        <c:minorTickMark val="none"/>
        <c:tickLblPos val="nextTo"/>
        <c:crossAx val="1176319696"/>
        <c:crosses val="autoZero"/>
        <c:auto val="1"/>
        <c:lblAlgn val="ctr"/>
        <c:lblOffset val="100"/>
        <c:noMultiLvlLbl val="0"/>
      </c:catAx>
      <c:valAx>
        <c:axId val="1176319696"/>
        <c:scaling>
          <c:orientation val="minMax"/>
          <c:max val="1"/>
        </c:scaling>
        <c:delete val="1"/>
        <c:axPos val="b"/>
        <c:majorGridlines>
          <c:spPr>
            <a:ln w="9525" cap="flat" cmpd="sng" algn="ctr">
              <a:solidFill>
                <a:schemeClr val="bg1"/>
              </a:solidFill>
              <a:round/>
            </a:ln>
            <a:effectLst/>
          </c:spPr>
        </c:majorGridlines>
        <c:numFmt formatCode="0%" sourceLinked="1"/>
        <c:majorTickMark val="none"/>
        <c:minorTickMark val="none"/>
        <c:tickLblPos val="nextTo"/>
        <c:crossAx val="1107141360"/>
        <c:crosses val="autoZero"/>
        <c:crossBetween val="between"/>
        <c:majorUnit val="0.2"/>
      </c:valAx>
      <c:spPr>
        <a:noFill/>
      </c:spPr>
    </c:plotArea>
    <c:legend>
      <c:legendPos val="b"/>
      <c:overlay val="0"/>
    </c:legend>
    <c:plotVisOnly val="1"/>
    <c:dispBlanksAs val="gap"/>
    <c:showDLblsOverMax val="0"/>
    <c:extLst/>
  </c:chart>
  <c:spPr>
    <a:noFill/>
    <a:ln>
      <a:noFill/>
    </a:ln>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'Asset Forecast'!$A$10</c:f>
              <c:strCache>
                <c:ptCount val="1"/>
                <c:pt idx="0">
                  <c:v>Non Discretionary - Operations and Maintenance</c:v>
                </c:pt>
              </c:strCache>
            </c:strRef>
          </c:tx>
          <c:spPr>
            <a:solidFill>
              <a:schemeClr val="accent3">
                <a:lumMod val="40000"/>
                <a:lumOff val="6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Forecast'!$C$18:$L$18</c:f>
              <c:numCache>
                <c:formatCode>0</c:formatCode>
                <c:ptCount val="10"/>
                <c:pt idx="0">
                  <c:v>3039.0441000000001</c:v>
                </c:pt>
                <c:pt idx="1">
                  <c:v>3099.8249819999996</c:v>
                </c:pt>
                <c:pt idx="2">
                  <c:v>3161.82148164</c:v>
                </c:pt>
                <c:pt idx="3">
                  <c:v>3225.0579112728001</c:v>
                </c:pt>
                <c:pt idx="4">
                  <c:v>3289.5590694982602</c:v>
                </c:pt>
                <c:pt idx="5">
                  <c:v>3355.3502508882202</c:v>
                </c:pt>
                <c:pt idx="6">
                  <c:v>3422.4572559059902</c:v>
                </c:pt>
                <c:pt idx="7">
                  <c:v>3490.90640102411</c:v>
                </c:pt>
                <c:pt idx="8">
                  <c:v>3560.7245290445899</c:v>
                </c:pt>
                <c:pt idx="9">
                  <c:v>3631.9390196254799</c:v>
                </c:pt>
              </c:numCache>
            </c:numRef>
          </c:val>
          <c:extLst>
            <c:ext xmlns:c16="http://schemas.microsoft.com/office/drawing/2014/chart" uri="{C3380CC4-5D6E-409C-BE32-E72D297353CC}">
              <c16:uniqueId val="{00000000-040F-9F4F-927C-98E22A563007}"/>
            </c:ext>
          </c:extLst>
        </c:ser>
        <c:ser>
          <c:idx val="0"/>
          <c:order val="1"/>
          <c:tx>
            <c:strRef>
              <c:f>'Asset Forecast'!$A$6</c:f>
              <c:strCache>
                <c:ptCount val="1"/>
                <c:pt idx="0">
                  <c:v>Non Discretionary - Renewal</c:v>
                </c:pt>
              </c:strCache>
            </c:strRef>
          </c:tx>
          <c:spPr>
            <a:solidFill>
              <a:schemeClr val="accent3">
                <a:lumMod val="75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Forecast'!$C$14:$L$14</c:f>
              <c:numCache>
                <c:formatCode>General</c:formatCode>
                <c:ptCount val="10"/>
                <c:pt idx="0">
                  <c:v>4940</c:v>
                </c:pt>
                <c:pt idx="1">
                  <c:v>5476</c:v>
                </c:pt>
                <c:pt idx="2">
                  <c:v>5301</c:v>
                </c:pt>
                <c:pt idx="3">
                  <c:v>4824</c:v>
                </c:pt>
                <c:pt idx="4">
                  <c:v>5159</c:v>
                </c:pt>
                <c:pt idx="5">
                  <c:v>5868</c:v>
                </c:pt>
                <c:pt idx="6">
                  <c:v>6076</c:v>
                </c:pt>
                <c:pt idx="7">
                  <c:v>5811</c:v>
                </c:pt>
                <c:pt idx="8">
                  <c:v>6560</c:v>
                </c:pt>
                <c:pt idx="9">
                  <c:v>6560</c:v>
                </c:pt>
              </c:numCache>
            </c:numRef>
          </c:val>
          <c:extLst>
            <c:ext xmlns:c16="http://schemas.microsoft.com/office/drawing/2014/chart" uri="{C3380CC4-5D6E-409C-BE32-E72D297353CC}">
              <c16:uniqueId val="{00000001-040F-9F4F-927C-98E22A563007}"/>
            </c:ext>
          </c:extLst>
        </c:ser>
        <c:ser>
          <c:idx val="1"/>
          <c:order val="2"/>
          <c:tx>
            <c:strRef>
              <c:f>'Asset Forecast'!$A$7</c:f>
              <c:strCache>
                <c:ptCount val="1"/>
                <c:pt idx="0">
                  <c:v>Discretionary - Growth</c:v>
                </c:pt>
              </c:strCache>
            </c:strRef>
          </c:tx>
          <c:spPr>
            <a:solidFill>
              <a:schemeClr val="accent1">
                <a:lumMod val="60000"/>
                <a:lumOff val="4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Forecast'!$C$15:$L$15</c:f>
              <c:numCache>
                <c:formatCode>General</c:formatCode>
                <c:ptCount val="10"/>
                <c:pt idx="0">
                  <c:v>3456</c:v>
                </c:pt>
                <c:pt idx="1">
                  <c:v>1221</c:v>
                </c:pt>
                <c:pt idx="2">
                  <c:v>831</c:v>
                </c:pt>
                <c:pt idx="3">
                  <c:v>1063</c:v>
                </c:pt>
                <c:pt idx="4">
                  <c:v>2476</c:v>
                </c:pt>
                <c:pt idx="5">
                  <c:v>3172</c:v>
                </c:pt>
                <c:pt idx="6">
                  <c:v>1035</c:v>
                </c:pt>
                <c:pt idx="7">
                  <c:v>665</c:v>
                </c:pt>
                <c:pt idx="8">
                  <c:v>470</c:v>
                </c:pt>
                <c:pt idx="9">
                  <c:v>471</c:v>
                </c:pt>
              </c:numCache>
            </c:numRef>
          </c:val>
          <c:extLst>
            <c:ext xmlns:c16="http://schemas.microsoft.com/office/drawing/2014/chart" uri="{C3380CC4-5D6E-409C-BE32-E72D297353CC}">
              <c16:uniqueId val="{00000002-040F-9F4F-927C-98E22A563007}"/>
            </c:ext>
          </c:extLst>
        </c:ser>
        <c:dLbls>
          <c:showLegendKey val="0"/>
          <c:showVal val="0"/>
          <c:showCatName val="0"/>
          <c:showSerName val="0"/>
          <c:showPercent val="0"/>
          <c:showBubbleSize val="0"/>
        </c:dLbls>
        <c:gapWidth val="150"/>
        <c:overlap val="100"/>
        <c:axId val="673255248"/>
        <c:axId val="1060819952"/>
      </c:barChart>
      <c:catAx>
        <c:axId val="6732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0819952"/>
        <c:crosses val="autoZero"/>
        <c:auto val="1"/>
        <c:lblAlgn val="ctr"/>
        <c:lblOffset val="100"/>
        <c:noMultiLvlLbl val="0"/>
      </c:catAx>
      <c:valAx>
        <c:axId val="1060819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Project Expenditure ('000)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255248"/>
        <c:crosses val="autoZero"/>
        <c:crossBetween val="between"/>
      </c:valAx>
      <c:spPr>
        <a:noFill/>
        <a:ln>
          <a:noFill/>
        </a:ln>
        <a:effectLst/>
      </c:spPr>
    </c:plotArea>
    <c:legend>
      <c:legendPos val="b"/>
      <c:layout>
        <c:manualLayout>
          <c:xMode val="edge"/>
          <c:yMode val="edge"/>
          <c:x val="5.4496575564011315E-2"/>
          <c:y val="0.87393492480106649"/>
          <c:w val="0.93510292678808404"/>
          <c:h val="8.48606424196975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2159264931087291E-2"/>
          <c:y val="0.10377358490566038"/>
          <c:w val="0.9326186830015315"/>
          <c:h val="0.79245283018867929"/>
        </c:manualLayout>
      </c:layout>
      <c:barChart>
        <c:barDir val="bar"/>
        <c:grouping val="stacked"/>
        <c:varyColors val="0"/>
        <c:ser>
          <c:idx val="4"/>
          <c:order val="0"/>
          <c:tx>
            <c:strRef>
              <c:f>'Asset Condition Data Graphs'!$B$107</c:f>
              <c:strCache>
                <c:ptCount val="1"/>
                <c:pt idx="0">
                  <c:v>Very Good</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Graphs'!$J$20</c:f>
              <c:numCache>
                <c:formatCode>0%</c:formatCode>
                <c:ptCount val="1"/>
                <c:pt idx="0">
                  <c:v>0.5</c:v>
                </c:pt>
              </c:numCache>
            </c:numRef>
          </c:val>
          <c:extLst>
            <c:ext xmlns:c16="http://schemas.microsoft.com/office/drawing/2014/chart" uri="{C3380CC4-5D6E-409C-BE32-E72D297353CC}">
              <c16:uniqueId val="{00000000-7D18-FC4A-9179-B1649B4FED7D}"/>
            </c:ext>
          </c:extLst>
        </c:ser>
        <c:ser>
          <c:idx val="3"/>
          <c:order val="1"/>
          <c:tx>
            <c:strRef>
              <c:f>'Asset Condition Data Graphs'!$B$108</c:f>
              <c:strCache>
                <c:ptCount val="1"/>
                <c:pt idx="0">
                  <c:v>Good</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Graphs'!$J$19</c:f>
              <c:numCache>
                <c:formatCode>0%</c:formatCode>
                <c:ptCount val="1"/>
                <c:pt idx="0">
                  <c:v>0.32142857142857145</c:v>
                </c:pt>
              </c:numCache>
            </c:numRef>
          </c:val>
          <c:extLst>
            <c:ext xmlns:c16="http://schemas.microsoft.com/office/drawing/2014/chart" uri="{C3380CC4-5D6E-409C-BE32-E72D297353CC}">
              <c16:uniqueId val="{00000001-7D18-FC4A-9179-B1649B4FED7D}"/>
            </c:ext>
          </c:extLst>
        </c:ser>
        <c:ser>
          <c:idx val="2"/>
          <c:order val="2"/>
          <c:tx>
            <c:strRef>
              <c:f>'Asset Condition Data Graphs'!$B$109</c:f>
              <c:strCache>
                <c:ptCount val="1"/>
                <c:pt idx="0">
                  <c:v>Fair</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Graphs'!$J$18</c:f>
              <c:numCache>
                <c:formatCode>0%</c:formatCode>
                <c:ptCount val="1"/>
                <c:pt idx="0">
                  <c:v>0.17857142857142858</c:v>
                </c:pt>
              </c:numCache>
            </c:numRef>
          </c:val>
          <c:extLst>
            <c:ext xmlns:c16="http://schemas.microsoft.com/office/drawing/2014/chart" uri="{C3380CC4-5D6E-409C-BE32-E72D297353CC}">
              <c16:uniqueId val="{00000002-7D18-FC4A-9179-B1649B4FED7D}"/>
            </c:ext>
          </c:extLst>
        </c:ser>
        <c:ser>
          <c:idx val="1"/>
          <c:order val="3"/>
          <c:tx>
            <c:strRef>
              <c:f>'Asset Condition Data Graphs'!$B$110</c:f>
              <c:strCache>
                <c:ptCount val="1"/>
                <c:pt idx="0">
                  <c:v>Poor</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Graphs'!$J$4</c:f>
              <c:numCache>
                <c:formatCode>0%</c:formatCode>
                <c:ptCount val="1"/>
                <c:pt idx="0">
                  <c:v>2.1186465994706371E-2</c:v>
                </c:pt>
              </c:numCache>
            </c:numRef>
          </c:val>
          <c:extLst>
            <c:ext xmlns:c16="http://schemas.microsoft.com/office/drawing/2014/chart" uri="{C3380CC4-5D6E-409C-BE32-E72D297353CC}">
              <c16:uniqueId val="{00000003-7D18-FC4A-9179-B1649B4FED7D}"/>
            </c:ext>
          </c:extLst>
        </c:ser>
        <c:ser>
          <c:idx val="0"/>
          <c:order val="4"/>
          <c:tx>
            <c:strRef>
              <c:f>'Asset Condition Data Graphs'!$B$111</c:f>
              <c:strCache>
                <c:ptCount val="1"/>
                <c:pt idx="0">
                  <c:v>Very Poor</c:v>
                </c:pt>
              </c:strCache>
            </c:strRef>
          </c:tx>
          <c:spPr>
            <a:solidFill>
              <a:srgbClr val="FF0000"/>
            </a:solidFill>
            <a:ln>
              <a:noFill/>
            </a:ln>
            <a:effectLst/>
          </c:spPr>
          <c:invertIfNegative val="0"/>
          <c:dLbls>
            <c:dLbl>
              <c:idx val="0"/>
              <c:layout>
                <c:manualLayout>
                  <c:x val="-1.2251148545176111E-2"/>
                  <c:y val="-8.647698843183391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D18-FC4A-9179-B1649B4FED7D}"/>
                </c:ext>
              </c:extLst>
            </c:dLbl>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Graphs'!$J$3</c:f>
              <c:numCache>
                <c:formatCode>0%</c:formatCode>
                <c:ptCount val="1"/>
                <c:pt idx="0">
                  <c:v>1.3101134605158599E-2</c:v>
                </c:pt>
              </c:numCache>
            </c:numRef>
          </c:val>
          <c:extLst>
            <c:ext xmlns:c16="http://schemas.microsoft.com/office/drawing/2014/chart" uri="{C3380CC4-5D6E-409C-BE32-E72D297353CC}">
              <c16:uniqueId val="{00000005-7D18-FC4A-9179-B1649B4FED7D}"/>
            </c:ext>
          </c:extLst>
        </c:ser>
        <c:dLbls>
          <c:dLblPos val="ctr"/>
          <c:showLegendKey val="0"/>
          <c:showVal val="1"/>
          <c:showCatName val="0"/>
          <c:showSerName val="0"/>
          <c:showPercent val="0"/>
          <c:showBubbleSize val="0"/>
        </c:dLbls>
        <c:gapWidth val="150"/>
        <c:overlap val="100"/>
        <c:axId val="1107141360"/>
        <c:axId val="1176319696"/>
      </c:barChart>
      <c:catAx>
        <c:axId val="1107141360"/>
        <c:scaling>
          <c:orientation val="minMax"/>
        </c:scaling>
        <c:delete val="1"/>
        <c:axPos val="l"/>
        <c:numFmt formatCode="General" sourceLinked="1"/>
        <c:majorTickMark val="none"/>
        <c:minorTickMark val="none"/>
        <c:tickLblPos val="nextTo"/>
        <c:crossAx val="1176319696"/>
        <c:crosses val="autoZero"/>
        <c:auto val="1"/>
        <c:lblAlgn val="ctr"/>
        <c:lblOffset val="100"/>
        <c:noMultiLvlLbl val="0"/>
      </c:catAx>
      <c:valAx>
        <c:axId val="1176319696"/>
        <c:scaling>
          <c:orientation val="minMax"/>
          <c:max val="1"/>
        </c:scaling>
        <c:delete val="1"/>
        <c:axPos val="b"/>
        <c:majorGridlines>
          <c:spPr>
            <a:ln w="9525" cap="flat" cmpd="sng" algn="ctr">
              <a:solidFill>
                <a:schemeClr val="bg1"/>
              </a:solidFill>
              <a:round/>
            </a:ln>
            <a:effectLst/>
          </c:spPr>
        </c:majorGridlines>
        <c:numFmt formatCode="0%" sourceLinked="1"/>
        <c:majorTickMark val="none"/>
        <c:minorTickMark val="none"/>
        <c:tickLblPos val="nextTo"/>
        <c:crossAx val="1107141360"/>
        <c:crosses val="autoZero"/>
        <c:crossBetween val="between"/>
        <c:majorUnit val="0.2"/>
      </c:valAx>
      <c:spPr>
        <a:noFill/>
      </c:spPr>
    </c:plotArea>
    <c:legend>
      <c:legendPos val="b"/>
      <c:overlay val="0"/>
    </c:legend>
    <c:plotVisOnly val="1"/>
    <c:dispBlanksAs val="gap"/>
    <c:showDLblsOverMax val="0"/>
    <c:extLst/>
  </c:chart>
  <c:spPr>
    <a:noFill/>
    <a:ln>
      <a:noFill/>
    </a:ln>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'Asset Forecast'!$A$10</c:f>
              <c:strCache>
                <c:ptCount val="1"/>
                <c:pt idx="0">
                  <c:v>Non Discretionary - Operations and Maintenance</c:v>
                </c:pt>
              </c:strCache>
            </c:strRef>
          </c:tx>
          <c:spPr>
            <a:solidFill>
              <a:schemeClr val="accent3">
                <a:lumMod val="40000"/>
                <a:lumOff val="6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Forecast'!$C$26:$L$26</c:f>
              <c:numCache>
                <c:formatCode>0</c:formatCode>
                <c:ptCount val="10"/>
                <c:pt idx="0">
                  <c:v>411.59168</c:v>
                </c:pt>
                <c:pt idx="1">
                  <c:v>419.82351359999996</c:v>
                </c:pt>
                <c:pt idx="2">
                  <c:v>428.21998387199994</c:v>
                </c:pt>
                <c:pt idx="3">
                  <c:v>436.78438354943989</c:v>
                </c:pt>
                <c:pt idx="4">
                  <c:v>445.52007122042994</c:v>
                </c:pt>
                <c:pt idx="5">
                  <c:v>454.43047264483664</c:v>
                </c:pt>
                <c:pt idx="6">
                  <c:v>463.51908209772978</c:v>
                </c:pt>
                <c:pt idx="7">
                  <c:v>472.78946373969018</c:v>
                </c:pt>
                <c:pt idx="8">
                  <c:v>482.24525301448671</c:v>
                </c:pt>
                <c:pt idx="9">
                  <c:v>491.89015807476756</c:v>
                </c:pt>
              </c:numCache>
            </c:numRef>
          </c:val>
          <c:extLst>
            <c:ext xmlns:c16="http://schemas.microsoft.com/office/drawing/2014/chart" uri="{C3380CC4-5D6E-409C-BE32-E72D297353CC}">
              <c16:uniqueId val="{00000000-1FD3-BC49-9E95-13D851DD5A1F}"/>
            </c:ext>
          </c:extLst>
        </c:ser>
        <c:ser>
          <c:idx val="0"/>
          <c:order val="1"/>
          <c:tx>
            <c:strRef>
              <c:f>'Asset Forecast'!$A$6</c:f>
              <c:strCache>
                <c:ptCount val="1"/>
                <c:pt idx="0">
                  <c:v>Non Discretionary - Renewal</c:v>
                </c:pt>
              </c:strCache>
            </c:strRef>
          </c:tx>
          <c:spPr>
            <a:solidFill>
              <a:schemeClr val="accent3">
                <a:lumMod val="75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Forecast'!$C$22:$L$22</c:f>
              <c:numCache>
                <c:formatCode>General</c:formatCode>
                <c:ptCount val="10"/>
                <c:pt idx="0">
                  <c:v>208</c:v>
                </c:pt>
                <c:pt idx="1">
                  <c:v>442</c:v>
                </c:pt>
                <c:pt idx="2">
                  <c:v>454</c:v>
                </c:pt>
                <c:pt idx="3">
                  <c:v>465</c:v>
                </c:pt>
                <c:pt idx="4">
                  <c:v>477</c:v>
                </c:pt>
                <c:pt idx="5">
                  <c:v>489</c:v>
                </c:pt>
                <c:pt idx="6">
                  <c:v>502</c:v>
                </c:pt>
                <c:pt idx="7">
                  <c:v>515</c:v>
                </c:pt>
                <c:pt idx="8">
                  <c:v>528</c:v>
                </c:pt>
                <c:pt idx="9">
                  <c:v>528</c:v>
                </c:pt>
              </c:numCache>
            </c:numRef>
          </c:val>
          <c:extLst>
            <c:ext xmlns:c16="http://schemas.microsoft.com/office/drawing/2014/chart" uri="{C3380CC4-5D6E-409C-BE32-E72D297353CC}">
              <c16:uniqueId val="{00000001-1FD3-BC49-9E95-13D851DD5A1F}"/>
            </c:ext>
          </c:extLst>
        </c:ser>
        <c:ser>
          <c:idx val="1"/>
          <c:order val="2"/>
          <c:tx>
            <c:strRef>
              <c:f>'Asset Forecast'!$A$7</c:f>
              <c:strCache>
                <c:ptCount val="1"/>
                <c:pt idx="0">
                  <c:v>Discretionary - Growth</c:v>
                </c:pt>
              </c:strCache>
            </c:strRef>
          </c:tx>
          <c:spPr>
            <a:solidFill>
              <a:schemeClr val="accent1">
                <a:lumMod val="60000"/>
                <a:lumOff val="4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Forecast'!$C$23:$L$23</c:f>
              <c:numCache>
                <c:formatCode>General</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2-1FD3-BC49-9E95-13D851DD5A1F}"/>
            </c:ext>
          </c:extLst>
        </c:ser>
        <c:dLbls>
          <c:showLegendKey val="0"/>
          <c:showVal val="0"/>
          <c:showCatName val="0"/>
          <c:showSerName val="0"/>
          <c:showPercent val="0"/>
          <c:showBubbleSize val="0"/>
        </c:dLbls>
        <c:gapWidth val="150"/>
        <c:overlap val="100"/>
        <c:axId val="673255248"/>
        <c:axId val="1060819952"/>
      </c:barChart>
      <c:catAx>
        <c:axId val="6732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0819952"/>
        <c:crosses val="autoZero"/>
        <c:auto val="1"/>
        <c:lblAlgn val="ctr"/>
        <c:lblOffset val="100"/>
        <c:noMultiLvlLbl val="0"/>
      </c:catAx>
      <c:valAx>
        <c:axId val="1060819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Project Expenditure ('000)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255248"/>
        <c:crosses val="autoZero"/>
        <c:crossBetween val="between"/>
      </c:valAx>
      <c:spPr>
        <a:noFill/>
        <a:ln>
          <a:noFill/>
        </a:ln>
        <a:effectLst/>
      </c:spPr>
    </c:plotArea>
    <c:legend>
      <c:legendPos val="b"/>
      <c:layout>
        <c:manualLayout>
          <c:xMode val="edge"/>
          <c:yMode val="edge"/>
          <c:x val="6.1070932348980506E-2"/>
          <c:y val="0.8292544362925276"/>
          <c:w val="0.93510292678808404"/>
          <c:h val="0.168581406826923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2159264931087291E-2"/>
          <c:y val="0.10377358490566038"/>
          <c:w val="0.9326186830015315"/>
          <c:h val="0.79245283018867929"/>
        </c:manualLayout>
      </c:layout>
      <c:barChart>
        <c:barDir val="bar"/>
        <c:grouping val="stacked"/>
        <c:varyColors val="0"/>
        <c:ser>
          <c:idx val="4"/>
          <c:order val="0"/>
          <c:tx>
            <c:strRef>
              <c:f>'Asset Condition Data Graphs'!$B$107</c:f>
              <c:strCache>
                <c:ptCount val="1"/>
                <c:pt idx="0">
                  <c:v>Very Good</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Graphs'!$I$43</c:f>
              <c:numCache>
                <c:formatCode>0%</c:formatCode>
                <c:ptCount val="1"/>
                <c:pt idx="0">
                  <c:v>6.2732048718610045E-2</c:v>
                </c:pt>
              </c:numCache>
            </c:numRef>
          </c:val>
          <c:extLst>
            <c:ext xmlns:c16="http://schemas.microsoft.com/office/drawing/2014/chart" uri="{C3380CC4-5D6E-409C-BE32-E72D297353CC}">
              <c16:uniqueId val="{00000000-9219-B34E-8BE5-AF7CA48CF188}"/>
            </c:ext>
          </c:extLst>
        </c:ser>
        <c:ser>
          <c:idx val="3"/>
          <c:order val="1"/>
          <c:tx>
            <c:strRef>
              <c:f>'Asset Condition Data Graphs'!$B$108</c:f>
              <c:strCache>
                <c:ptCount val="1"/>
                <c:pt idx="0">
                  <c:v>Good</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Graphs'!$I$42</c:f>
              <c:numCache>
                <c:formatCode>0%</c:formatCode>
                <c:ptCount val="1"/>
                <c:pt idx="0">
                  <c:v>0.70809175762384069</c:v>
                </c:pt>
              </c:numCache>
            </c:numRef>
          </c:val>
          <c:extLst>
            <c:ext xmlns:c16="http://schemas.microsoft.com/office/drawing/2014/chart" uri="{C3380CC4-5D6E-409C-BE32-E72D297353CC}">
              <c16:uniqueId val="{00000001-9219-B34E-8BE5-AF7CA48CF188}"/>
            </c:ext>
          </c:extLst>
        </c:ser>
        <c:ser>
          <c:idx val="2"/>
          <c:order val="2"/>
          <c:tx>
            <c:strRef>
              <c:f>'Asset Condition Data Graphs'!$B$109</c:f>
              <c:strCache>
                <c:ptCount val="1"/>
                <c:pt idx="0">
                  <c:v>Fair</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Graphs'!$I$41</c:f>
              <c:numCache>
                <c:formatCode>0.0%</c:formatCode>
                <c:ptCount val="1"/>
                <c:pt idx="0">
                  <c:v>0.22534564621512235</c:v>
                </c:pt>
              </c:numCache>
            </c:numRef>
          </c:val>
          <c:extLst>
            <c:ext xmlns:c16="http://schemas.microsoft.com/office/drawing/2014/chart" uri="{C3380CC4-5D6E-409C-BE32-E72D297353CC}">
              <c16:uniqueId val="{00000002-9219-B34E-8BE5-AF7CA48CF188}"/>
            </c:ext>
          </c:extLst>
        </c:ser>
        <c:ser>
          <c:idx val="1"/>
          <c:order val="3"/>
          <c:tx>
            <c:strRef>
              <c:f>'Asset Condition Data Graphs'!$B$110</c:f>
              <c:strCache>
                <c:ptCount val="1"/>
                <c:pt idx="0">
                  <c:v>Poor</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Graphs'!$I$40</c:f>
              <c:numCache>
                <c:formatCode>0.0%</c:formatCode>
                <c:ptCount val="1"/>
                <c:pt idx="0">
                  <c:v>5.0000000000000001E-3</c:v>
                </c:pt>
              </c:numCache>
            </c:numRef>
          </c:val>
          <c:extLst>
            <c:ext xmlns:c16="http://schemas.microsoft.com/office/drawing/2014/chart" uri="{C3380CC4-5D6E-409C-BE32-E72D297353CC}">
              <c16:uniqueId val="{00000003-9219-B34E-8BE5-AF7CA48CF188}"/>
            </c:ext>
          </c:extLst>
        </c:ser>
        <c:ser>
          <c:idx val="0"/>
          <c:order val="4"/>
          <c:tx>
            <c:strRef>
              <c:f>'Asset Condition Data Graphs'!$B$111</c:f>
              <c:strCache>
                <c:ptCount val="1"/>
                <c:pt idx="0">
                  <c:v>Very Poor</c:v>
                </c:pt>
              </c:strCache>
            </c:strRef>
          </c:tx>
          <c:spPr>
            <a:solidFill>
              <a:srgbClr val="FF0000"/>
            </a:solidFill>
            <a:ln>
              <a:noFill/>
            </a:ln>
            <a:effectLst/>
          </c:spPr>
          <c:invertIfNegative val="0"/>
          <c:dLbls>
            <c:dLbl>
              <c:idx val="0"/>
              <c:layout>
                <c:manualLayout>
                  <c:x val="-1.2251148545176111E-2"/>
                  <c:y val="-8.647698843183391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219-B34E-8BE5-AF7CA48CF188}"/>
                </c:ext>
              </c:extLst>
            </c:dLbl>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Graphs'!$I$39</c:f>
              <c:numCache>
                <c:formatCode>0%</c:formatCode>
                <c:ptCount val="1"/>
                <c:pt idx="0">
                  <c:v>1.2192960887585081E-4</c:v>
                </c:pt>
              </c:numCache>
            </c:numRef>
          </c:val>
          <c:extLst>
            <c:ext xmlns:c16="http://schemas.microsoft.com/office/drawing/2014/chart" uri="{C3380CC4-5D6E-409C-BE32-E72D297353CC}">
              <c16:uniqueId val="{00000005-9219-B34E-8BE5-AF7CA48CF188}"/>
            </c:ext>
          </c:extLst>
        </c:ser>
        <c:dLbls>
          <c:dLblPos val="ctr"/>
          <c:showLegendKey val="0"/>
          <c:showVal val="1"/>
          <c:showCatName val="0"/>
          <c:showSerName val="0"/>
          <c:showPercent val="0"/>
          <c:showBubbleSize val="0"/>
        </c:dLbls>
        <c:gapWidth val="150"/>
        <c:overlap val="100"/>
        <c:axId val="1107141360"/>
        <c:axId val="1176319696"/>
      </c:barChart>
      <c:catAx>
        <c:axId val="1107141360"/>
        <c:scaling>
          <c:orientation val="minMax"/>
        </c:scaling>
        <c:delete val="1"/>
        <c:axPos val="l"/>
        <c:numFmt formatCode="General" sourceLinked="1"/>
        <c:majorTickMark val="none"/>
        <c:minorTickMark val="none"/>
        <c:tickLblPos val="nextTo"/>
        <c:crossAx val="1176319696"/>
        <c:crosses val="autoZero"/>
        <c:auto val="1"/>
        <c:lblAlgn val="ctr"/>
        <c:lblOffset val="100"/>
        <c:noMultiLvlLbl val="0"/>
      </c:catAx>
      <c:valAx>
        <c:axId val="1176319696"/>
        <c:scaling>
          <c:orientation val="minMax"/>
          <c:max val="1"/>
        </c:scaling>
        <c:delete val="1"/>
        <c:axPos val="b"/>
        <c:majorGridlines>
          <c:spPr>
            <a:ln w="9525" cap="flat" cmpd="sng" algn="ctr">
              <a:solidFill>
                <a:schemeClr val="bg1"/>
              </a:solidFill>
              <a:round/>
            </a:ln>
            <a:effectLst/>
          </c:spPr>
        </c:majorGridlines>
        <c:numFmt formatCode="0%" sourceLinked="1"/>
        <c:majorTickMark val="none"/>
        <c:minorTickMark val="none"/>
        <c:tickLblPos val="nextTo"/>
        <c:crossAx val="1107141360"/>
        <c:crosses val="autoZero"/>
        <c:crossBetween val="between"/>
        <c:majorUnit val="0.2"/>
      </c:valAx>
      <c:spPr>
        <a:noFill/>
      </c:spPr>
    </c:plotArea>
    <c:legend>
      <c:legendPos val="b"/>
      <c:overlay val="0"/>
    </c:legend>
    <c:plotVisOnly val="1"/>
    <c:dispBlanksAs val="gap"/>
    <c:showDLblsOverMax val="0"/>
    <c:extLst/>
  </c:chart>
  <c:spPr>
    <a:noFill/>
    <a:ln>
      <a:noFill/>
    </a:ln>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'Asset Forecast'!$A$10</c:f>
              <c:strCache>
                <c:ptCount val="1"/>
                <c:pt idx="0">
                  <c:v>Non Discretionary - Operations and Maintenance</c:v>
                </c:pt>
              </c:strCache>
            </c:strRef>
          </c:tx>
          <c:spPr>
            <a:solidFill>
              <a:schemeClr val="accent3">
                <a:lumMod val="40000"/>
                <a:lumOff val="6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Forecast'!$C$34:$L$34</c:f>
              <c:numCache>
                <c:formatCode>0</c:formatCode>
                <c:ptCount val="10"/>
                <c:pt idx="0">
                  <c:v>715.95100000000002</c:v>
                </c:pt>
                <c:pt idx="1">
                  <c:v>730.27002000000005</c:v>
                </c:pt>
                <c:pt idx="2">
                  <c:v>744.87542040000005</c:v>
                </c:pt>
                <c:pt idx="3">
                  <c:v>759.77292880800007</c:v>
                </c:pt>
                <c:pt idx="4">
                  <c:v>774.96838738416011</c:v>
                </c:pt>
                <c:pt idx="5">
                  <c:v>790.46775513184332</c:v>
                </c:pt>
                <c:pt idx="6">
                  <c:v>806.27711023448023</c:v>
                </c:pt>
                <c:pt idx="7">
                  <c:v>822.40265243916986</c:v>
                </c:pt>
                <c:pt idx="8">
                  <c:v>838.85070548795329</c:v>
                </c:pt>
                <c:pt idx="9">
                  <c:v>855.62771959771237</c:v>
                </c:pt>
              </c:numCache>
            </c:numRef>
          </c:val>
          <c:extLst>
            <c:ext xmlns:c16="http://schemas.microsoft.com/office/drawing/2014/chart" uri="{C3380CC4-5D6E-409C-BE32-E72D297353CC}">
              <c16:uniqueId val="{00000000-1005-0B4E-B2FB-7BDE1E356CA6}"/>
            </c:ext>
          </c:extLst>
        </c:ser>
        <c:ser>
          <c:idx val="0"/>
          <c:order val="1"/>
          <c:tx>
            <c:strRef>
              <c:f>'Asset Forecast'!$A$6</c:f>
              <c:strCache>
                <c:ptCount val="1"/>
                <c:pt idx="0">
                  <c:v>Non Discretionary - Renewal</c:v>
                </c:pt>
              </c:strCache>
            </c:strRef>
          </c:tx>
          <c:spPr>
            <a:solidFill>
              <a:schemeClr val="accent3">
                <a:lumMod val="75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Forecast'!$C$30:$L$30</c:f>
              <c:numCache>
                <c:formatCode>General</c:formatCode>
                <c:ptCount val="10"/>
                <c:pt idx="0">
                  <c:v>1367</c:v>
                </c:pt>
                <c:pt idx="1">
                  <c:v>1458</c:v>
                </c:pt>
                <c:pt idx="2">
                  <c:v>1661</c:v>
                </c:pt>
                <c:pt idx="3">
                  <c:v>1571</c:v>
                </c:pt>
                <c:pt idx="4">
                  <c:v>1577</c:v>
                </c:pt>
                <c:pt idx="5">
                  <c:v>2047</c:v>
                </c:pt>
                <c:pt idx="6">
                  <c:v>1910</c:v>
                </c:pt>
                <c:pt idx="7">
                  <c:v>2138</c:v>
                </c:pt>
                <c:pt idx="8">
                  <c:v>1648</c:v>
                </c:pt>
                <c:pt idx="9">
                  <c:v>1648</c:v>
                </c:pt>
              </c:numCache>
            </c:numRef>
          </c:val>
          <c:extLst>
            <c:ext xmlns:c16="http://schemas.microsoft.com/office/drawing/2014/chart" uri="{C3380CC4-5D6E-409C-BE32-E72D297353CC}">
              <c16:uniqueId val="{00000001-1005-0B4E-B2FB-7BDE1E356CA6}"/>
            </c:ext>
          </c:extLst>
        </c:ser>
        <c:ser>
          <c:idx val="1"/>
          <c:order val="2"/>
          <c:tx>
            <c:strRef>
              <c:f>'Asset Forecast'!$A$7</c:f>
              <c:strCache>
                <c:ptCount val="1"/>
                <c:pt idx="0">
                  <c:v>Discretionary - Growth</c:v>
                </c:pt>
              </c:strCache>
            </c:strRef>
          </c:tx>
          <c:spPr>
            <a:solidFill>
              <a:schemeClr val="accent1">
                <a:lumMod val="60000"/>
                <a:lumOff val="4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Forecast'!$C$31:$L$31</c:f>
              <c:numCache>
                <c:formatCode>General</c:formatCode>
                <c:ptCount val="10"/>
                <c:pt idx="0">
                  <c:v>2254</c:v>
                </c:pt>
                <c:pt idx="1">
                  <c:v>2274</c:v>
                </c:pt>
                <c:pt idx="2">
                  <c:v>1446</c:v>
                </c:pt>
                <c:pt idx="3">
                  <c:v>1389</c:v>
                </c:pt>
                <c:pt idx="4">
                  <c:v>2050</c:v>
                </c:pt>
                <c:pt idx="5">
                  <c:v>839</c:v>
                </c:pt>
                <c:pt idx="6">
                  <c:v>876</c:v>
                </c:pt>
                <c:pt idx="7">
                  <c:v>946</c:v>
                </c:pt>
                <c:pt idx="8">
                  <c:v>142</c:v>
                </c:pt>
                <c:pt idx="9">
                  <c:v>142</c:v>
                </c:pt>
              </c:numCache>
            </c:numRef>
          </c:val>
          <c:extLst>
            <c:ext xmlns:c16="http://schemas.microsoft.com/office/drawing/2014/chart" uri="{C3380CC4-5D6E-409C-BE32-E72D297353CC}">
              <c16:uniqueId val="{00000002-1005-0B4E-B2FB-7BDE1E356CA6}"/>
            </c:ext>
          </c:extLst>
        </c:ser>
        <c:dLbls>
          <c:showLegendKey val="0"/>
          <c:showVal val="0"/>
          <c:showCatName val="0"/>
          <c:showSerName val="0"/>
          <c:showPercent val="0"/>
          <c:showBubbleSize val="0"/>
        </c:dLbls>
        <c:gapWidth val="150"/>
        <c:overlap val="100"/>
        <c:axId val="673255248"/>
        <c:axId val="1060819952"/>
      </c:barChart>
      <c:catAx>
        <c:axId val="6732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0819952"/>
        <c:crosses val="autoZero"/>
        <c:auto val="1"/>
        <c:lblAlgn val="ctr"/>
        <c:lblOffset val="100"/>
        <c:noMultiLvlLbl val="0"/>
      </c:catAx>
      <c:valAx>
        <c:axId val="1060819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Project Expenditure ('000)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255248"/>
        <c:crosses val="autoZero"/>
        <c:crossBetween val="between"/>
      </c:valAx>
      <c:spPr>
        <a:noFill/>
        <a:ln>
          <a:noFill/>
        </a:ln>
        <a:effectLst/>
      </c:spPr>
    </c:plotArea>
    <c:legend>
      <c:legendPos val="b"/>
      <c:layout>
        <c:manualLayout>
          <c:xMode val="edge"/>
          <c:yMode val="edge"/>
          <c:x val="5.4496575564011315E-2"/>
          <c:y val="0.87217262390956318"/>
          <c:w val="0.93510292678808404"/>
          <c:h val="8.66227496977815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2159264931087291E-2"/>
          <c:y val="0.10377358490566038"/>
          <c:w val="0.9326186830015315"/>
          <c:h val="0.79245283018867929"/>
        </c:manualLayout>
      </c:layout>
      <c:barChart>
        <c:barDir val="bar"/>
        <c:grouping val="stacked"/>
        <c:varyColors val="0"/>
        <c:ser>
          <c:idx val="4"/>
          <c:order val="0"/>
          <c:tx>
            <c:strRef>
              <c:f>'Asset Condition Data Graphs'!$B$107</c:f>
              <c:strCache>
                <c:ptCount val="1"/>
                <c:pt idx="0">
                  <c:v>Very Good</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Graphs'!$M$59</c:f>
              <c:numCache>
                <c:formatCode>0%</c:formatCode>
                <c:ptCount val="1"/>
                <c:pt idx="0">
                  <c:v>0.11</c:v>
                </c:pt>
              </c:numCache>
            </c:numRef>
          </c:val>
          <c:extLst>
            <c:ext xmlns:c16="http://schemas.microsoft.com/office/drawing/2014/chart" uri="{C3380CC4-5D6E-409C-BE32-E72D297353CC}">
              <c16:uniqueId val="{00000000-FD8B-994A-B674-1A6722D36A56}"/>
            </c:ext>
          </c:extLst>
        </c:ser>
        <c:ser>
          <c:idx val="3"/>
          <c:order val="1"/>
          <c:tx>
            <c:strRef>
              <c:f>'Asset Condition Data Graphs'!$B$108</c:f>
              <c:strCache>
                <c:ptCount val="1"/>
                <c:pt idx="0">
                  <c:v>Good</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Graphs'!$M$58</c:f>
              <c:numCache>
                <c:formatCode>0%</c:formatCode>
                <c:ptCount val="1"/>
                <c:pt idx="0">
                  <c:v>0.21160274857391906</c:v>
                </c:pt>
              </c:numCache>
            </c:numRef>
          </c:val>
          <c:extLst>
            <c:ext xmlns:c16="http://schemas.microsoft.com/office/drawing/2014/chart" uri="{C3380CC4-5D6E-409C-BE32-E72D297353CC}">
              <c16:uniqueId val="{00000001-FD8B-994A-B674-1A6722D36A56}"/>
            </c:ext>
          </c:extLst>
        </c:ser>
        <c:ser>
          <c:idx val="2"/>
          <c:order val="2"/>
          <c:tx>
            <c:strRef>
              <c:f>'Asset Condition Data Graphs'!$B$109</c:f>
              <c:strCache>
                <c:ptCount val="1"/>
                <c:pt idx="0">
                  <c:v>Fair</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Graphs'!$M$57</c:f>
              <c:numCache>
                <c:formatCode>0%</c:formatCode>
                <c:ptCount val="1"/>
                <c:pt idx="0">
                  <c:v>0.29283258295510789</c:v>
                </c:pt>
              </c:numCache>
            </c:numRef>
          </c:val>
          <c:extLst>
            <c:ext xmlns:c16="http://schemas.microsoft.com/office/drawing/2014/chart" uri="{C3380CC4-5D6E-409C-BE32-E72D297353CC}">
              <c16:uniqueId val="{00000002-FD8B-994A-B674-1A6722D36A56}"/>
            </c:ext>
          </c:extLst>
        </c:ser>
        <c:ser>
          <c:idx val="1"/>
          <c:order val="3"/>
          <c:tx>
            <c:strRef>
              <c:f>'Asset Condition Data Graphs'!$B$110</c:f>
              <c:strCache>
                <c:ptCount val="1"/>
                <c:pt idx="0">
                  <c:v>Poor</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Graphs'!$M$56</c:f>
              <c:numCache>
                <c:formatCode>0%</c:formatCode>
                <c:ptCount val="1"/>
                <c:pt idx="0">
                  <c:v>0.36904790763217304</c:v>
                </c:pt>
              </c:numCache>
            </c:numRef>
          </c:val>
          <c:extLst>
            <c:ext xmlns:c16="http://schemas.microsoft.com/office/drawing/2014/chart" uri="{C3380CC4-5D6E-409C-BE32-E72D297353CC}">
              <c16:uniqueId val="{00000003-FD8B-994A-B674-1A6722D36A56}"/>
            </c:ext>
          </c:extLst>
        </c:ser>
        <c:ser>
          <c:idx val="0"/>
          <c:order val="4"/>
          <c:tx>
            <c:strRef>
              <c:f>'Asset Condition Data Graphs'!$B$111</c:f>
              <c:strCache>
                <c:ptCount val="1"/>
                <c:pt idx="0">
                  <c:v>Very Poor</c:v>
                </c:pt>
              </c:strCache>
            </c:strRef>
          </c:tx>
          <c:spPr>
            <a:solidFill>
              <a:srgbClr val="FF0000"/>
            </a:solidFill>
            <a:ln>
              <a:noFill/>
            </a:ln>
            <a:effectLst/>
          </c:spPr>
          <c:invertIfNegative val="0"/>
          <c:dLbls>
            <c:dLbl>
              <c:idx val="0"/>
              <c:layout>
                <c:manualLayout>
                  <c:x val="-1.2251148545176111E-2"/>
                  <c:y val="-8.647698843183391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D8B-994A-B674-1A6722D36A56}"/>
                </c:ext>
              </c:extLst>
            </c:dLbl>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Graphs'!$M$55</c:f>
              <c:numCache>
                <c:formatCode>0%</c:formatCode>
                <c:ptCount val="1"/>
                <c:pt idx="0">
                  <c:v>2.2325161753093865E-2</c:v>
                </c:pt>
              </c:numCache>
            </c:numRef>
          </c:val>
          <c:extLst>
            <c:ext xmlns:c16="http://schemas.microsoft.com/office/drawing/2014/chart" uri="{C3380CC4-5D6E-409C-BE32-E72D297353CC}">
              <c16:uniqueId val="{00000005-FD8B-994A-B674-1A6722D36A56}"/>
            </c:ext>
          </c:extLst>
        </c:ser>
        <c:dLbls>
          <c:dLblPos val="ctr"/>
          <c:showLegendKey val="0"/>
          <c:showVal val="1"/>
          <c:showCatName val="0"/>
          <c:showSerName val="0"/>
          <c:showPercent val="0"/>
          <c:showBubbleSize val="0"/>
        </c:dLbls>
        <c:gapWidth val="150"/>
        <c:overlap val="100"/>
        <c:axId val="1107141360"/>
        <c:axId val="1176319696"/>
      </c:barChart>
      <c:catAx>
        <c:axId val="1107141360"/>
        <c:scaling>
          <c:orientation val="minMax"/>
        </c:scaling>
        <c:delete val="1"/>
        <c:axPos val="l"/>
        <c:numFmt formatCode="General" sourceLinked="1"/>
        <c:majorTickMark val="none"/>
        <c:minorTickMark val="none"/>
        <c:tickLblPos val="nextTo"/>
        <c:crossAx val="1176319696"/>
        <c:crosses val="autoZero"/>
        <c:auto val="1"/>
        <c:lblAlgn val="ctr"/>
        <c:lblOffset val="100"/>
        <c:noMultiLvlLbl val="0"/>
      </c:catAx>
      <c:valAx>
        <c:axId val="1176319696"/>
        <c:scaling>
          <c:orientation val="minMax"/>
          <c:max val="1"/>
        </c:scaling>
        <c:delete val="1"/>
        <c:axPos val="b"/>
        <c:majorGridlines>
          <c:spPr>
            <a:ln w="9525" cap="flat" cmpd="sng" algn="ctr">
              <a:solidFill>
                <a:schemeClr val="bg1"/>
              </a:solidFill>
              <a:round/>
            </a:ln>
            <a:effectLst/>
          </c:spPr>
        </c:majorGridlines>
        <c:numFmt formatCode="0%" sourceLinked="1"/>
        <c:majorTickMark val="none"/>
        <c:minorTickMark val="none"/>
        <c:tickLblPos val="nextTo"/>
        <c:crossAx val="1107141360"/>
        <c:crosses val="autoZero"/>
        <c:crossBetween val="between"/>
        <c:majorUnit val="0.2"/>
      </c:valAx>
      <c:spPr>
        <a:noFill/>
      </c:spPr>
    </c:plotArea>
    <c:legend>
      <c:legendPos val="b"/>
      <c:overlay val="0"/>
    </c:legend>
    <c:plotVisOnly val="1"/>
    <c:dispBlanksAs val="gap"/>
    <c:showDLblsOverMax val="0"/>
    <c:extLst/>
  </c:chart>
  <c:spPr>
    <a:noFill/>
    <a:ln>
      <a:noFill/>
    </a:ln>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97679515834878"/>
          <c:y val="7.5542137858723768E-2"/>
          <c:w val="0.84691710209788662"/>
          <c:h val="0.60805040180089864"/>
        </c:manualLayout>
      </c:layout>
      <c:barChart>
        <c:barDir val="col"/>
        <c:grouping val="stacked"/>
        <c:varyColors val="0"/>
        <c:ser>
          <c:idx val="2"/>
          <c:order val="0"/>
          <c:tx>
            <c:strRef>
              <c:f>'Asset Forecast'!$A$10</c:f>
              <c:strCache>
                <c:ptCount val="1"/>
                <c:pt idx="0">
                  <c:v>Non Discretionary - Operations and Maintenance</c:v>
                </c:pt>
              </c:strCache>
            </c:strRef>
          </c:tx>
          <c:spPr>
            <a:solidFill>
              <a:schemeClr val="accent3">
                <a:lumMod val="40000"/>
                <a:lumOff val="6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Forecast'!$C$42:$L$42</c:f>
              <c:numCache>
                <c:formatCode>0</c:formatCode>
                <c:ptCount val="10"/>
                <c:pt idx="0">
                  <c:v>2438.89446</c:v>
                </c:pt>
                <c:pt idx="1">
                  <c:v>2487.6723492000001</c:v>
                </c:pt>
                <c:pt idx="2">
                  <c:v>2537.4257961840003</c:v>
                </c:pt>
                <c:pt idx="3">
                  <c:v>2588.1743121076797</c:v>
                </c:pt>
                <c:pt idx="4">
                  <c:v>2639.9377983498298</c:v>
                </c:pt>
                <c:pt idx="5">
                  <c:v>2692.7365543168298</c:v>
                </c:pt>
                <c:pt idx="6">
                  <c:v>2746.5912854031703</c:v>
                </c:pt>
                <c:pt idx="7">
                  <c:v>2801.5231111112303</c:v>
                </c:pt>
                <c:pt idx="8">
                  <c:v>2857.55357333345</c:v>
                </c:pt>
                <c:pt idx="9">
                  <c:v>2914.7046448001201</c:v>
                </c:pt>
              </c:numCache>
            </c:numRef>
          </c:val>
          <c:extLst>
            <c:ext xmlns:c16="http://schemas.microsoft.com/office/drawing/2014/chart" uri="{C3380CC4-5D6E-409C-BE32-E72D297353CC}">
              <c16:uniqueId val="{00000000-3E57-7747-AB2C-FC5B724590EC}"/>
            </c:ext>
          </c:extLst>
        </c:ser>
        <c:ser>
          <c:idx val="0"/>
          <c:order val="1"/>
          <c:tx>
            <c:strRef>
              <c:f>'Asset Forecast'!$A$6</c:f>
              <c:strCache>
                <c:ptCount val="1"/>
                <c:pt idx="0">
                  <c:v>Non Discretionary - Renewal</c:v>
                </c:pt>
              </c:strCache>
            </c:strRef>
          </c:tx>
          <c:spPr>
            <a:solidFill>
              <a:schemeClr val="accent3">
                <a:lumMod val="75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Forecast'!$C$38:$L$38</c:f>
              <c:numCache>
                <c:formatCode>General</c:formatCode>
                <c:ptCount val="10"/>
                <c:pt idx="0">
                  <c:v>1937</c:v>
                </c:pt>
                <c:pt idx="1">
                  <c:v>2068</c:v>
                </c:pt>
                <c:pt idx="2">
                  <c:v>2679</c:v>
                </c:pt>
                <c:pt idx="3">
                  <c:v>3829</c:v>
                </c:pt>
                <c:pt idx="4">
                  <c:v>1983</c:v>
                </c:pt>
                <c:pt idx="5">
                  <c:v>1520</c:v>
                </c:pt>
                <c:pt idx="6">
                  <c:v>3596</c:v>
                </c:pt>
                <c:pt idx="7">
                  <c:v>4159</c:v>
                </c:pt>
                <c:pt idx="8">
                  <c:v>3595</c:v>
                </c:pt>
                <c:pt idx="9">
                  <c:v>3595</c:v>
                </c:pt>
              </c:numCache>
            </c:numRef>
          </c:val>
          <c:extLst>
            <c:ext xmlns:c16="http://schemas.microsoft.com/office/drawing/2014/chart" uri="{C3380CC4-5D6E-409C-BE32-E72D297353CC}">
              <c16:uniqueId val="{00000001-3E57-7747-AB2C-FC5B724590EC}"/>
            </c:ext>
          </c:extLst>
        </c:ser>
        <c:ser>
          <c:idx val="1"/>
          <c:order val="2"/>
          <c:tx>
            <c:strRef>
              <c:f>'Asset Forecast'!$A$7</c:f>
              <c:strCache>
                <c:ptCount val="1"/>
                <c:pt idx="0">
                  <c:v>Discretionary - Growth</c:v>
                </c:pt>
              </c:strCache>
            </c:strRef>
          </c:tx>
          <c:spPr>
            <a:solidFill>
              <a:schemeClr val="accent1">
                <a:lumMod val="60000"/>
                <a:lumOff val="4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Forecast'!$C$39:$L$39</c:f>
              <c:numCache>
                <c:formatCode>General</c:formatCode>
                <c:ptCount val="10"/>
                <c:pt idx="0">
                  <c:v>2558</c:v>
                </c:pt>
                <c:pt idx="1">
                  <c:v>1505</c:v>
                </c:pt>
                <c:pt idx="2">
                  <c:v>1919</c:v>
                </c:pt>
                <c:pt idx="3">
                  <c:v>3637</c:v>
                </c:pt>
                <c:pt idx="4">
                  <c:v>1334</c:v>
                </c:pt>
                <c:pt idx="5">
                  <c:v>572</c:v>
                </c:pt>
                <c:pt idx="6">
                  <c:v>2514</c:v>
                </c:pt>
                <c:pt idx="7">
                  <c:v>3088</c:v>
                </c:pt>
                <c:pt idx="8">
                  <c:v>3675</c:v>
                </c:pt>
                <c:pt idx="9">
                  <c:v>3675</c:v>
                </c:pt>
              </c:numCache>
            </c:numRef>
          </c:val>
          <c:extLst>
            <c:ext xmlns:c16="http://schemas.microsoft.com/office/drawing/2014/chart" uri="{C3380CC4-5D6E-409C-BE32-E72D297353CC}">
              <c16:uniqueId val="{00000002-3E57-7747-AB2C-FC5B724590EC}"/>
            </c:ext>
          </c:extLst>
        </c:ser>
        <c:dLbls>
          <c:showLegendKey val="0"/>
          <c:showVal val="0"/>
          <c:showCatName val="0"/>
          <c:showSerName val="0"/>
          <c:showPercent val="0"/>
          <c:showBubbleSize val="0"/>
        </c:dLbls>
        <c:gapWidth val="150"/>
        <c:overlap val="100"/>
        <c:axId val="673255248"/>
        <c:axId val="1060819952"/>
      </c:barChart>
      <c:catAx>
        <c:axId val="6732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0819952"/>
        <c:crosses val="autoZero"/>
        <c:auto val="1"/>
        <c:lblAlgn val="ctr"/>
        <c:lblOffset val="100"/>
        <c:noMultiLvlLbl val="0"/>
      </c:catAx>
      <c:valAx>
        <c:axId val="1060819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Project Expenditure ('000)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255248"/>
        <c:crosses val="autoZero"/>
        <c:crossBetween val="between"/>
      </c:valAx>
      <c:spPr>
        <a:noFill/>
        <a:ln>
          <a:noFill/>
        </a:ln>
        <a:effectLst/>
      </c:spPr>
    </c:plotArea>
    <c:legend>
      <c:legendPos val="b"/>
      <c:layout>
        <c:manualLayout>
          <c:xMode val="edge"/>
          <c:yMode val="edge"/>
          <c:x val="5.4496575564011315E-2"/>
          <c:y val="0.83717090429775587"/>
          <c:w val="0.93510292678808404"/>
          <c:h val="0.1216242903557760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2159264931087291E-2"/>
          <c:y val="0.10377358490566038"/>
          <c:w val="0.9326186830015315"/>
          <c:h val="0.79245283018867929"/>
        </c:manualLayout>
      </c:layout>
      <c:barChart>
        <c:barDir val="bar"/>
        <c:grouping val="stacked"/>
        <c:varyColors val="0"/>
        <c:ser>
          <c:idx val="4"/>
          <c:order val="0"/>
          <c:tx>
            <c:strRef>
              <c:f>'Asset Condition Data Graphs'!$B$107</c:f>
              <c:strCache>
                <c:ptCount val="1"/>
                <c:pt idx="0">
                  <c:v>Very Good</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Graphs'!$U$97</c:f>
              <c:numCache>
                <c:formatCode>0%</c:formatCode>
                <c:ptCount val="1"/>
                <c:pt idx="0">
                  <c:v>0.30026476316307327</c:v>
                </c:pt>
              </c:numCache>
            </c:numRef>
          </c:val>
          <c:extLst>
            <c:ext xmlns:c16="http://schemas.microsoft.com/office/drawing/2014/chart" uri="{C3380CC4-5D6E-409C-BE32-E72D297353CC}">
              <c16:uniqueId val="{00000000-56A2-2445-B708-609A997FE577}"/>
            </c:ext>
          </c:extLst>
        </c:ser>
        <c:ser>
          <c:idx val="3"/>
          <c:order val="1"/>
          <c:tx>
            <c:strRef>
              <c:f>'Asset Condition Data Graphs'!$B$108</c:f>
              <c:strCache>
                <c:ptCount val="1"/>
                <c:pt idx="0">
                  <c:v>Good</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Graphs'!$V$97</c:f>
              <c:numCache>
                <c:formatCode>0%</c:formatCode>
                <c:ptCount val="1"/>
                <c:pt idx="0">
                  <c:v>0.42010640111865677</c:v>
                </c:pt>
              </c:numCache>
            </c:numRef>
          </c:val>
          <c:extLst>
            <c:ext xmlns:c16="http://schemas.microsoft.com/office/drawing/2014/chart" uri="{C3380CC4-5D6E-409C-BE32-E72D297353CC}">
              <c16:uniqueId val="{00000001-56A2-2445-B708-609A997FE577}"/>
            </c:ext>
          </c:extLst>
        </c:ser>
        <c:ser>
          <c:idx val="2"/>
          <c:order val="2"/>
          <c:tx>
            <c:strRef>
              <c:f>'Asset Condition Data Graphs'!$B$109</c:f>
              <c:strCache>
                <c:ptCount val="1"/>
                <c:pt idx="0">
                  <c:v>Fair</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Graphs'!$W$97</c:f>
              <c:numCache>
                <c:formatCode>0%</c:formatCode>
                <c:ptCount val="1"/>
                <c:pt idx="0">
                  <c:v>0.24105148132116661</c:v>
                </c:pt>
              </c:numCache>
            </c:numRef>
          </c:val>
          <c:extLst>
            <c:ext xmlns:c16="http://schemas.microsoft.com/office/drawing/2014/chart" uri="{C3380CC4-5D6E-409C-BE32-E72D297353CC}">
              <c16:uniqueId val="{00000002-56A2-2445-B708-609A997FE577}"/>
            </c:ext>
          </c:extLst>
        </c:ser>
        <c:ser>
          <c:idx val="1"/>
          <c:order val="3"/>
          <c:tx>
            <c:strRef>
              <c:f>'Asset Condition Data Graphs'!$B$110</c:f>
              <c:strCache>
                <c:ptCount val="1"/>
                <c:pt idx="0">
                  <c:v>Poor</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Graphs'!$X$97</c:f>
              <c:numCache>
                <c:formatCode>0%</c:formatCode>
                <c:ptCount val="1"/>
                <c:pt idx="0">
                  <c:v>3.1226509802355314E-2</c:v>
                </c:pt>
              </c:numCache>
            </c:numRef>
          </c:val>
          <c:extLst>
            <c:ext xmlns:c16="http://schemas.microsoft.com/office/drawing/2014/chart" uri="{C3380CC4-5D6E-409C-BE32-E72D297353CC}">
              <c16:uniqueId val="{00000003-56A2-2445-B708-609A997FE577}"/>
            </c:ext>
          </c:extLst>
        </c:ser>
        <c:ser>
          <c:idx val="0"/>
          <c:order val="4"/>
          <c:tx>
            <c:strRef>
              <c:f>'Asset Condition Data Graphs'!$B$111</c:f>
              <c:strCache>
                <c:ptCount val="1"/>
                <c:pt idx="0">
                  <c:v>Very Poor</c:v>
                </c:pt>
              </c:strCache>
            </c:strRef>
          </c:tx>
          <c:spPr>
            <a:solidFill>
              <a:srgbClr val="FF0000"/>
            </a:solidFill>
            <a:ln>
              <a:noFill/>
            </a:ln>
            <a:effectLst/>
          </c:spPr>
          <c:invertIfNegative val="0"/>
          <c:dLbls>
            <c:dLbl>
              <c:idx val="0"/>
              <c:layout>
                <c:manualLayout>
                  <c:x val="1.7275593753953423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6A2-2445-B708-609A997FE577}"/>
                </c:ext>
              </c:extLst>
            </c:dLbl>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'Asset Condition Data Graphs'!$L$3:$L$8</c:f>
              <c:numCache>
                <c:formatCode>General</c:formatCode>
                <c:ptCount val="6"/>
                <c:pt idx="0">
                  <c:v>0</c:v>
                </c:pt>
                <c:pt idx="1">
                  <c:v>20</c:v>
                </c:pt>
                <c:pt idx="2">
                  <c:v>40</c:v>
                </c:pt>
                <c:pt idx="3">
                  <c:v>60</c:v>
                </c:pt>
                <c:pt idx="4">
                  <c:v>80</c:v>
                </c:pt>
                <c:pt idx="5">
                  <c:v>100</c:v>
                </c:pt>
              </c:numCache>
            </c:numRef>
          </c:cat>
          <c:val>
            <c:numRef>
              <c:f>'Asset Condition Data Graphs'!$Y$97</c:f>
              <c:numCache>
                <c:formatCode>0%</c:formatCode>
                <c:ptCount val="1"/>
                <c:pt idx="0">
                  <c:v>7.3508445947479493E-3</c:v>
                </c:pt>
              </c:numCache>
            </c:numRef>
          </c:val>
          <c:extLst>
            <c:ext xmlns:c16="http://schemas.microsoft.com/office/drawing/2014/chart" uri="{C3380CC4-5D6E-409C-BE32-E72D297353CC}">
              <c16:uniqueId val="{00000005-56A2-2445-B708-609A997FE577}"/>
            </c:ext>
          </c:extLst>
        </c:ser>
        <c:dLbls>
          <c:dLblPos val="ctr"/>
          <c:showLegendKey val="0"/>
          <c:showVal val="1"/>
          <c:showCatName val="0"/>
          <c:showSerName val="0"/>
          <c:showPercent val="0"/>
          <c:showBubbleSize val="0"/>
        </c:dLbls>
        <c:gapWidth val="150"/>
        <c:overlap val="100"/>
        <c:axId val="1107141360"/>
        <c:axId val="1176319696"/>
      </c:barChart>
      <c:catAx>
        <c:axId val="1107141360"/>
        <c:scaling>
          <c:orientation val="minMax"/>
        </c:scaling>
        <c:delete val="1"/>
        <c:axPos val="l"/>
        <c:numFmt formatCode="General" sourceLinked="1"/>
        <c:majorTickMark val="none"/>
        <c:minorTickMark val="none"/>
        <c:tickLblPos val="nextTo"/>
        <c:crossAx val="1176319696"/>
        <c:crosses val="autoZero"/>
        <c:auto val="1"/>
        <c:lblAlgn val="ctr"/>
        <c:lblOffset val="100"/>
        <c:noMultiLvlLbl val="0"/>
      </c:catAx>
      <c:valAx>
        <c:axId val="1176319696"/>
        <c:scaling>
          <c:orientation val="minMax"/>
          <c:max val="1"/>
        </c:scaling>
        <c:delete val="1"/>
        <c:axPos val="b"/>
        <c:majorGridlines>
          <c:spPr>
            <a:ln w="9525" cap="flat" cmpd="sng" algn="ctr">
              <a:solidFill>
                <a:schemeClr val="bg1"/>
              </a:solidFill>
              <a:round/>
            </a:ln>
            <a:effectLst/>
          </c:spPr>
        </c:majorGridlines>
        <c:numFmt formatCode="0%" sourceLinked="1"/>
        <c:majorTickMark val="none"/>
        <c:minorTickMark val="none"/>
        <c:tickLblPos val="nextTo"/>
        <c:crossAx val="1107141360"/>
        <c:crosses val="autoZero"/>
        <c:crossBetween val="between"/>
        <c:majorUnit val="0.2"/>
      </c:valAx>
      <c:spPr>
        <a:noFill/>
      </c:spPr>
    </c:plotArea>
    <c:legend>
      <c:legendPos val="b"/>
      <c:overlay val="0"/>
    </c:legend>
    <c:plotVisOnly val="1"/>
    <c:dispBlanksAs val="gap"/>
    <c:showDLblsOverMax val="0"/>
    <c:extLst/>
  </c:chart>
  <c:spPr>
    <a:noFill/>
    <a:ln>
      <a:noFill/>
    </a:ln>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'Asset Forecast'!$A$10</c:f>
              <c:strCache>
                <c:ptCount val="1"/>
                <c:pt idx="0">
                  <c:v>Non Discretionary - Operations and Maintenance</c:v>
                </c:pt>
              </c:strCache>
            </c:strRef>
          </c:tx>
          <c:spPr>
            <a:solidFill>
              <a:schemeClr val="accent3">
                <a:lumMod val="40000"/>
                <a:lumOff val="6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Forecast'!$C$50:$L$50</c:f>
              <c:numCache>
                <c:formatCode>0</c:formatCode>
                <c:ptCount val="10"/>
                <c:pt idx="0">
                  <c:v>15447.896939999999</c:v>
                </c:pt>
                <c:pt idx="1">
                  <c:v>15756.854878799999</c:v>
                </c:pt>
                <c:pt idx="2">
                  <c:v>16071.991976376001</c:v>
                </c:pt>
                <c:pt idx="3">
                  <c:v>16393.431815903499</c:v>
                </c:pt>
                <c:pt idx="4">
                  <c:v>16721.3004522216</c:v>
                </c:pt>
                <c:pt idx="5">
                  <c:v>17055.726461266</c:v>
                </c:pt>
                <c:pt idx="6">
                  <c:v>17396.840990491302</c:v>
                </c:pt>
                <c:pt idx="7">
                  <c:v>17744.777810301199</c:v>
                </c:pt>
                <c:pt idx="8">
                  <c:v>18099.673366507199</c:v>
                </c:pt>
                <c:pt idx="9">
                  <c:v>18461.666833837302</c:v>
                </c:pt>
              </c:numCache>
            </c:numRef>
          </c:val>
          <c:extLst>
            <c:ext xmlns:c16="http://schemas.microsoft.com/office/drawing/2014/chart" uri="{C3380CC4-5D6E-409C-BE32-E72D297353CC}">
              <c16:uniqueId val="{00000000-00DB-0749-AB5B-B04D818B8C71}"/>
            </c:ext>
          </c:extLst>
        </c:ser>
        <c:ser>
          <c:idx val="0"/>
          <c:order val="1"/>
          <c:tx>
            <c:strRef>
              <c:f>'Asset Forecast'!$A$6</c:f>
              <c:strCache>
                <c:ptCount val="1"/>
                <c:pt idx="0">
                  <c:v>Non Discretionary - Renewal</c:v>
                </c:pt>
              </c:strCache>
            </c:strRef>
          </c:tx>
          <c:spPr>
            <a:solidFill>
              <a:schemeClr val="accent3">
                <a:lumMod val="75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Forecast'!$C$46:$L$46</c:f>
              <c:numCache>
                <c:formatCode>General</c:formatCode>
                <c:ptCount val="10"/>
                <c:pt idx="0">
                  <c:v>6093</c:v>
                </c:pt>
                <c:pt idx="1">
                  <c:v>6912</c:v>
                </c:pt>
                <c:pt idx="2">
                  <c:v>8926</c:v>
                </c:pt>
                <c:pt idx="3">
                  <c:v>9517</c:v>
                </c:pt>
                <c:pt idx="4">
                  <c:v>8711</c:v>
                </c:pt>
                <c:pt idx="5">
                  <c:v>10025</c:v>
                </c:pt>
                <c:pt idx="6">
                  <c:v>4763</c:v>
                </c:pt>
                <c:pt idx="7">
                  <c:v>6061</c:v>
                </c:pt>
                <c:pt idx="8">
                  <c:v>7829</c:v>
                </c:pt>
                <c:pt idx="9">
                  <c:v>7829</c:v>
                </c:pt>
              </c:numCache>
            </c:numRef>
          </c:val>
          <c:extLst>
            <c:ext xmlns:c16="http://schemas.microsoft.com/office/drawing/2014/chart" uri="{C3380CC4-5D6E-409C-BE32-E72D297353CC}">
              <c16:uniqueId val="{00000001-00DB-0749-AB5B-B04D818B8C71}"/>
            </c:ext>
          </c:extLst>
        </c:ser>
        <c:ser>
          <c:idx val="1"/>
          <c:order val="2"/>
          <c:tx>
            <c:strRef>
              <c:f>'Asset Forecast'!$A$7</c:f>
              <c:strCache>
                <c:ptCount val="1"/>
                <c:pt idx="0">
                  <c:v>Discretionary - Growth</c:v>
                </c:pt>
              </c:strCache>
            </c:strRef>
          </c:tx>
          <c:spPr>
            <a:solidFill>
              <a:schemeClr val="accent1">
                <a:lumMod val="60000"/>
                <a:lumOff val="4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Forecast'!$C$47:$L$47</c:f>
              <c:numCache>
                <c:formatCode>General</c:formatCode>
                <c:ptCount val="10"/>
                <c:pt idx="0">
                  <c:v>12391</c:v>
                </c:pt>
                <c:pt idx="1">
                  <c:v>10568</c:v>
                </c:pt>
                <c:pt idx="2">
                  <c:v>14681</c:v>
                </c:pt>
                <c:pt idx="3">
                  <c:v>15145</c:v>
                </c:pt>
                <c:pt idx="4">
                  <c:v>14176</c:v>
                </c:pt>
                <c:pt idx="5">
                  <c:v>25874</c:v>
                </c:pt>
                <c:pt idx="6">
                  <c:v>5106</c:v>
                </c:pt>
                <c:pt idx="7">
                  <c:v>6873</c:v>
                </c:pt>
                <c:pt idx="8">
                  <c:v>7294</c:v>
                </c:pt>
                <c:pt idx="9">
                  <c:v>7294</c:v>
                </c:pt>
              </c:numCache>
            </c:numRef>
          </c:val>
          <c:extLst>
            <c:ext xmlns:c16="http://schemas.microsoft.com/office/drawing/2014/chart" uri="{C3380CC4-5D6E-409C-BE32-E72D297353CC}">
              <c16:uniqueId val="{00000002-00DB-0749-AB5B-B04D818B8C71}"/>
            </c:ext>
          </c:extLst>
        </c:ser>
        <c:dLbls>
          <c:showLegendKey val="0"/>
          <c:showVal val="0"/>
          <c:showCatName val="0"/>
          <c:showSerName val="0"/>
          <c:showPercent val="0"/>
          <c:showBubbleSize val="0"/>
        </c:dLbls>
        <c:gapWidth val="150"/>
        <c:overlap val="100"/>
        <c:axId val="673255248"/>
        <c:axId val="1060819952"/>
      </c:barChart>
      <c:catAx>
        <c:axId val="6732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0819952"/>
        <c:crosses val="autoZero"/>
        <c:auto val="1"/>
        <c:lblAlgn val="ctr"/>
        <c:lblOffset val="100"/>
        <c:noMultiLvlLbl val="0"/>
      </c:catAx>
      <c:valAx>
        <c:axId val="1060819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Project Expenditure ('000)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255248"/>
        <c:crosses val="autoZero"/>
        <c:crossBetween val="between"/>
      </c:valAx>
      <c:spPr>
        <a:noFill/>
        <a:ln>
          <a:noFill/>
        </a:ln>
        <a:effectLst/>
      </c:spPr>
    </c:plotArea>
    <c:legend>
      <c:legendPos val="b"/>
      <c:layout>
        <c:manualLayout>
          <c:xMode val="edge"/>
          <c:yMode val="edge"/>
          <c:x val="5.6687994039218231E-2"/>
          <c:y val="0.88811183663017723"/>
          <c:w val="0.93510292678808404"/>
          <c:h val="0.107656360028167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'Asset Forecast'!$A$10</c:f>
              <c:strCache>
                <c:ptCount val="1"/>
                <c:pt idx="0">
                  <c:v>Non Discretionary - Operations and Maintenance</c:v>
                </c:pt>
              </c:strCache>
            </c:strRef>
          </c:tx>
          <c:spPr>
            <a:solidFill>
              <a:schemeClr val="accent3">
                <a:lumMod val="40000"/>
                <a:lumOff val="6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Forecast'!$C$81:$L$81</c:f>
              <c:numCache>
                <c:formatCode>0.00</c:formatCode>
                <c:ptCount val="10"/>
                <c:pt idx="0">
                  <c:v>27812.143139999996</c:v>
                </c:pt>
                <c:pt idx="1">
                  <c:v>28368.386002799998</c:v>
                </c:pt>
                <c:pt idx="2">
                  <c:v>28935.753722856003</c:v>
                </c:pt>
                <c:pt idx="3">
                  <c:v>29514.4687973131</c:v>
                </c:pt>
                <c:pt idx="4">
                  <c:v>30104.75817325939</c:v>
                </c:pt>
                <c:pt idx="5">
                  <c:v>30706.853336724551</c:v>
                </c:pt>
                <c:pt idx="6">
                  <c:v>31320.990403459022</c:v>
                </c:pt>
                <c:pt idx="7">
                  <c:v>31947.41021152828</c:v>
                </c:pt>
                <c:pt idx="8">
                  <c:v>32586.358415758819</c:v>
                </c:pt>
                <c:pt idx="9">
                  <c:v>33238.085584073939</c:v>
                </c:pt>
              </c:numCache>
            </c:numRef>
          </c:val>
          <c:extLst>
            <c:ext xmlns:c16="http://schemas.microsoft.com/office/drawing/2014/chart" uri="{C3380CC4-5D6E-409C-BE32-E72D297353CC}">
              <c16:uniqueId val="{00000000-E185-3F43-AEDB-4E2474AE4765}"/>
            </c:ext>
          </c:extLst>
        </c:ser>
        <c:ser>
          <c:idx val="0"/>
          <c:order val="1"/>
          <c:tx>
            <c:strRef>
              <c:f>'Asset Forecast'!$A$6</c:f>
              <c:strCache>
                <c:ptCount val="1"/>
                <c:pt idx="0">
                  <c:v>Non Discretionary - Renewal</c:v>
                </c:pt>
              </c:strCache>
            </c:strRef>
          </c:tx>
          <c:spPr>
            <a:solidFill>
              <a:schemeClr val="accent3">
                <a:lumMod val="75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Forecast'!$C$79:$L$79</c:f>
              <c:numCache>
                <c:formatCode>0.00</c:formatCode>
                <c:ptCount val="10"/>
                <c:pt idx="0">
                  <c:v>21653</c:v>
                </c:pt>
                <c:pt idx="1">
                  <c:v>21576</c:v>
                </c:pt>
                <c:pt idx="2">
                  <c:v>22823</c:v>
                </c:pt>
                <c:pt idx="3">
                  <c:v>25488</c:v>
                </c:pt>
                <c:pt idx="4">
                  <c:v>24186</c:v>
                </c:pt>
                <c:pt idx="5">
                  <c:v>26728</c:v>
                </c:pt>
                <c:pt idx="6">
                  <c:v>24307</c:v>
                </c:pt>
                <c:pt idx="7">
                  <c:v>24123</c:v>
                </c:pt>
                <c:pt idx="8">
                  <c:v>24907</c:v>
                </c:pt>
                <c:pt idx="9">
                  <c:v>24907</c:v>
                </c:pt>
              </c:numCache>
            </c:numRef>
          </c:val>
          <c:extLst>
            <c:ext xmlns:c16="http://schemas.microsoft.com/office/drawing/2014/chart" uri="{C3380CC4-5D6E-409C-BE32-E72D297353CC}">
              <c16:uniqueId val="{00000001-E185-3F43-AEDB-4E2474AE4765}"/>
            </c:ext>
          </c:extLst>
        </c:ser>
        <c:ser>
          <c:idx val="1"/>
          <c:order val="2"/>
          <c:tx>
            <c:strRef>
              <c:f>'Asset Forecast'!$A$7</c:f>
              <c:strCache>
                <c:ptCount val="1"/>
                <c:pt idx="0">
                  <c:v>Discretionary - Growth</c:v>
                </c:pt>
              </c:strCache>
            </c:strRef>
          </c:tx>
          <c:spPr>
            <a:solidFill>
              <a:schemeClr val="accent1">
                <a:lumMod val="60000"/>
                <a:lumOff val="40000"/>
              </a:schemeClr>
            </a:solidFill>
            <a:ln>
              <a:noFill/>
            </a:ln>
            <a:effectLst/>
          </c:spPr>
          <c:invertIfNegative val="0"/>
          <c:cat>
            <c:numRef>
              <c:f>'Asset Forecast'!$C$4:$L$4</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'Asset Forecast'!$C$80:$L$80</c:f>
              <c:numCache>
                <c:formatCode>0.00</c:formatCode>
                <c:ptCount val="10"/>
                <c:pt idx="0">
                  <c:v>54464</c:v>
                </c:pt>
                <c:pt idx="1">
                  <c:v>36231</c:v>
                </c:pt>
                <c:pt idx="2">
                  <c:v>28174</c:v>
                </c:pt>
                <c:pt idx="3">
                  <c:v>31211</c:v>
                </c:pt>
                <c:pt idx="4">
                  <c:v>33653</c:v>
                </c:pt>
                <c:pt idx="5">
                  <c:v>38095</c:v>
                </c:pt>
                <c:pt idx="6">
                  <c:v>15229</c:v>
                </c:pt>
                <c:pt idx="7">
                  <c:v>15684</c:v>
                </c:pt>
                <c:pt idx="8">
                  <c:v>12760</c:v>
                </c:pt>
                <c:pt idx="9">
                  <c:v>12761</c:v>
                </c:pt>
              </c:numCache>
            </c:numRef>
          </c:val>
          <c:extLst>
            <c:ext xmlns:c16="http://schemas.microsoft.com/office/drawing/2014/chart" uri="{C3380CC4-5D6E-409C-BE32-E72D297353CC}">
              <c16:uniqueId val="{00000002-E185-3F43-AEDB-4E2474AE4765}"/>
            </c:ext>
          </c:extLst>
        </c:ser>
        <c:dLbls>
          <c:showLegendKey val="0"/>
          <c:showVal val="0"/>
          <c:showCatName val="0"/>
          <c:showSerName val="0"/>
          <c:showPercent val="0"/>
          <c:showBubbleSize val="0"/>
        </c:dLbls>
        <c:gapWidth val="150"/>
        <c:overlap val="100"/>
        <c:axId val="673255248"/>
        <c:axId val="1060819952"/>
      </c:barChart>
      <c:catAx>
        <c:axId val="6732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0819952"/>
        <c:crosses val="autoZero"/>
        <c:auto val="1"/>
        <c:lblAlgn val="ctr"/>
        <c:lblOffset val="100"/>
        <c:noMultiLvlLbl val="0"/>
      </c:catAx>
      <c:valAx>
        <c:axId val="1060819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Project Expenditure ('000)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255248"/>
        <c:crosses val="autoZero"/>
        <c:crossBetween val="between"/>
      </c:valAx>
      <c:spPr>
        <a:noFill/>
        <a:ln>
          <a:noFill/>
        </a:ln>
        <a:effectLst/>
      </c:spPr>
    </c:plotArea>
    <c:legend>
      <c:legendPos val="b"/>
      <c:layout>
        <c:manualLayout>
          <c:xMode val="edge"/>
          <c:yMode val="edge"/>
          <c:x val="5.6687994039218231E-2"/>
          <c:y val="0.9042328559259678"/>
          <c:w val="0.93510292678808404"/>
          <c:h val="9.153550939905291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791704496057489"/>
          <c:y val="5.0926106146844001E-2"/>
          <c:w val="0.49365577730456639"/>
          <c:h val="0.88192436619579839"/>
        </c:manualLayout>
      </c:layout>
      <c:doughnutChart>
        <c:varyColors val="1"/>
        <c:ser>
          <c:idx val="0"/>
          <c:order val="0"/>
          <c:dPt>
            <c:idx val="0"/>
            <c:bubble3D val="0"/>
            <c:spPr>
              <a:solidFill>
                <a:schemeClr val="accent3">
                  <a:lumMod val="40000"/>
                  <a:lumOff val="60000"/>
                </a:schemeClr>
              </a:solidFill>
              <a:ln w="19050">
                <a:solidFill>
                  <a:schemeClr val="lt1"/>
                </a:solidFill>
              </a:ln>
              <a:effectLst/>
            </c:spPr>
            <c:extLst>
              <c:ext xmlns:c16="http://schemas.microsoft.com/office/drawing/2014/chart" uri="{C3380CC4-5D6E-409C-BE32-E72D297353CC}">
                <c16:uniqueId val="{00000001-8D66-AF4D-9B78-3F5A612367F7}"/>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8D66-AF4D-9B78-3F5A612367F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D66-AF4D-9B78-3F5A612367F7}"/>
              </c:ext>
            </c:extLst>
          </c:dPt>
          <c:dLbls>
            <c:dLbl>
              <c:idx val="0"/>
              <c:layout>
                <c:manualLayout>
                  <c:x val="8.5311098580476974E-2"/>
                  <c:y val="-7.833257066525999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D66-AF4D-9B78-3F5A612367F7}"/>
                </c:ext>
              </c:extLst>
            </c:dLbl>
            <c:dLbl>
              <c:idx val="1"/>
              <c:layout>
                <c:manualLayout>
                  <c:x val="0.17848527448000889"/>
                  <c:y val="4.6687554108092374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D66-AF4D-9B78-3F5A612367F7}"/>
                </c:ext>
              </c:extLst>
            </c:dLbl>
            <c:dLbl>
              <c:idx val="2"/>
              <c:layout>
                <c:manualLayout>
                  <c:x val="-0.14913874482191844"/>
                  <c:y val="-0.13439949587453401"/>
                </c:manualLayout>
              </c:layout>
              <c:showLegendKey val="0"/>
              <c:showVal val="0"/>
              <c:showCatName val="1"/>
              <c:showSerName val="0"/>
              <c:showPercent val="1"/>
              <c:showBubbleSize val="0"/>
              <c:extLst>
                <c:ext xmlns:c15="http://schemas.microsoft.com/office/drawing/2012/chart" uri="{CE6537A1-D6FC-4f65-9D91-7224C49458BB}">
                  <c15:layout>
                    <c:manualLayout>
                      <c:w val="0.27682837247600744"/>
                      <c:h val="0.43324636776423892"/>
                    </c:manualLayout>
                  </c15:layout>
                </c:ext>
                <c:ext xmlns:c16="http://schemas.microsoft.com/office/drawing/2014/chart" uri="{C3380CC4-5D6E-409C-BE32-E72D297353CC}">
                  <c16:uniqueId val="{00000005-8D66-AF4D-9B78-3F5A612367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strRef>
              <c:f>'Asset Forecast'!$D$81:$F$81</c:f>
              <c:strCache>
                <c:ptCount val="3"/>
                <c:pt idx="0">
                  <c:v>Renewal</c:v>
                </c:pt>
                <c:pt idx="1">
                  <c:v>Growth</c:v>
                </c:pt>
                <c:pt idx="2">
                  <c:v>Operations and Maintenance</c:v>
                </c:pt>
              </c:strCache>
            </c:strRef>
          </c:cat>
          <c:val>
            <c:numRef>
              <c:f>'Asset Forecast'!$D$88:$F$88</c:f>
              <c:numCache>
                <c:formatCode>General</c:formatCode>
                <c:ptCount val="3"/>
                <c:pt idx="0">
                  <c:v>227729</c:v>
                </c:pt>
                <c:pt idx="1">
                  <c:v>259096</c:v>
                </c:pt>
                <c:pt idx="2" formatCode="0">
                  <c:v>304535.20778777311</c:v>
                </c:pt>
              </c:numCache>
            </c:numRef>
          </c:val>
          <c:extLst>
            <c:ext xmlns:c16="http://schemas.microsoft.com/office/drawing/2014/chart" uri="{C3380CC4-5D6E-409C-BE32-E72D297353CC}">
              <c16:uniqueId val="{00000006-8D66-AF4D-9B78-3F5A612367F7}"/>
            </c:ext>
          </c:extLst>
        </c:ser>
        <c:dLbls>
          <c:showLegendKey val="0"/>
          <c:showVal val="0"/>
          <c:showCatName val="0"/>
          <c:showSerName val="0"/>
          <c:showPercent val="0"/>
          <c:showBubbleSize val="0"/>
          <c:showLeaderLines val="0"/>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2DC817A124464DBF148D26BA939E2C" ma:contentTypeVersion="" ma:contentTypeDescription="Create a new document." ma:contentTypeScope="" ma:versionID="c91abae0897cff27328140f3b95718b4">
  <xsd:schema xmlns:xsd="http://www.w3.org/2001/XMLSchema" xmlns:xs="http://www.w3.org/2001/XMLSchema" xmlns:p="http://schemas.microsoft.com/office/2006/metadata/properties" xmlns:ns2="dde981e9-b4d9-42ed-9a60-7497d36b94ee" targetNamespace="http://schemas.microsoft.com/office/2006/metadata/properties" ma:root="true" ma:fieldsID="d5592b84570340efbab3d6b83e52d322" ns2:_="">
    <xsd:import namespace="dde981e9-b4d9-42ed-9a60-7497d36b9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981e9-b4d9-42ed-9a60-7497d36b9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DF616-787D-4DCA-9D14-54F8D69EB9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12B564-DF19-45B0-AE3A-E465D011A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981e9-b4d9-42ed-9a60-7497d36b9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2BECAF-2061-4951-888B-76004ACC02BF}">
  <ds:schemaRefs>
    <ds:schemaRef ds:uri="http://schemas.microsoft.com/sharepoint/v3/contenttype/forms"/>
  </ds:schemaRefs>
</ds:datastoreItem>
</file>

<file path=customXml/itemProps4.xml><?xml version="1.0" encoding="utf-8"?>
<ds:datastoreItem xmlns:ds="http://schemas.openxmlformats.org/officeDocument/2006/customXml" ds:itemID="{B72753C8-332B-4657-B26F-CB9B8D3A69F6}">
  <ds:schemaRefs>
    <ds:schemaRef ds:uri="http://www.w3.org/2001/XMLSchema"/>
  </ds:schemaRefs>
</ds:datastoreItem>
</file>

<file path=customXml/itemProps5.xml><?xml version="1.0" encoding="utf-8"?>
<ds:datastoreItem xmlns:ds="http://schemas.openxmlformats.org/officeDocument/2006/customXml" ds:itemID="{ED7E3230-0A31-469A-997E-6F5238213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11869</Words>
  <Characters>67064</Characters>
  <Application>Microsoft Office Word</Application>
  <DocSecurity>0</DocSecurity>
  <Lines>2682</Lines>
  <Paragraphs>1547</Paragraphs>
  <ScaleCrop>false</ScaleCrop>
  <HeadingPairs>
    <vt:vector size="2" baseType="variant">
      <vt:variant>
        <vt:lpstr>Title</vt:lpstr>
      </vt:variant>
      <vt:variant>
        <vt:i4>1</vt:i4>
      </vt:variant>
    </vt:vector>
  </HeadingPairs>
  <TitlesOfParts>
    <vt:vector size="1" baseType="lpstr">
      <vt:lpstr/>
    </vt:vector>
  </TitlesOfParts>
  <Manager/>
  <Company>CT Management</Company>
  <LinksUpToDate>false</LinksUpToDate>
  <CharactersWithSpaces>77386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Braby</dc:creator>
  <cp:keywords/>
  <dc:description/>
  <cp:lastModifiedBy>Ilona Ellerton</cp:lastModifiedBy>
  <cp:revision>10</cp:revision>
  <cp:lastPrinted>2022-04-04T01:54:00Z</cp:lastPrinted>
  <dcterms:created xsi:type="dcterms:W3CDTF">2022-04-04T01:54:00Z</dcterms:created>
  <dcterms:modified xsi:type="dcterms:W3CDTF">2022-04-04T04:03:00Z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0x010100122DC817A124464DBF148D26BA939E2C</vt:lpwstr>
  </property>
</Properties>
</file>